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6C17F" w14:textId="77777777" w:rsidR="00CD6A65" w:rsidRPr="00875DBA" w:rsidRDefault="00CD6A65" w:rsidP="00CD6A65">
      <w:pPr>
        <w:rPr>
          <w:rFonts w:ascii="Tahoma" w:hAnsi="Tahoma" w:cs="Tahoma"/>
          <w:b/>
          <w:sz w:val="20"/>
          <w:szCs w:val="20"/>
        </w:rPr>
      </w:pPr>
      <w:r w:rsidRPr="00875DBA">
        <w:rPr>
          <w:rFonts w:ascii="Tahoma" w:hAnsi="Tahoma" w:cs="Tahoma"/>
          <w:b/>
          <w:sz w:val="20"/>
          <w:szCs w:val="20"/>
        </w:rPr>
        <w:t>MAGNA: GLOBAL ADVERTISING FORECASTS</w:t>
      </w:r>
    </w:p>
    <w:p w14:paraId="65FA09FD" w14:textId="0CD3BEFF" w:rsidR="00CD6A65" w:rsidRPr="00875DBA" w:rsidRDefault="00B933C3" w:rsidP="00CD6A65">
      <w:pPr>
        <w:pBdr>
          <w:bottom w:val="single" w:sz="6" w:space="1" w:color="auto"/>
        </w:pBdr>
        <w:rPr>
          <w:rFonts w:ascii="Tahoma" w:hAnsi="Tahoma" w:cs="Tahoma"/>
          <w:b/>
          <w:sz w:val="20"/>
          <w:szCs w:val="20"/>
        </w:rPr>
      </w:pPr>
      <w:r w:rsidRPr="00875DBA">
        <w:rPr>
          <w:rFonts w:ascii="Tahoma" w:hAnsi="Tahoma" w:cs="Tahoma"/>
          <w:b/>
          <w:sz w:val="20"/>
          <w:szCs w:val="20"/>
        </w:rPr>
        <w:t>APAC</w:t>
      </w:r>
      <w:r w:rsidR="00CD6A65" w:rsidRPr="00875DBA">
        <w:rPr>
          <w:rFonts w:ascii="Tahoma" w:hAnsi="Tahoma" w:cs="Tahoma"/>
          <w:b/>
          <w:sz w:val="20"/>
          <w:szCs w:val="20"/>
        </w:rPr>
        <w:t xml:space="preserve"> MARKETS – </w:t>
      </w:r>
      <w:r w:rsidR="0042480C">
        <w:rPr>
          <w:rFonts w:ascii="Tahoma" w:hAnsi="Tahoma" w:cs="Tahoma"/>
          <w:b/>
          <w:sz w:val="20"/>
          <w:szCs w:val="20"/>
        </w:rPr>
        <w:t>December</w:t>
      </w:r>
      <w:r w:rsidR="00CD6A65" w:rsidRPr="00875DBA">
        <w:rPr>
          <w:rFonts w:ascii="Tahoma" w:hAnsi="Tahoma" w:cs="Tahoma"/>
          <w:b/>
          <w:sz w:val="20"/>
          <w:szCs w:val="20"/>
        </w:rPr>
        <w:t xml:space="preserve"> 2022 UPDATE</w:t>
      </w:r>
    </w:p>
    <w:p w14:paraId="445E1BA2" w14:textId="2826748E" w:rsidR="00CD6A65" w:rsidRPr="00875DBA" w:rsidRDefault="00CD6A65" w:rsidP="00CD6A65">
      <w:pPr>
        <w:pStyle w:val="TOCHeading"/>
        <w:rPr>
          <w:rFonts w:ascii="Tahoma" w:hAnsi="Tahoma" w:cs="Tahoma"/>
          <w:b/>
          <w:color w:val="auto"/>
          <w:sz w:val="20"/>
          <w:szCs w:val="20"/>
        </w:rPr>
      </w:pPr>
      <w:r w:rsidRPr="00875DBA">
        <w:rPr>
          <w:rFonts w:ascii="Tahoma" w:hAnsi="Tahoma" w:cs="Tahoma"/>
          <w:b/>
          <w:color w:val="auto"/>
          <w:sz w:val="20"/>
          <w:szCs w:val="20"/>
        </w:rPr>
        <w:t>Contents</w:t>
      </w:r>
    </w:p>
    <w:p w14:paraId="6956DED4" w14:textId="77777777" w:rsidR="00CD6A65" w:rsidRPr="00875DBA" w:rsidRDefault="00CD6A65" w:rsidP="00CD6A65">
      <w:pPr>
        <w:rPr>
          <w:rFonts w:ascii="Tahoma" w:hAnsi="Tahoma" w:cs="Tahoma"/>
          <w:sz w:val="20"/>
          <w:szCs w:val="20"/>
        </w:rPr>
      </w:pPr>
    </w:p>
    <w:p w14:paraId="44AF6812" w14:textId="0858D6EF" w:rsidR="00CD6A65" w:rsidRPr="00875DBA" w:rsidRDefault="00CD6A65" w:rsidP="00CD6A65">
      <w:pPr>
        <w:pStyle w:val="TOC1"/>
        <w:tabs>
          <w:tab w:val="right" w:leader="dot" w:pos="9350"/>
        </w:tabs>
        <w:rPr>
          <w:rFonts w:ascii="Tahoma" w:eastAsiaTheme="minorEastAsia" w:hAnsi="Tahoma" w:cs="Tahoma"/>
          <w:noProof/>
          <w:sz w:val="20"/>
          <w:szCs w:val="20"/>
          <w:lang w:eastAsia="ja-JP"/>
        </w:rPr>
      </w:pPr>
      <w:r w:rsidRPr="00875DBA">
        <w:rPr>
          <w:rFonts w:ascii="Tahoma" w:hAnsi="Tahoma" w:cs="Tahoma"/>
          <w:sz w:val="20"/>
          <w:szCs w:val="20"/>
        </w:rPr>
        <w:fldChar w:fldCharType="begin"/>
      </w:r>
      <w:r w:rsidRPr="00875DBA">
        <w:rPr>
          <w:rFonts w:ascii="Tahoma" w:hAnsi="Tahoma" w:cs="Tahoma"/>
          <w:sz w:val="20"/>
          <w:szCs w:val="20"/>
        </w:rPr>
        <w:instrText xml:space="preserve"> TOC \o "1-3" \h \z \u </w:instrText>
      </w:r>
      <w:r w:rsidRPr="00875DBA">
        <w:rPr>
          <w:rFonts w:ascii="Tahoma" w:hAnsi="Tahoma" w:cs="Tahoma"/>
          <w:sz w:val="20"/>
          <w:szCs w:val="20"/>
        </w:rPr>
        <w:fldChar w:fldCharType="separate"/>
      </w:r>
      <w:hyperlink w:anchor="_Toc42680748" w:history="1">
        <w:r w:rsidR="00B933C3" w:rsidRPr="00875DBA">
          <w:rPr>
            <w:rStyle w:val="Hyperlink"/>
            <w:rFonts w:ascii="Tahoma" w:hAnsi="Tahoma" w:cs="Tahoma"/>
            <w:noProof/>
            <w:color w:val="auto"/>
            <w:sz w:val="20"/>
            <w:szCs w:val="20"/>
          </w:rPr>
          <w:t>ASIA PACIFIC</w:t>
        </w:r>
        <w:r w:rsidRPr="00875DBA">
          <w:rPr>
            <w:rStyle w:val="Hyperlink"/>
            <w:rFonts w:ascii="Tahoma" w:hAnsi="Tahoma" w:cs="Tahoma"/>
            <w:noProof/>
            <w:color w:val="auto"/>
            <w:sz w:val="20"/>
            <w:szCs w:val="20"/>
          </w:rPr>
          <w:t xml:space="preserve"> OVERVIEW</w:t>
        </w:r>
        <w:r w:rsidRPr="00875DBA">
          <w:rPr>
            <w:rFonts w:ascii="Tahoma" w:hAnsi="Tahoma" w:cs="Tahoma"/>
            <w:noProof/>
            <w:webHidden/>
            <w:sz w:val="20"/>
            <w:szCs w:val="20"/>
          </w:rPr>
          <w:tab/>
          <w:t>2</w:t>
        </w:r>
      </w:hyperlink>
    </w:p>
    <w:p w14:paraId="18385A73" w14:textId="04FA1B9A" w:rsidR="00CD6A65" w:rsidRPr="00875DBA" w:rsidRDefault="00000000" w:rsidP="00CD6A65">
      <w:pPr>
        <w:pStyle w:val="TOC1"/>
        <w:tabs>
          <w:tab w:val="right" w:leader="dot" w:pos="9350"/>
        </w:tabs>
        <w:rPr>
          <w:rFonts w:ascii="Tahoma" w:eastAsiaTheme="minorEastAsia" w:hAnsi="Tahoma" w:cs="Tahoma"/>
          <w:noProof/>
          <w:sz w:val="20"/>
          <w:szCs w:val="20"/>
          <w:lang w:eastAsia="ja-JP"/>
        </w:rPr>
      </w:pPr>
      <w:hyperlink w:anchor="_Toc42680749" w:history="1">
        <w:r w:rsidR="003C12CD" w:rsidRPr="00875DBA">
          <w:rPr>
            <w:rStyle w:val="Hyperlink"/>
            <w:rFonts w:ascii="Tahoma" w:hAnsi="Tahoma" w:cs="Tahoma"/>
            <w:noProof/>
            <w:color w:val="auto"/>
            <w:sz w:val="20"/>
            <w:szCs w:val="20"/>
          </w:rPr>
          <w:t>CHINA</w:t>
        </w:r>
        <w:r w:rsidR="00CD6A65" w:rsidRPr="00875DBA">
          <w:rPr>
            <w:rFonts w:ascii="Tahoma" w:hAnsi="Tahoma" w:cs="Tahoma"/>
            <w:noProof/>
            <w:webHidden/>
            <w:sz w:val="20"/>
            <w:szCs w:val="20"/>
          </w:rPr>
          <w:tab/>
          <w:t>4</w:t>
        </w:r>
      </w:hyperlink>
    </w:p>
    <w:p w14:paraId="44F2B46F" w14:textId="7FBB8A63" w:rsidR="00CD6A65" w:rsidRPr="00875DBA" w:rsidRDefault="00000000" w:rsidP="00CD6A65">
      <w:pPr>
        <w:pStyle w:val="TOC1"/>
        <w:tabs>
          <w:tab w:val="right" w:leader="dot" w:pos="9350"/>
        </w:tabs>
        <w:rPr>
          <w:rFonts w:ascii="Tahoma" w:eastAsiaTheme="minorEastAsia" w:hAnsi="Tahoma" w:cs="Tahoma"/>
          <w:noProof/>
          <w:sz w:val="20"/>
          <w:szCs w:val="20"/>
          <w:lang w:eastAsia="ja-JP"/>
        </w:rPr>
      </w:pPr>
      <w:hyperlink w:anchor="_Toc42680749" w:history="1">
        <w:r w:rsidR="00A76EEA" w:rsidRPr="00875DBA">
          <w:rPr>
            <w:rStyle w:val="Hyperlink"/>
            <w:rFonts w:ascii="Tahoma" w:hAnsi="Tahoma" w:cs="Tahoma"/>
            <w:noProof/>
            <w:color w:val="auto"/>
            <w:sz w:val="20"/>
            <w:szCs w:val="20"/>
          </w:rPr>
          <w:t>AUSTRALIA</w:t>
        </w:r>
        <w:r w:rsidR="00CD6A65" w:rsidRPr="00875DBA">
          <w:rPr>
            <w:rFonts w:ascii="Tahoma" w:hAnsi="Tahoma" w:cs="Tahoma"/>
            <w:noProof/>
            <w:webHidden/>
            <w:sz w:val="20"/>
            <w:szCs w:val="20"/>
          </w:rPr>
          <w:tab/>
          <w:t>6</w:t>
        </w:r>
      </w:hyperlink>
    </w:p>
    <w:p w14:paraId="2E00EB2E" w14:textId="5A73093A" w:rsidR="00CD6A65" w:rsidRPr="00875DBA" w:rsidRDefault="00000000" w:rsidP="00CD6A65">
      <w:pPr>
        <w:pStyle w:val="TOC1"/>
        <w:tabs>
          <w:tab w:val="right" w:leader="dot" w:pos="9350"/>
        </w:tabs>
        <w:rPr>
          <w:rFonts w:ascii="Tahoma" w:eastAsiaTheme="minorEastAsia" w:hAnsi="Tahoma" w:cs="Tahoma"/>
          <w:noProof/>
          <w:sz w:val="20"/>
          <w:szCs w:val="20"/>
          <w:lang w:eastAsia="ja-JP"/>
        </w:rPr>
      </w:pPr>
      <w:hyperlink w:anchor="_Toc42680750" w:history="1">
        <w:r w:rsidR="00F87289" w:rsidRPr="00875DBA">
          <w:rPr>
            <w:rStyle w:val="Hyperlink"/>
            <w:rFonts w:ascii="Tahoma" w:hAnsi="Tahoma" w:cs="Tahoma"/>
            <w:noProof/>
            <w:color w:val="auto"/>
            <w:sz w:val="20"/>
            <w:szCs w:val="20"/>
          </w:rPr>
          <w:t>JAPAN</w:t>
        </w:r>
        <w:r w:rsidR="00CD6A65" w:rsidRPr="00875DBA">
          <w:rPr>
            <w:rFonts w:ascii="Tahoma" w:hAnsi="Tahoma" w:cs="Tahoma"/>
            <w:noProof/>
            <w:webHidden/>
            <w:sz w:val="20"/>
            <w:szCs w:val="20"/>
          </w:rPr>
          <w:tab/>
          <w:t>7</w:t>
        </w:r>
      </w:hyperlink>
    </w:p>
    <w:p w14:paraId="744B09EA" w14:textId="1115544C" w:rsidR="00CD6A65" w:rsidRPr="00875DBA" w:rsidRDefault="00000000" w:rsidP="00CD6A65">
      <w:pPr>
        <w:pStyle w:val="TOC1"/>
        <w:tabs>
          <w:tab w:val="right" w:leader="dot" w:pos="9350"/>
        </w:tabs>
        <w:rPr>
          <w:rFonts w:ascii="Tahoma" w:eastAsiaTheme="minorEastAsia" w:hAnsi="Tahoma" w:cs="Tahoma"/>
          <w:noProof/>
          <w:sz w:val="20"/>
          <w:szCs w:val="20"/>
          <w:lang w:eastAsia="ja-JP"/>
        </w:rPr>
      </w:pPr>
      <w:hyperlink w:anchor="_Toc42680751" w:history="1">
        <w:r w:rsidR="00122F5F" w:rsidRPr="00875DBA">
          <w:rPr>
            <w:rFonts w:ascii="Tahoma" w:hAnsi="Tahoma" w:cs="Tahoma"/>
            <w:sz w:val="20"/>
            <w:szCs w:val="20"/>
          </w:rPr>
          <w:t>INDI</w:t>
        </w:r>
        <w:r w:rsidR="00CD6A65" w:rsidRPr="00875DBA">
          <w:rPr>
            <w:rStyle w:val="Hyperlink"/>
            <w:rFonts w:ascii="Tahoma" w:hAnsi="Tahoma" w:cs="Tahoma"/>
            <w:noProof/>
            <w:color w:val="auto"/>
            <w:sz w:val="20"/>
            <w:szCs w:val="20"/>
          </w:rPr>
          <w:t>A</w:t>
        </w:r>
        <w:r w:rsidR="00CD6A65" w:rsidRPr="00875DBA">
          <w:rPr>
            <w:rFonts w:ascii="Tahoma" w:hAnsi="Tahoma" w:cs="Tahoma"/>
            <w:noProof/>
            <w:webHidden/>
            <w:sz w:val="20"/>
            <w:szCs w:val="20"/>
          </w:rPr>
          <w:tab/>
          <w:t>9</w:t>
        </w:r>
      </w:hyperlink>
    </w:p>
    <w:p w14:paraId="32119F02" w14:textId="17EE9FD4" w:rsidR="00CD6A65" w:rsidRPr="00875DBA" w:rsidRDefault="00000000" w:rsidP="00CB3E6E">
      <w:pPr>
        <w:pStyle w:val="TOC1"/>
        <w:tabs>
          <w:tab w:val="right" w:leader="dot" w:pos="9350"/>
        </w:tabs>
        <w:rPr>
          <w:rFonts w:ascii="Tahoma" w:eastAsiaTheme="minorEastAsia" w:hAnsi="Tahoma" w:cs="Tahoma"/>
          <w:noProof/>
          <w:sz w:val="20"/>
          <w:szCs w:val="20"/>
          <w:lang w:eastAsia="ja-JP"/>
        </w:rPr>
      </w:pPr>
      <w:hyperlink w:anchor="_Toc42680752" w:history="1">
        <w:r w:rsidR="00CB3E6E" w:rsidRPr="00875DBA">
          <w:rPr>
            <w:rStyle w:val="Hyperlink"/>
            <w:rFonts w:ascii="Tahoma" w:hAnsi="Tahoma" w:cs="Tahoma"/>
            <w:noProof/>
            <w:color w:val="auto"/>
            <w:sz w:val="20"/>
            <w:szCs w:val="20"/>
          </w:rPr>
          <w:t>NOTES ON OTHER APAC MARKETS</w:t>
        </w:r>
        <w:r w:rsidR="00CD6A65" w:rsidRPr="00875DBA">
          <w:rPr>
            <w:rFonts w:ascii="Tahoma" w:hAnsi="Tahoma" w:cs="Tahoma"/>
            <w:noProof/>
            <w:webHidden/>
            <w:sz w:val="20"/>
            <w:szCs w:val="20"/>
          </w:rPr>
          <w:tab/>
          <w:t>10</w:t>
        </w:r>
      </w:hyperlink>
      <w:r w:rsidR="00CD6A65" w:rsidRPr="00875DBA">
        <w:rPr>
          <w:rFonts w:ascii="Tahoma" w:hAnsi="Tahoma" w:cs="Tahoma"/>
          <w:b/>
          <w:bCs/>
          <w:noProof/>
          <w:sz w:val="20"/>
          <w:szCs w:val="20"/>
        </w:rPr>
        <w:fldChar w:fldCharType="end"/>
      </w:r>
      <w:bookmarkStart w:id="0" w:name="_Toc57997677"/>
    </w:p>
    <w:p w14:paraId="690DCCF1" w14:textId="77777777" w:rsidR="00CD6A65" w:rsidRPr="00875DBA" w:rsidRDefault="00CD6A65" w:rsidP="00CD6A65">
      <w:pPr>
        <w:rPr>
          <w:rFonts w:ascii="Tahoma" w:hAnsi="Tahoma" w:cs="Tahoma"/>
          <w:sz w:val="20"/>
          <w:szCs w:val="20"/>
        </w:rPr>
      </w:pPr>
    </w:p>
    <w:p w14:paraId="517C22C0" w14:textId="77777777" w:rsidR="00CD6A65" w:rsidRPr="00875DBA" w:rsidRDefault="00CD6A65" w:rsidP="00CD6A65">
      <w:pPr>
        <w:rPr>
          <w:rFonts w:ascii="Tahoma" w:hAnsi="Tahoma" w:cs="Tahoma"/>
          <w:sz w:val="20"/>
          <w:szCs w:val="20"/>
        </w:rPr>
      </w:pPr>
    </w:p>
    <w:p w14:paraId="224DFA7E" w14:textId="77777777" w:rsidR="00CD6A65" w:rsidRPr="00875DBA" w:rsidRDefault="00CD6A65" w:rsidP="00CD6A65">
      <w:pPr>
        <w:rPr>
          <w:rFonts w:ascii="Tahoma" w:hAnsi="Tahoma" w:cs="Tahoma"/>
          <w:sz w:val="20"/>
          <w:szCs w:val="20"/>
        </w:rPr>
      </w:pPr>
    </w:p>
    <w:p w14:paraId="248F65FA" w14:textId="77777777" w:rsidR="00CD6A65" w:rsidRPr="00875DBA" w:rsidRDefault="00CD6A65" w:rsidP="00CD6A65">
      <w:pPr>
        <w:rPr>
          <w:rFonts w:ascii="Tahoma" w:hAnsi="Tahoma" w:cs="Tahoma"/>
          <w:sz w:val="20"/>
          <w:szCs w:val="20"/>
        </w:rPr>
      </w:pPr>
    </w:p>
    <w:p w14:paraId="2C47F61F" w14:textId="77777777" w:rsidR="00CD6A65" w:rsidRPr="00875DBA" w:rsidRDefault="00CD6A65" w:rsidP="00CD6A65">
      <w:pPr>
        <w:rPr>
          <w:rFonts w:ascii="Tahoma" w:hAnsi="Tahoma" w:cs="Tahoma"/>
          <w:sz w:val="20"/>
          <w:szCs w:val="20"/>
        </w:rPr>
      </w:pPr>
    </w:p>
    <w:p w14:paraId="5FB9D5FB" w14:textId="77777777" w:rsidR="00CD6A65" w:rsidRPr="00875DBA" w:rsidRDefault="00CD6A65" w:rsidP="00CD6A65">
      <w:pPr>
        <w:rPr>
          <w:rFonts w:ascii="Tahoma" w:hAnsi="Tahoma" w:cs="Tahoma"/>
          <w:sz w:val="20"/>
          <w:szCs w:val="20"/>
        </w:rPr>
      </w:pPr>
    </w:p>
    <w:p w14:paraId="7752EC66" w14:textId="77777777" w:rsidR="00CD6A65" w:rsidRPr="00875DBA" w:rsidRDefault="00CD6A65" w:rsidP="00CD6A65">
      <w:pPr>
        <w:rPr>
          <w:rFonts w:ascii="Tahoma" w:hAnsi="Tahoma" w:cs="Tahoma"/>
          <w:sz w:val="20"/>
          <w:szCs w:val="20"/>
        </w:rPr>
      </w:pPr>
    </w:p>
    <w:p w14:paraId="43440CAD" w14:textId="77777777" w:rsidR="00CD6A65" w:rsidRPr="00875DBA" w:rsidRDefault="00CD6A65" w:rsidP="00CD6A65">
      <w:pPr>
        <w:rPr>
          <w:rFonts w:ascii="Tahoma" w:hAnsi="Tahoma" w:cs="Tahoma"/>
          <w:sz w:val="20"/>
          <w:szCs w:val="20"/>
        </w:rPr>
      </w:pPr>
    </w:p>
    <w:p w14:paraId="24A719FF" w14:textId="77777777" w:rsidR="00CD6A65" w:rsidRPr="00875DBA" w:rsidRDefault="00CD6A65" w:rsidP="00CD6A65">
      <w:pPr>
        <w:rPr>
          <w:rFonts w:ascii="Tahoma" w:hAnsi="Tahoma" w:cs="Tahoma"/>
          <w:sz w:val="20"/>
          <w:szCs w:val="20"/>
        </w:rPr>
      </w:pPr>
    </w:p>
    <w:p w14:paraId="399D1A9D" w14:textId="77777777" w:rsidR="00CD6A65" w:rsidRPr="00875DBA" w:rsidRDefault="00CD6A65" w:rsidP="00CD6A65">
      <w:pPr>
        <w:rPr>
          <w:rFonts w:ascii="Tahoma" w:hAnsi="Tahoma" w:cs="Tahoma"/>
          <w:sz w:val="20"/>
          <w:szCs w:val="20"/>
        </w:rPr>
      </w:pPr>
    </w:p>
    <w:p w14:paraId="5B12BDBE" w14:textId="77777777" w:rsidR="00CD6A65" w:rsidRPr="00875DBA" w:rsidRDefault="00CD6A65" w:rsidP="00CD6A65">
      <w:pPr>
        <w:rPr>
          <w:rFonts w:ascii="Tahoma" w:hAnsi="Tahoma" w:cs="Tahoma"/>
          <w:sz w:val="20"/>
          <w:szCs w:val="20"/>
        </w:rPr>
      </w:pPr>
    </w:p>
    <w:p w14:paraId="79061183" w14:textId="77777777" w:rsidR="00CD6A65" w:rsidRPr="00875DBA" w:rsidRDefault="00CD6A65" w:rsidP="00CD6A65">
      <w:pPr>
        <w:rPr>
          <w:rFonts w:ascii="Tahoma" w:hAnsi="Tahoma" w:cs="Tahoma"/>
          <w:sz w:val="20"/>
          <w:szCs w:val="20"/>
        </w:rPr>
      </w:pPr>
    </w:p>
    <w:p w14:paraId="78DAD994" w14:textId="6E5D3293" w:rsidR="00CD6A65" w:rsidRPr="00875DBA" w:rsidRDefault="00CD6A65" w:rsidP="00CD6A65">
      <w:pPr>
        <w:rPr>
          <w:rFonts w:ascii="Tahoma" w:hAnsi="Tahoma" w:cs="Tahoma"/>
          <w:sz w:val="20"/>
          <w:szCs w:val="20"/>
        </w:rPr>
      </w:pPr>
    </w:p>
    <w:p w14:paraId="086A3102" w14:textId="71A6340B" w:rsidR="00BE0967" w:rsidRPr="00875DBA" w:rsidRDefault="00BE0967" w:rsidP="00CD6A65">
      <w:pPr>
        <w:rPr>
          <w:rFonts w:ascii="Tahoma" w:hAnsi="Tahoma" w:cs="Tahoma"/>
          <w:sz w:val="20"/>
          <w:szCs w:val="20"/>
        </w:rPr>
      </w:pPr>
    </w:p>
    <w:p w14:paraId="10278050" w14:textId="11E0D5BA" w:rsidR="00BE0967" w:rsidRPr="00875DBA" w:rsidRDefault="00BE0967" w:rsidP="00CD6A65">
      <w:pPr>
        <w:rPr>
          <w:rFonts w:ascii="Tahoma" w:hAnsi="Tahoma" w:cs="Tahoma"/>
          <w:sz w:val="20"/>
          <w:szCs w:val="20"/>
        </w:rPr>
      </w:pPr>
    </w:p>
    <w:p w14:paraId="7973EAE7" w14:textId="6FA0272B" w:rsidR="00BE0967" w:rsidRPr="00875DBA" w:rsidRDefault="00BE0967" w:rsidP="00CD6A65">
      <w:pPr>
        <w:rPr>
          <w:rFonts w:ascii="Tahoma" w:hAnsi="Tahoma" w:cs="Tahoma"/>
          <w:sz w:val="20"/>
          <w:szCs w:val="20"/>
        </w:rPr>
      </w:pPr>
    </w:p>
    <w:p w14:paraId="6E0B9D58" w14:textId="287B08CB" w:rsidR="00BE0967" w:rsidRPr="00875DBA" w:rsidRDefault="00BE0967" w:rsidP="00CD6A65">
      <w:pPr>
        <w:rPr>
          <w:rFonts w:ascii="Tahoma" w:hAnsi="Tahoma" w:cs="Tahoma"/>
          <w:sz w:val="20"/>
          <w:szCs w:val="20"/>
        </w:rPr>
      </w:pPr>
    </w:p>
    <w:p w14:paraId="130D29FE" w14:textId="72945576" w:rsidR="00BE0967" w:rsidRDefault="00BE0967" w:rsidP="00CD6A65">
      <w:pPr>
        <w:rPr>
          <w:rFonts w:ascii="Tahoma" w:hAnsi="Tahoma" w:cs="Tahoma"/>
          <w:sz w:val="20"/>
          <w:szCs w:val="20"/>
        </w:rPr>
      </w:pPr>
    </w:p>
    <w:p w14:paraId="3F9F8056" w14:textId="0D5BBB44" w:rsidR="001B69BD" w:rsidRDefault="001B69BD" w:rsidP="00CD6A65">
      <w:pPr>
        <w:rPr>
          <w:rFonts w:ascii="Tahoma" w:hAnsi="Tahoma" w:cs="Tahoma"/>
          <w:sz w:val="20"/>
          <w:szCs w:val="20"/>
        </w:rPr>
      </w:pPr>
    </w:p>
    <w:p w14:paraId="132BD02F" w14:textId="77777777" w:rsidR="001B69BD" w:rsidRPr="00875DBA" w:rsidRDefault="001B69BD" w:rsidP="00CD6A65">
      <w:pPr>
        <w:rPr>
          <w:rFonts w:ascii="Tahoma" w:hAnsi="Tahoma" w:cs="Tahoma"/>
          <w:sz w:val="20"/>
          <w:szCs w:val="20"/>
        </w:rPr>
      </w:pPr>
    </w:p>
    <w:bookmarkEnd w:id="0"/>
    <w:p w14:paraId="02ED101A" w14:textId="77777777" w:rsidR="00AE6BCD" w:rsidRPr="00875DBA" w:rsidRDefault="00AE6BCD" w:rsidP="00770F7B">
      <w:pPr>
        <w:pStyle w:val="Heading1"/>
        <w:rPr>
          <w:rFonts w:ascii="Tahoma" w:hAnsi="Tahoma" w:cs="Tahoma"/>
          <w:color w:val="auto"/>
          <w:sz w:val="20"/>
          <w:szCs w:val="20"/>
        </w:rPr>
      </w:pPr>
    </w:p>
    <w:p w14:paraId="7FE5956E" w14:textId="1D424C8C" w:rsidR="00770F7B" w:rsidRPr="00875DBA" w:rsidRDefault="00770F7B" w:rsidP="00770F7B">
      <w:pPr>
        <w:pStyle w:val="Heading1"/>
        <w:rPr>
          <w:rFonts w:ascii="Tahoma" w:hAnsi="Tahoma" w:cs="Tahoma"/>
          <w:color w:val="auto"/>
          <w:sz w:val="20"/>
          <w:szCs w:val="20"/>
        </w:rPr>
      </w:pPr>
      <w:r w:rsidRPr="00875DBA">
        <w:rPr>
          <w:rFonts w:ascii="Tahoma" w:hAnsi="Tahoma" w:cs="Tahoma"/>
          <w:color w:val="auto"/>
          <w:sz w:val="20"/>
          <w:szCs w:val="20"/>
        </w:rPr>
        <w:t>APAC OVERVIEW</w:t>
      </w:r>
    </w:p>
    <w:p w14:paraId="137F48EA" w14:textId="77777777" w:rsidR="00875DBA" w:rsidRPr="00875DBA" w:rsidRDefault="00875DBA" w:rsidP="00875DBA"/>
    <w:p w14:paraId="25A2924D" w14:textId="7A4C2730" w:rsidR="00770F7B" w:rsidRPr="00875DBA" w:rsidRDefault="00770F7B" w:rsidP="00770F7B">
      <w:pPr>
        <w:rPr>
          <w:rFonts w:ascii="Tahoma" w:hAnsi="Tahoma" w:cs="Tahoma"/>
          <w:sz w:val="20"/>
          <w:szCs w:val="20"/>
        </w:rPr>
      </w:pPr>
      <w:r w:rsidRPr="00875DBA">
        <w:rPr>
          <w:rFonts w:ascii="Tahoma" w:hAnsi="Tahoma" w:cs="Tahoma"/>
          <w:b/>
          <w:sz w:val="20"/>
          <w:szCs w:val="20"/>
        </w:rPr>
        <w:t xml:space="preserve">The Asia Pacific advertising economy </w:t>
      </w:r>
      <w:r w:rsidR="00A93722" w:rsidRPr="00875DBA">
        <w:rPr>
          <w:rFonts w:ascii="Tahoma" w:hAnsi="Tahoma" w:cs="Tahoma"/>
          <w:b/>
          <w:sz w:val="20"/>
          <w:szCs w:val="20"/>
        </w:rPr>
        <w:t>will grow</w:t>
      </w:r>
      <w:r w:rsidR="00832495" w:rsidRPr="00875DBA">
        <w:rPr>
          <w:rFonts w:ascii="Tahoma" w:hAnsi="Tahoma" w:cs="Tahoma"/>
          <w:b/>
          <w:sz w:val="20"/>
          <w:szCs w:val="20"/>
        </w:rPr>
        <w:t xml:space="preserve"> by +</w:t>
      </w:r>
      <w:r w:rsidR="00F026A3">
        <w:rPr>
          <w:rFonts w:ascii="Tahoma" w:hAnsi="Tahoma" w:cs="Tahoma"/>
          <w:b/>
          <w:sz w:val="20"/>
          <w:szCs w:val="20"/>
        </w:rPr>
        <w:t>5</w:t>
      </w:r>
      <w:r w:rsidRPr="00875DBA">
        <w:rPr>
          <w:rFonts w:ascii="Tahoma" w:hAnsi="Tahoma" w:cs="Tahoma"/>
          <w:b/>
          <w:sz w:val="20"/>
          <w:szCs w:val="20"/>
        </w:rPr>
        <w:t xml:space="preserve">% </w:t>
      </w:r>
      <w:r w:rsidR="00832495" w:rsidRPr="00875DBA">
        <w:rPr>
          <w:rFonts w:ascii="Tahoma" w:hAnsi="Tahoma" w:cs="Tahoma"/>
          <w:b/>
          <w:sz w:val="20"/>
          <w:szCs w:val="20"/>
        </w:rPr>
        <w:t>this year</w:t>
      </w:r>
      <w:r w:rsidRPr="00875DBA">
        <w:rPr>
          <w:rFonts w:ascii="Tahoma" w:hAnsi="Tahoma" w:cs="Tahoma"/>
          <w:b/>
          <w:sz w:val="20"/>
          <w:szCs w:val="20"/>
        </w:rPr>
        <w:t xml:space="preserve">, following the </w:t>
      </w:r>
      <w:r w:rsidR="00832495" w:rsidRPr="00875DBA">
        <w:rPr>
          <w:rFonts w:ascii="Tahoma" w:hAnsi="Tahoma" w:cs="Tahoma"/>
          <w:b/>
          <w:sz w:val="20"/>
          <w:szCs w:val="20"/>
        </w:rPr>
        <w:t>2021 rebound</w:t>
      </w:r>
      <w:r w:rsidRPr="00875DBA">
        <w:rPr>
          <w:rFonts w:ascii="Tahoma" w:hAnsi="Tahoma" w:cs="Tahoma"/>
          <w:b/>
          <w:sz w:val="20"/>
          <w:szCs w:val="20"/>
        </w:rPr>
        <w:t xml:space="preserve"> (</w:t>
      </w:r>
      <w:r w:rsidR="00832495" w:rsidRPr="00875DBA">
        <w:rPr>
          <w:rFonts w:ascii="Tahoma" w:hAnsi="Tahoma" w:cs="Tahoma"/>
          <w:b/>
          <w:sz w:val="20"/>
          <w:szCs w:val="20"/>
        </w:rPr>
        <w:t>+18</w:t>
      </w:r>
      <w:r w:rsidRPr="00875DBA">
        <w:rPr>
          <w:rFonts w:ascii="Tahoma" w:hAnsi="Tahoma" w:cs="Tahoma"/>
          <w:b/>
          <w:sz w:val="20"/>
          <w:szCs w:val="20"/>
        </w:rPr>
        <w:t>%). In 202</w:t>
      </w:r>
      <w:r w:rsidR="00832495" w:rsidRPr="00875DBA">
        <w:rPr>
          <w:rFonts w:ascii="Tahoma" w:hAnsi="Tahoma" w:cs="Tahoma"/>
          <w:b/>
          <w:sz w:val="20"/>
          <w:szCs w:val="20"/>
        </w:rPr>
        <w:t>3</w:t>
      </w:r>
      <w:r w:rsidRPr="00875DBA">
        <w:rPr>
          <w:rFonts w:ascii="Tahoma" w:hAnsi="Tahoma" w:cs="Tahoma"/>
          <w:b/>
          <w:sz w:val="20"/>
          <w:szCs w:val="20"/>
        </w:rPr>
        <w:t xml:space="preserve">, the </w:t>
      </w:r>
      <w:r w:rsidRPr="008500B6">
        <w:rPr>
          <w:rFonts w:ascii="Tahoma" w:hAnsi="Tahoma" w:cs="Tahoma"/>
          <w:b/>
          <w:sz w:val="20"/>
          <w:szCs w:val="20"/>
        </w:rPr>
        <w:t>Asia Pacific ad market will expand by +</w:t>
      </w:r>
      <w:r w:rsidR="00F026A3" w:rsidRPr="008500B6">
        <w:rPr>
          <w:rFonts w:ascii="Tahoma" w:hAnsi="Tahoma" w:cs="Tahoma"/>
          <w:b/>
          <w:sz w:val="20"/>
          <w:szCs w:val="20"/>
        </w:rPr>
        <w:t>6</w:t>
      </w:r>
      <w:r w:rsidRPr="008500B6">
        <w:rPr>
          <w:rFonts w:ascii="Tahoma" w:hAnsi="Tahoma" w:cs="Tahoma"/>
          <w:b/>
          <w:sz w:val="20"/>
          <w:szCs w:val="20"/>
        </w:rPr>
        <w:t xml:space="preserve">%, </w:t>
      </w:r>
      <w:r w:rsidR="00832495" w:rsidRPr="008500B6">
        <w:rPr>
          <w:rFonts w:ascii="Tahoma" w:hAnsi="Tahoma" w:cs="Tahoma"/>
          <w:b/>
          <w:sz w:val="20"/>
          <w:szCs w:val="20"/>
        </w:rPr>
        <w:t>slightly higher than</w:t>
      </w:r>
      <w:r w:rsidRPr="008500B6">
        <w:rPr>
          <w:rFonts w:ascii="Tahoma" w:hAnsi="Tahoma" w:cs="Tahoma"/>
          <w:b/>
          <w:sz w:val="20"/>
          <w:szCs w:val="20"/>
        </w:rPr>
        <w:t xml:space="preserve"> the global average of +</w:t>
      </w:r>
      <w:r w:rsidR="008500B6" w:rsidRPr="008500B6">
        <w:rPr>
          <w:rFonts w:ascii="Tahoma" w:hAnsi="Tahoma" w:cs="Tahoma"/>
          <w:b/>
          <w:sz w:val="20"/>
          <w:szCs w:val="20"/>
        </w:rPr>
        <w:t>7</w:t>
      </w:r>
      <w:r w:rsidRPr="008500B6">
        <w:rPr>
          <w:rFonts w:ascii="Tahoma" w:hAnsi="Tahoma" w:cs="Tahoma"/>
          <w:b/>
          <w:sz w:val="20"/>
          <w:szCs w:val="20"/>
        </w:rPr>
        <w:t xml:space="preserve">% and in line with the pre-COVID long-term regional growth. </w:t>
      </w:r>
      <w:r w:rsidRPr="008500B6">
        <w:rPr>
          <w:rFonts w:ascii="Tahoma" w:hAnsi="Tahoma" w:cs="Tahoma"/>
          <w:sz w:val="20"/>
          <w:szCs w:val="20"/>
        </w:rPr>
        <w:t xml:space="preserve">Growth is powered by large markets such </w:t>
      </w:r>
      <w:r w:rsidRPr="00875DBA">
        <w:rPr>
          <w:rFonts w:ascii="Tahoma" w:hAnsi="Tahoma" w:cs="Tahoma"/>
          <w:sz w:val="20"/>
          <w:szCs w:val="20"/>
        </w:rPr>
        <w:t xml:space="preserve">as </w:t>
      </w:r>
      <w:r w:rsidR="00062FAD">
        <w:rPr>
          <w:rFonts w:ascii="Tahoma" w:hAnsi="Tahoma" w:cs="Tahoma"/>
          <w:sz w:val="20"/>
          <w:szCs w:val="20"/>
        </w:rPr>
        <w:t>Australia (+8% in 2022, +5% expected in 2023) and India (+15% in 2022, +14% expected in 2023).</w:t>
      </w:r>
      <w:r w:rsidRPr="00875DBA">
        <w:rPr>
          <w:rFonts w:ascii="Tahoma" w:hAnsi="Tahoma" w:cs="Tahoma"/>
          <w:sz w:val="20"/>
          <w:szCs w:val="20"/>
        </w:rPr>
        <w:t xml:space="preserve"> In 202</w:t>
      </w:r>
      <w:r w:rsidR="00832495" w:rsidRPr="00875DBA">
        <w:rPr>
          <w:rFonts w:ascii="Tahoma" w:hAnsi="Tahoma" w:cs="Tahoma"/>
          <w:sz w:val="20"/>
          <w:szCs w:val="20"/>
        </w:rPr>
        <w:t>3</w:t>
      </w:r>
      <w:r w:rsidRPr="00875DBA">
        <w:rPr>
          <w:rFonts w:ascii="Tahoma" w:hAnsi="Tahoma" w:cs="Tahoma"/>
          <w:sz w:val="20"/>
          <w:szCs w:val="20"/>
        </w:rPr>
        <w:t>, APAC advertising revenues will increase by +</w:t>
      </w:r>
      <w:r w:rsidR="00E95ED4">
        <w:rPr>
          <w:rFonts w:ascii="Tahoma" w:hAnsi="Tahoma" w:cs="Tahoma"/>
          <w:sz w:val="20"/>
          <w:szCs w:val="20"/>
        </w:rPr>
        <w:t>6</w:t>
      </w:r>
      <w:r w:rsidRPr="00875DBA">
        <w:rPr>
          <w:rFonts w:ascii="Tahoma" w:hAnsi="Tahoma" w:cs="Tahoma"/>
          <w:sz w:val="20"/>
          <w:szCs w:val="20"/>
        </w:rPr>
        <w:t>% to $2</w:t>
      </w:r>
      <w:r w:rsidR="00E95ED4">
        <w:rPr>
          <w:rFonts w:ascii="Tahoma" w:hAnsi="Tahoma" w:cs="Tahoma"/>
          <w:sz w:val="20"/>
          <w:szCs w:val="20"/>
        </w:rPr>
        <w:t xml:space="preserve">63 </w:t>
      </w:r>
      <w:r w:rsidR="003D637B" w:rsidRPr="00875DBA">
        <w:rPr>
          <w:rFonts w:ascii="Tahoma" w:hAnsi="Tahoma" w:cs="Tahoma"/>
          <w:sz w:val="20"/>
          <w:szCs w:val="20"/>
        </w:rPr>
        <w:t>b</w:t>
      </w:r>
      <w:r w:rsidR="00E95ED4">
        <w:rPr>
          <w:rFonts w:ascii="Tahoma" w:hAnsi="Tahoma" w:cs="Tahoma"/>
          <w:sz w:val="20"/>
          <w:szCs w:val="20"/>
        </w:rPr>
        <w:t>illio</w:t>
      </w:r>
      <w:r w:rsidRPr="00875DBA">
        <w:rPr>
          <w:rFonts w:ascii="Tahoma" w:hAnsi="Tahoma" w:cs="Tahoma"/>
          <w:sz w:val="20"/>
          <w:szCs w:val="20"/>
        </w:rPr>
        <w:t xml:space="preserve">n, </w:t>
      </w:r>
      <w:r w:rsidR="00E95ED4">
        <w:rPr>
          <w:rFonts w:ascii="Tahoma" w:hAnsi="Tahoma" w:cs="Tahoma"/>
          <w:sz w:val="20"/>
          <w:szCs w:val="20"/>
        </w:rPr>
        <w:t>23</w:t>
      </w:r>
      <w:r w:rsidRPr="00875DBA">
        <w:rPr>
          <w:rFonts w:ascii="Tahoma" w:hAnsi="Tahoma" w:cs="Tahoma"/>
          <w:sz w:val="20"/>
          <w:szCs w:val="20"/>
        </w:rPr>
        <w:t>% above the pre-COVID spending level, driven by digital advertising growth (+</w:t>
      </w:r>
      <w:r w:rsidR="00E95ED4">
        <w:rPr>
          <w:rFonts w:ascii="Tahoma" w:hAnsi="Tahoma" w:cs="Tahoma"/>
          <w:sz w:val="20"/>
          <w:szCs w:val="20"/>
        </w:rPr>
        <w:t>70</w:t>
      </w:r>
      <w:r w:rsidRPr="00875DBA">
        <w:rPr>
          <w:rFonts w:ascii="Tahoma" w:hAnsi="Tahoma" w:cs="Tahoma"/>
          <w:sz w:val="20"/>
          <w:szCs w:val="20"/>
        </w:rPr>
        <w:t xml:space="preserve">%). </w:t>
      </w:r>
    </w:p>
    <w:p w14:paraId="6396D4D7" w14:textId="096FD1F5" w:rsidR="00280C7F" w:rsidRPr="00875DBA" w:rsidRDefault="00280C7F" w:rsidP="00770F7B">
      <w:pPr>
        <w:rPr>
          <w:rFonts w:ascii="Tahoma" w:hAnsi="Tahoma" w:cs="Tahoma"/>
          <w:sz w:val="20"/>
          <w:szCs w:val="20"/>
        </w:rPr>
      </w:pPr>
      <w:r w:rsidRPr="00875DBA">
        <w:rPr>
          <w:rFonts w:ascii="Tahoma" w:hAnsi="Tahoma" w:cs="Tahoma"/>
          <w:sz w:val="20"/>
          <w:szCs w:val="20"/>
        </w:rPr>
        <w:t xml:space="preserve">Asia Pacific advertising markets are struggling with supply chain issues and inflation, much as many other parts of the world are. China has seen multiple lockdowns of major cities in 2022 as part of their zero-COVID policy, and as a result many goods that are exported from China as part of the production chain in APAC markets are lacking. Prices are up, squeezing consumer budgets, and have </w:t>
      </w:r>
      <w:r w:rsidR="00E95ED4">
        <w:rPr>
          <w:rFonts w:ascii="Tahoma" w:hAnsi="Tahoma" w:cs="Tahoma"/>
          <w:sz w:val="20"/>
          <w:szCs w:val="20"/>
        </w:rPr>
        <w:t xml:space="preserve">had </w:t>
      </w:r>
      <w:r w:rsidRPr="00875DBA">
        <w:rPr>
          <w:rFonts w:ascii="Tahoma" w:hAnsi="Tahoma" w:cs="Tahoma"/>
          <w:sz w:val="20"/>
          <w:szCs w:val="20"/>
        </w:rPr>
        <w:t xml:space="preserve">a negative impact on consumer activity in the second half of the year. </w:t>
      </w:r>
      <w:r w:rsidR="00AE5B73">
        <w:rPr>
          <w:rFonts w:ascii="Tahoma" w:hAnsi="Tahoma" w:cs="Tahoma"/>
          <w:sz w:val="20"/>
          <w:szCs w:val="20"/>
        </w:rPr>
        <w:t xml:space="preserve">Furthermore, while China took a few steps towards loosening COVID restrictions recently, the increase in cases and protests that have sprung up around restrictions will likely continue to weigh on Chinese growth and advertising revenues. </w:t>
      </w:r>
    </w:p>
    <w:p w14:paraId="58A0A8EA" w14:textId="21D65562" w:rsidR="00A157B7" w:rsidRPr="00875DBA" w:rsidRDefault="00A157B7" w:rsidP="00A157B7">
      <w:pPr>
        <w:rPr>
          <w:rFonts w:ascii="Tahoma" w:hAnsi="Tahoma" w:cs="Tahoma"/>
          <w:sz w:val="20"/>
          <w:szCs w:val="20"/>
        </w:rPr>
      </w:pPr>
      <w:r w:rsidRPr="00875DBA">
        <w:rPr>
          <w:rFonts w:ascii="Tahoma" w:hAnsi="Tahoma" w:cs="Tahoma"/>
          <w:sz w:val="20"/>
          <w:szCs w:val="20"/>
        </w:rPr>
        <w:t xml:space="preserve">The APAC </w:t>
      </w:r>
      <w:r w:rsidRPr="00062FAD">
        <w:rPr>
          <w:rFonts w:ascii="Tahoma" w:hAnsi="Tahoma" w:cs="Tahoma"/>
          <w:sz w:val="20"/>
          <w:szCs w:val="20"/>
        </w:rPr>
        <w:t xml:space="preserve">advertising market is concentrated around the two largest markets </w:t>
      </w:r>
      <w:r w:rsidRPr="00062FAD">
        <w:rPr>
          <w:rFonts w:ascii="Tahoma" w:hAnsi="Tahoma" w:cs="Tahoma"/>
          <w:b/>
          <w:sz w:val="20"/>
          <w:szCs w:val="20"/>
        </w:rPr>
        <w:t>China and Japan, combining to represent 71% of total regional ad spend and ad revenues</w:t>
      </w:r>
      <w:r w:rsidRPr="00062FAD">
        <w:rPr>
          <w:rFonts w:ascii="Tahoma" w:hAnsi="Tahoma" w:cs="Tahoma"/>
          <w:sz w:val="20"/>
          <w:szCs w:val="20"/>
        </w:rPr>
        <w:t xml:space="preserve">. In 2022, the strongest growth in APAC will come from India (+15%), Malaysia (+13%), </w:t>
      </w:r>
      <w:r w:rsidR="00062FAD" w:rsidRPr="00062FAD">
        <w:rPr>
          <w:rFonts w:ascii="Tahoma" w:hAnsi="Tahoma" w:cs="Tahoma"/>
          <w:sz w:val="20"/>
          <w:szCs w:val="20"/>
        </w:rPr>
        <w:t>Taiwan</w:t>
      </w:r>
      <w:r w:rsidRPr="00062FAD">
        <w:rPr>
          <w:rFonts w:ascii="Tahoma" w:hAnsi="Tahoma" w:cs="Tahoma"/>
          <w:sz w:val="20"/>
          <w:szCs w:val="20"/>
        </w:rPr>
        <w:t xml:space="preserve"> (+12%), Philippines (+12%), and </w:t>
      </w:r>
      <w:r w:rsidR="00062FAD" w:rsidRPr="00062FAD">
        <w:rPr>
          <w:rFonts w:ascii="Tahoma" w:hAnsi="Tahoma" w:cs="Tahoma"/>
          <w:sz w:val="20"/>
          <w:szCs w:val="20"/>
        </w:rPr>
        <w:t>Pakistan</w:t>
      </w:r>
      <w:r w:rsidRPr="00062FAD">
        <w:rPr>
          <w:rFonts w:ascii="Tahoma" w:hAnsi="Tahoma" w:cs="Tahoma"/>
          <w:sz w:val="20"/>
          <w:szCs w:val="20"/>
        </w:rPr>
        <w:t xml:space="preserve"> (+11%). The slowest growth, on the other hand, will come from</w:t>
      </w:r>
      <w:r w:rsidR="00062FAD" w:rsidRPr="00062FAD">
        <w:rPr>
          <w:rFonts w:ascii="Tahoma" w:hAnsi="Tahoma" w:cs="Tahoma"/>
          <w:sz w:val="20"/>
          <w:szCs w:val="20"/>
        </w:rPr>
        <w:t xml:space="preserve"> Hong Kong (+2%),</w:t>
      </w:r>
      <w:r w:rsidRPr="00062FAD">
        <w:rPr>
          <w:rFonts w:ascii="Tahoma" w:hAnsi="Tahoma" w:cs="Tahoma"/>
          <w:sz w:val="20"/>
          <w:szCs w:val="20"/>
        </w:rPr>
        <w:t xml:space="preserve"> </w:t>
      </w:r>
      <w:r w:rsidR="00062FAD" w:rsidRPr="00062FAD">
        <w:rPr>
          <w:rFonts w:ascii="Tahoma" w:hAnsi="Tahoma" w:cs="Tahoma"/>
          <w:sz w:val="20"/>
          <w:szCs w:val="20"/>
        </w:rPr>
        <w:t xml:space="preserve">China </w:t>
      </w:r>
      <w:r w:rsidRPr="00062FAD">
        <w:rPr>
          <w:rFonts w:ascii="Tahoma" w:hAnsi="Tahoma" w:cs="Tahoma"/>
          <w:sz w:val="20"/>
          <w:szCs w:val="20"/>
        </w:rPr>
        <w:t>(+3%), Vietnam (+</w:t>
      </w:r>
      <w:r w:rsidR="00062FAD" w:rsidRPr="00062FAD">
        <w:rPr>
          <w:rFonts w:ascii="Tahoma" w:hAnsi="Tahoma" w:cs="Tahoma"/>
          <w:sz w:val="20"/>
          <w:szCs w:val="20"/>
        </w:rPr>
        <w:t>4</w:t>
      </w:r>
      <w:r w:rsidRPr="00062FAD">
        <w:rPr>
          <w:rFonts w:ascii="Tahoma" w:hAnsi="Tahoma" w:cs="Tahoma"/>
          <w:sz w:val="20"/>
          <w:szCs w:val="20"/>
        </w:rPr>
        <w:t xml:space="preserve">%), </w:t>
      </w:r>
      <w:r w:rsidR="00062FAD" w:rsidRPr="00062FAD">
        <w:rPr>
          <w:rFonts w:ascii="Tahoma" w:hAnsi="Tahoma" w:cs="Tahoma"/>
          <w:sz w:val="20"/>
          <w:szCs w:val="20"/>
        </w:rPr>
        <w:t>Japan (+</w:t>
      </w:r>
      <w:r w:rsidRPr="00062FAD">
        <w:rPr>
          <w:rFonts w:ascii="Tahoma" w:hAnsi="Tahoma" w:cs="Tahoma"/>
          <w:sz w:val="20"/>
          <w:szCs w:val="20"/>
        </w:rPr>
        <w:t xml:space="preserve">5%), and </w:t>
      </w:r>
      <w:r w:rsidR="00062FAD" w:rsidRPr="00062FAD">
        <w:rPr>
          <w:rFonts w:ascii="Tahoma" w:hAnsi="Tahoma" w:cs="Tahoma"/>
          <w:sz w:val="20"/>
          <w:szCs w:val="20"/>
        </w:rPr>
        <w:t>Thailand</w:t>
      </w:r>
      <w:r w:rsidRPr="00062FAD">
        <w:rPr>
          <w:rFonts w:ascii="Tahoma" w:hAnsi="Tahoma" w:cs="Tahoma"/>
          <w:sz w:val="20"/>
          <w:szCs w:val="20"/>
        </w:rPr>
        <w:t xml:space="preserve"> (+</w:t>
      </w:r>
      <w:r w:rsidR="00062FAD" w:rsidRPr="00062FAD">
        <w:rPr>
          <w:rFonts w:ascii="Tahoma" w:hAnsi="Tahoma" w:cs="Tahoma"/>
          <w:sz w:val="20"/>
          <w:szCs w:val="20"/>
        </w:rPr>
        <w:t>5</w:t>
      </w:r>
      <w:r w:rsidRPr="00062FAD">
        <w:rPr>
          <w:rFonts w:ascii="Tahoma" w:hAnsi="Tahoma" w:cs="Tahoma"/>
          <w:sz w:val="20"/>
          <w:szCs w:val="20"/>
        </w:rPr>
        <w:t xml:space="preserve">%). No markets in APAC will decline in 2022, however. </w:t>
      </w:r>
    </w:p>
    <w:p w14:paraId="1D1483CE" w14:textId="160B2B43" w:rsidR="00770F7B" w:rsidRPr="00875DBA" w:rsidRDefault="00770F7B" w:rsidP="00770F7B">
      <w:pPr>
        <w:rPr>
          <w:rFonts w:ascii="Tahoma" w:hAnsi="Tahoma" w:cs="Tahoma"/>
          <w:sz w:val="20"/>
          <w:szCs w:val="20"/>
        </w:rPr>
      </w:pPr>
      <w:r w:rsidRPr="00875DBA">
        <w:rPr>
          <w:rFonts w:ascii="Tahoma" w:hAnsi="Tahoma" w:cs="Tahoma"/>
          <w:b/>
          <w:sz w:val="20"/>
          <w:szCs w:val="20"/>
        </w:rPr>
        <w:t xml:space="preserve">Linear advertising spending (Linear TV, Print, Radio, OOH) </w:t>
      </w:r>
      <w:r w:rsidR="00AE5B73">
        <w:rPr>
          <w:rFonts w:ascii="Tahoma" w:hAnsi="Tahoma" w:cs="Tahoma"/>
          <w:b/>
          <w:sz w:val="20"/>
          <w:szCs w:val="20"/>
        </w:rPr>
        <w:t>decreased</w:t>
      </w:r>
      <w:r w:rsidR="001B7054" w:rsidRPr="00875DBA">
        <w:rPr>
          <w:rFonts w:ascii="Tahoma" w:hAnsi="Tahoma" w:cs="Tahoma"/>
          <w:b/>
          <w:sz w:val="20"/>
          <w:szCs w:val="20"/>
        </w:rPr>
        <w:t xml:space="preserve"> by </w:t>
      </w:r>
      <w:r w:rsidR="00E95ED4">
        <w:rPr>
          <w:rFonts w:ascii="Tahoma" w:hAnsi="Tahoma" w:cs="Tahoma"/>
          <w:b/>
          <w:sz w:val="20"/>
          <w:szCs w:val="20"/>
        </w:rPr>
        <w:t>-2</w:t>
      </w:r>
      <w:r w:rsidR="001B7054" w:rsidRPr="00875DBA">
        <w:rPr>
          <w:rFonts w:ascii="Tahoma" w:hAnsi="Tahoma" w:cs="Tahoma"/>
          <w:b/>
          <w:sz w:val="20"/>
          <w:szCs w:val="20"/>
        </w:rPr>
        <w:t xml:space="preserve">% </w:t>
      </w:r>
      <w:r w:rsidRPr="00875DBA">
        <w:rPr>
          <w:rFonts w:ascii="Tahoma" w:hAnsi="Tahoma" w:cs="Tahoma"/>
          <w:b/>
          <w:sz w:val="20"/>
          <w:szCs w:val="20"/>
        </w:rPr>
        <w:t>in APAC</w:t>
      </w:r>
      <w:r w:rsidR="001B7054" w:rsidRPr="00875DBA">
        <w:rPr>
          <w:rFonts w:ascii="Tahoma" w:hAnsi="Tahoma" w:cs="Tahoma"/>
          <w:b/>
          <w:sz w:val="20"/>
          <w:szCs w:val="20"/>
        </w:rPr>
        <w:t xml:space="preserve"> this year</w:t>
      </w:r>
      <w:r w:rsidRPr="00875DBA">
        <w:rPr>
          <w:rFonts w:ascii="Tahoma" w:hAnsi="Tahoma" w:cs="Tahoma"/>
          <w:b/>
          <w:sz w:val="20"/>
          <w:szCs w:val="20"/>
        </w:rPr>
        <w:t>.</w:t>
      </w:r>
      <w:r w:rsidRPr="00875DBA">
        <w:rPr>
          <w:rFonts w:ascii="Tahoma" w:hAnsi="Tahoma" w:cs="Tahoma"/>
          <w:sz w:val="20"/>
          <w:szCs w:val="20"/>
        </w:rPr>
        <w:t xml:space="preserve"> In 202</w:t>
      </w:r>
      <w:r w:rsidR="001B7054" w:rsidRPr="00875DBA">
        <w:rPr>
          <w:rFonts w:ascii="Tahoma" w:hAnsi="Tahoma" w:cs="Tahoma"/>
          <w:sz w:val="20"/>
          <w:szCs w:val="20"/>
        </w:rPr>
        <w:t>3</w:t>
      </w:r>
      <w:r w:rsidRPr="00875DBA">
        <w:rPr>
          <w:rFonts w:ascii="Tahoma" w:hAnsi="Tahoma" w:cs="Tahoma"/>
          <w:sz w:val="20"/>
          <w:szCs w:val="20"/>
        </w:rPr>
        <w:t>, media owners’ linear advertising revenues will</w:t>
      </w:r>
      <w:r w:rsidR="001B7054" w:rsidRPr="00875DBA">
        <w:rPr>
          <w:rFonts w:ascii="Tahoma" w:hAnsi="Tahoma" w:cs="Tahoma"/>
          <w:sz w:val="20"/>
          <w:szCs w:val="20"/>
        </w:rPr>
        <w:t xml:space="preserve"> </w:t>
      </w:r>
      <w:r w:rsidR="00E95ED4">
        <w:rPr>
          <w:rFonts w:ascii="Tahoma" w:hAnsi="Tahoma" w:cs="Tahoma"/>
          <w:sz w:val="20"/>
          <w:szCs w:val="20"/>
        </w:rPr>
        <w:t xml:space="preserve">stagnate (0%) </w:t>
      </w:r>
      <w:r w:rsidRPr="00875DBA">
        <w:rPr>
          <w:rFonts w:ascii="Tahoma" w:hAnsi="Tahoma" w:cs="Tahoma"/>
          <w:sz w:val="20"/>
          <w:szCs w:val="20"/>
        </w:rPr>
        <w:t xml:space="preserve">to represent </w:t>
      </w:r>
      <w:r w:rsidR="00E95ED4">
        <w:rPr>
          <w:rFonts w:ascii="Tahoma" w:hAnsi="Tahoma" w:cs="Tahoma"/>
          <w:sz w:val="20"/>
          <w:szCs w:val="20"/>
        </w:rPr>
        <w:t>30</w:t>
      </w:r>
      <w:r w:rsidRPr="00875DBA">
        <w:rPr>
          <w:rFonts w:ascii="Tahoma" w:hAnsi="Tahoma" w:cs="Tahoma"/>
          <w:sz w:val="20"/>
          <w:szCs w:val="20"/>
        </w:rPr>
        <w:t>% of total advertiser budgets. The growth of linear format spending in 202</w:t>
      </w:r>
      <w:r w:rsidR="001B7054" w:rsidRPr="00875DBA">
        <w:rPr>
          <w:rFonts w:ascii="Tahoma" w:hAnsi="Tahoma" w:cs="Tahoma"/>
          <w:sz w:val="20"/>
          <w:szCs w:val="20"/>
        </w:rPr>
        <w:t>2</w:t>
      </w:r>
      <w:r w:rsidRPr="00875DBA">
        <w:rPr>
          <w:rFonts w:ascii="Tahoma" w:hAnsi="Tahoma" w:cs="Tahoma"/>
          <w:sz w:val="20"/>
          <w:szCs w:val="20"/>
        </w:rPr>
        <w:t xml:space="preserve"> and 202</w:t>
      </w:r>
      <w:r w:rsidR="001B7054" w:rsidRPr="00875DBA">
        <w:rPr>
          <w:rFonts w:ascii="Tahoma" w:hAnsi="Tahoma" w:cs="Tahoma"/>
          <w:sz w:val="20"/>
          <w:szCs w:val="20"/>
        </w:rPr>
        <w:t>3</w:t>
      </w:r>
      <w:r w:rsidRPr="00875DBA">
        <w:rPr>
          <w:rFonts w:ascii="Tahoma" w:hAnsi="Tahoma" w:cs="Tahoma"/>
          <w:sz w:val="20"/>
          <w:szCs w:val="20"/>
        </w:rPr>
        <w:t xml:space="preserve"> will not come close to offsetting the huge declines </w:t>
      </w:r>
      <w:r w:rsidR="00C6612B" w:rsidRPr="00875DBA">
        <w:rPr>
          <w:rFonts w:ascii="Tahoma" w:hAnsi="Tahoma" w:cs="Tahoma"/>
          <w:sz w:val="20"/>
          <w:szCs w:val="20"/>
        </w:rPr>
        <w:t xml:space="preserve">during the peak of the pandemic </w:t>
      </w:r>
      <w:r w:rsidRPr="00875DBA">
        <w:rPr>
          <w:rFonts w:ascii="Tahoma" w:hAnsi="Tahoma" w:cs="Tahoma"/>
          <w:sz w:val="20"/>
          <w:szCs w:val="20"/>
        </w:rPr>
        <w:t>in 2020. At the end o</w:t>
      </w:r>
      <w:r w:rsidR="00C6612B" w:rsidRPr="00875DBA">
        <w:rPr>
          <w:rFonts w:ascii="Tahoma" w:hAnsi="Tahoma" w:cs="Tahoma"/>
          <w:sz w:val="20"/>
          <w:szCs w:val="20"/>
        </w:rPr>
        <w:t>f this year,</w:t>
      </w:r>
      <w:r w:rsidRPr="00875DBA">
        <w:rPr>
          <w:rFonts w:ascii="Tahoma" w:hAnsi="Tahoma" w:cs="Tahoma"/>
          <w:sz w:val="20"/>
          <w:szCs w:val="20"/>
        </w:rPr>
        <w:t xml:space="preserve"> linear advertising revenues will still be just 8</w:t>
      </w:r>
      <w:r w:rsidR="00E95ED4">
        <w:rPr>
          <w:rFonts w:ascii="Tahoma" w:hAnsi="Tahoma" w:cs="Tahoma"/>
          <w:sz w:val="20"/>
          <w:szCs w:val="20"/>
        </w:rPr>
        <w:t>5</w:t>
      </w:r>
      <w:r w:rsidRPr="00875DBA">
        <w:rPr>
          <w:rFonts w:ascii="Tahoma" w:hAnsi="Tahoma" w:cs="Tahoma"/>
          <w:sz w:val="20"/>
          <w:szCs w:val="20"/>
        </w:rPr>
        <w:t>% of the pre-COVID total. In fact, despite the bounce-back in spend observed in 2021 and expected</w:t>
      </w:r>
      <w:r w:rsidR="00C6612B" w:rsidRPr="00875DBA">
        <w:rPr>
          <w:rFonts w:ascii="Tahoma" w:hAnsi="Tahoma" w:cs="Tahoma"/>
          <w:sz w:val="20"/>
          <w:szCs w:val="20"/>
        </w:rPr>
        <w:t xml:space="preserve"> this year</w:t>
      </w:r>
      <w:r w:rsidRPr="00875DBA">
        <w:rPr>
          <w:rFonts w:ascii="Tahoma" w:hAnsi="Tahoma" w:cs="Tahoma"/>
          <w:sz w:val="20"/>
          <w:szCs w:val="20"/>
        </w:rPr>
        <w:t>, linear advertising revenues remain on a long-term declining trajectory</w:t>
      </w:r>
      <w:r w:rsidR="00C6612B" w:rsidRPr="00875DBA">
        <w:rPr>
          <w:rFonts w:ascii="Tahoma" w:hAnsi="Tahoma" w:cs="Tahoma"/>
          <w:sz w:val="20"/>
          <w:szCs w:val="20"/>
        </w:rPr>
        <w:t xml:space="preserve"> to reach </w:t>
      </w:r>
      <w:r w:rsidR="00E95ED4">
        <w:rPr>
          <w:rFonts w:ascii="Tahoma" w:hAnsi="Tahoma" w:cs="Tahoma"/>
          <w:sz w:val="20"/>
          <w:szCs w:val="20"/>
        </w:rPr>
        <w:t>18</w:t>
      </w:r>
      <w:r w:rsidR="00C6612B" w:rsidRPr="00875DBA">
        <w:rPr>
          <w:rFonts w:ascii="Tahoma" w:hAnsi="Tahoma" w:cs="Tahoma"/>
          <w:sz w:val="20"/>
          <w:szCs w:val="20"/>
        </w:rPr>
        <w:t>% of the total advertiser budgets (compared to 46% in 2019)</w:t>
      </w:r>
      <w:r w:rsidR="00280C7F" w:rsidRPr="00875DBA">
        <w:rPr>
          <w:rFonts w:ascii="Tahoma" w:hAnsi="Tahoma" w:cs="Tahoma"/>
          <w:sz w:val="20"/>
          <w:szCs w:val="20"/>
        </w:rPr>
        <w:t xml:space="preserve"> by 202</w:t>
      </w:r>
      <w:r w:rsidR="00E95ED4">
        <w:rPr>
          <w:rFonts w:ascii="Tahoma" w:hAnsi="Tahoma" w:cs="Tahoma"/>
          <w:sz w:val="20"/>
          <w:szCs w:val="20"/>
        </w:rPr>
        <w:t>7</w:t>
      </w:r>
      <w:r w:rsidRPr="00875DBA">
        <w:rPr>
          <w:rFonts w:ascii="Tahoma" w:hAnsi="Tahoma" w:cs="Tahoma"/>
          <w:sz w:val="20"/>
          <w:szCs w:val="20"/>
        </w:rPr>
        <w:t>. For that reason, linear advertising revenues may never again reach the pre-COVID total of $9</w:t>
      </w:r>
      <w:r w:rsidR="00C6612B" w:rsidRPr="00875DBA">
        <w:rPr>
          <w:rFonts w:ascii="Tahoma" w:hAnsi="Tahoma" w:cs="Tahoma"/>
          <w:sz w:val="20"/>
          <w:szCs w:val="20"/>
        </w:rPr>
        <w:t>2</w:t>
      </w:r>
      <w:r w:rsidR="00E95ED4">
        <w:rPr>
          <w:rFonts w:ascii="Tahoma" w:hAnsi="Tahoma" w:cs="Tahoma"/>
          <w:sz w:val="20"/>
          <w:szCs w:val="20"/>
        </w:rPr>
        <w:t xml:space="preserve"> </w:t>
      </w:r>
      <w:r w:rsidRPr="00875DBA">
        <w:rPr>
          <w:rFonts w:ascii="Tahoma" w:hAnsi="Tahoma" w:cs="Tahoma"/>
          <w:sz w:val="20"/>
          <w:szCs w:val="20"/>
        </w:rPr>
        <w:t>b</w:t>
      </w:r>
      <w:r w:rsidR="00E95ED4">
        <w:rPr>
          <w:rFonts w:ascii="Tahoma" w:hAnsi="Tahoma" w:cs="Tahoma"/>
          <w:sz w:val="20"/>
          <w:szCs w:val="20"/>
        </w:rPr>
        <w:t>illio</w:t>
      </w:r>
      <w:r w:rsidRPr="00875DBA">
        <w:rPr>
          <w:rFonts w:ascii="Tahoma" w:hAnsi="Tahoma" w:cs="Tahoma"/>
          <w:sz w:val="20"/>
          <w:szCs w:val="20"/>
        </w:rPr>
        <w:t>n in APAC. By 202</w:t>
      </w:r>
      <w:r w:rsidR="00E95ED4">
        <w:rPr>
          <w:rFonts w:ascii="Tahoma" w:hAnsi="Tahoma" w:cs="Tahoma"/>
          <w:sz w:val="20"/>
          <w:szCs w:val="20"/>
        </w:rPr>
        <w:t>7</w:t>
      </w:r>
      <w:r w:rsidRPr="00875DBA">
        <w:rPr>
          <w:rFonts w:ascii="Tahoma" w:hAnsi="Tahoma" w:cs="Tahoma"/>
          <w:sz w:val="20"/>
          <w:szCs w:val="20"/>
        </w:rPr>
        <w:t xml:space="preserve">, linear advertising revenues will </w:t>
      </w:r>
      <w:r w:rsidR="00C6612B" w:rsidRPr="00875DBA">
        <w:rPr>
          <w:rFonts w:ascii="Tahoma" w:hAnsi="Tahoma" w:cs="Tahoma"/>
          <w:sz w:val="20"/>
          <w:szCs w:val="20"/>
        </w:rPr>
        <w:t>stand at $</w:t>
      </w:r>
      <w:r w:rsidR="00E95ED4">
        <w:rPr>
          <w:rFonts w:ascii="Tahoma" w:hAnsi="Tahoma" w:cs="Tahoma"/>
          <w:sz w:val="20"/>
          <w:szCs w:val="20"/>
        </w:rPr>
        <w:t xml:space="preserve">43 </w:t>
      </w:r>
      <w:r w:rsidR="00C6612B" w:rsidRPr="00875DBA">
        <w:rPr>
          <w:rFonts w:ascii="Tahoma" w:hAnsi="Tahoma" w:cs="Tahoma"/>
          <w:sz w:val="20"/>
          <w:szCs w:val="20"/>
        </w:rPr>
        <w:t>b</w:t>
      </w:r>
      <w:r w:rsidR="00E95ED4">
        <w:rPr>
          <w:rFonts w:ascii="Tahoma" w:hAnsi="Tahoma" w:cs="Tahoma"/>
          <w:sz w:val="20"/>
          <w:szCs w:val="20"/>
        </w:rPr>
        <w:t>illio</w:t>
      </w:r>
      <w:r w:rsidR="00C6612B" w:rsidRPr="00875DBA">
        <w:rPr>
          <w:rFonts w:ascii="Tahoma" w:hAnsi="Tahoma" w:cs="Tahoma"/>
          <w:sz w:val="20"/>
          <w:szCs w:val="20"/>
        </w:rPr>
        <w:t>n.</w:t>
      </w:r>
    </w:p>
    <w:p w14:paraId="6B259A98" w14:textId="7D6D5C2E" w:rsidR="00A157B7" w:rsidRPr="00875DBA" w:rsidRDefault="00A157B7" w:rsidP="00A157B7">
      <w:pPr>
        <w:rPr>
          <w:rFonts w:ascii="Tahoma" w:hAnsi="Tahoma" w:cs="Tahoma"/>
          <w:sz w:val="20"/>
          <w:szCs w:val="20"/>
        </w:rPr>
      </w:pPr>
      <w:r w:rsidRPr="00875DBA">
        <w:rPr>
          <w:rFonts w:ascii="Tahoma" w:hAnsi="Tahoma" w:cs="Tahoma"/>
          <w:b/>
          <w:sz w:val="20"/>
          <w:szCs w:val="20"/>
        </w:rPr>
        <w:t xml:space="preserve">Television advertising spending </w:t>
      </w:r>
      <w:r w:rsidR="00AE5B73">
        <w:rPr>
          <w:rFonts w:ascii="Tahoma" w:hAnsi="Tahoma" w:cs="Tahoma"/>
          <w:b/>
          <w:sz w:val="20"/>
          <w:szCs w:val="20"/>
        </w:rPr>
        <w:t>shrank</w:t>
      </w:r>
      <w:r>
        <w:rPr>
          <w:rFonts w:ascii="Tahoma" w:hAnsi="Tahoma" w:cs="Tahoma"/>
          <w:b/>
          <w:sz w:val="20"/>
          <w:szCs w:val="20"/>
        </w:rPr>
        <w:t xml:space="preserve"> by -</w:t>
      </w:r>
      <w:r w:rsidRPr="00875DBA">
        <w:rPr>
          <w:rFonts w:ascii="Tahoma" w:hAnsi="Tahoma" w:cs="Tahoma"/>
          <w:b/>
          <w:sz w:val="20"/>
          <w:szCs w:val="20"/>
        </w:rPr>
        <w:t>2% to reach $</w:t>
      </w:r>
      <w:r>
        <w:rPr>
          <w:rFonts w:ascii="Tahoma" w:hAnsi="Tahoma" w:cs="Tahoma"/>
          <w:b/>
          <w:sz w:val="20"/>
          <w:szCs w:val="20"/>
        </w:rPr>
        <w:t xml:space="preserve">51.4 </w:t>
      </w:r>
      <w:r w:rsidRPr="00875DBA">
        <w:rPr>
          <w:rFonts w:ascii="Tahoma" w:hAnsi="Tahoma" w:cs="Tahoma"/>
          <w:b/>
          <w:sz w:val="20"/>
          <w:szCs w:val="20"/>
        </w:rPr>
        <w:t>b</w:t>
      </w:r>
      <w:r>
        <w:rPr>
          <w:rFonts w:ascii="Tahoma" w:hAnsi="Tahoma" w:cs="Tahoma"/>
          <w:b/>
          <w:sz w:val="20"/>
          <w:szCs w:val="20"/>
        </w:rPr>
        <w:t>illio</w:t>
      </w:r>
      <w:r w:rsidRPr="00875DBA">
        <w:rPr>
          <w:rFonts w:ascii="Tahoma" w:hAnsi="Tahoma" w:cs="Tahoma"/>
          <w:b/>
          <w:sz w:val="20"/>
          <w:szCs w:val="20"/>
        </w:rPr>
        <w:t xml:space="preserve">n, and it will </w:t>
      </w:r>
      <w:r>
        <w:rPr>
          <w:rFonts w:ascii="Tahoma" w:hAnsi="Tahoma" w:cs="Tahoma"/>
          <w:b/>
          <w:sz w:val="20"/>
          <w:szCs w:val="20"/>
        </w:rPr>
        <w:t>continue its</w:t>
      </w:r>
      <w:r w:rsidRPr="00875DBA">
        <w:rPr>
          <w:rFonts w:ascii="Tahoma" w:hAnsi="Tahoma" w:cs="Tahoma"/>
          <w:b/>
          <w:sz w:val="20"/>
          <w:szCs w:val="20"/>
        </w:rPr>
        <w:t xml:space="preserve"> decay by -</w:t>
      </w:r>
      <w:r>
        <w:rPr>
          <w:rFonts w:ascii="Tahoma" w:hAnsi="Tahoma" w:cs="Tahoma"/>
          <w:b/>
          <w:sz w:val="20"/>
          <w:szCs w:val="20"/>
        </w:rPr>
        <w:t>0.</w:t>
      </w:r>
      <w:r w:rsidRPr="00875DBA">
        <w:rPr>
          <w:rFonts w:ascii="Tahoma" w:hAnsi="Tahoma" w:cs="Tahoma"/>
          <w:b/>
          <w:sz w:val="20"/>
          <w:szCs w:val="20"/>
        </w:rPr>
        <w:t xml:space="preserve">3% in 2023 to reach </w:t>
      </w:r>
      <w:r>
        <w:rPr>
          <w:rFonts w:ascii="Tahoma" w:hAnsi="Tahoma" w:cs="Tahoma"/>
          <w:b/>
          <w:sz w:val="20"/>
          <w:szCs w:val="20"/>
        </w:rPr>
        <w:t>19%</w:t>
      </w:r>
      <w:r w:rsidRPr="00875DBA">
        <w:rPr>
          <w:rFonts w:ascii="Tahoma" w:hAnsi="Tahoma" w:cs="Tahoma"/>
          <w:b/>
          <w:sz w:val="20"/>
          <w:szCs w:val="20"/>
        </w:rPr>
        <w:t xml:space="preserve"> of total advertiser budgets</w:t>
      </w:r>
      <w:r w:rsidRPr="00875DBA">
        <w:rPr>
          <w:rFonts w:ascii="Tahoma" w:hAnsi="Tahoma" w:cs="Tahoma"/>
          <w:sz w:val="20"/>
          <w:szCs w:val="20"/>
        </w:rPr>
        <w:t>. By the end of the year, television spending will represent just 9</w:t>
      </w:r>
      <w:r>
        <w:rPr>
          <w:rFonts w:ascii="Tahoma" w:hAnsi="Tahoma" w:cs="Tahoma"/>
          <w:sz w:val="20"/>
          <w:szCs w:val="20"/>
        </w:rPr>
        <w:t>0</w:t>
      </w:r>
      <w:r w:rsidRPr="00875DBA">
        <w:rPr>
          <w:rFonts w:ascii="Tahoma" w:hAnsi="Tahoma" w:cs="Tahoma"/>
          <w:sz w:val="20"/>
          <w:szCs w:val="20"/>
        </w:rPr>
        <w:t>% of the 2019 pre-COVID total. Furthermore, linear television budgets will continue to shrink, and by 202</w:t>
      </w:r>
      <w:r>
        <w:rPr>
          <w:rFonts w:ascii="Tahoma" w:hAnsi="Tahoma" w:cs="Tahoma"/>
          <w:sz w:val="20"/>
          <w:szCs w:val="20"/>
        </w:rPr>
        <w:t>7</w:t>
      </w:r>
      <w:r w:rsidRPr="00875DBA">
        <w:rPr>
          <w:rFonts w:ascii="Tahoma" w:hAnsi="Tahoma" w:cs="Tahoma"/>
          <w:sz w:val="20"/>
          <w:szCs w:val="20"/>
        </w:rPr>
        <w:t xml:space="preserve">, they will represent just </w:t>
      </w:r>
      <w:r>
        <w:rPr>
          <w:rFonts w:ascii="Tahoma" w:hAnsi="Tahoma" w:cs="Tahoma"/>
          <w:sz w:val="20"/>
          <w:szCs w:val="20"/>
        </w:rPr>
        <w:t>12</w:t>
      </w:r>
      <w:r w:rsidRPr="00875DBA">
        <w:rPr>
          <w:rFonts w:ascii="Tahoma" w:hAnsi="Tahoma" w:cs="Tahoma"/>
          <w:sz w:val="20"/>
          <w:szCs w:val="20"/>
        </w:rPr>
        <w:t>% of total advertising budgets in APAC. TV spending may get a small boost this year because of the Winter Olympics in Beijing</w:t>
      </w:r>
      <w:r>
        <w:rPr>
          <w:rFonts w:ascii="Tahoma" w:hAnsi="Tahoma" w:cs="Tahoma"/>
          <w:sz w:val="20"/>
          <w:szCs w:val="20"/>
        </w:rPr>
        <w:t xml:space="preserve"> and the 2022 FIFA World Cup in Qatar</w:t>
      </w:r>
      <w:r w:rsidRPr="00875DBA">
        <w:rPr>
          <w:rFonts w:ascii="Tahoma" w:hAnsi="Tahoma" w:cs="Tahoma"/>
          <w:sz w:val="20"/>
          <w:szCs w:val="20"/>
        </w:rPr>
        <w:t xml:space="preserve">. However, this is only stabilizing budgets for the year; television spending will resume its long-term decline, as consumer attention shifts away from linear television to digital media formats. </w:t>
      </w:r>
    </w:p>
    <w:p w14:paraId="1CA8AB43" w14:textId="3FAC4288" w:rsidR="00A157B7" w:rsidRPr="00875DBA" w:rsidRDefault="00A157B7" w:rsidP="00A157B7">
      <w:pPr>
        <w:rPr>
          <w:rFonts w:ascii="Tahoma" w:hAnsi="Tahoma" w:cs="Tahoma"/>
          <w:sz w:val="20"/>
          <w:szCs w:val="20"/>
        </w:rPr>
      </w:pPr>
      <w:r w:rsidRPr="00875DBA">
        <w:rPr>
          <w:rFonts w:ascii="Tahoma" w:hAnsi="Tahoma" w:cs="Tahoma"/>
          <w:b/>
          <w:sz w:val="20"/>
          <w:szCs w:val="20"/>
        </w:rPr>
        <w:t>Print ad sales continue</w:t>
      </w:r>
      <w:r w:rsidR="00AE5B73">
        <w:rPr>
          <w:rFonts w:ascii="Tahoma" w:hAnsi="Tahoma" w:cs="Tahoma"/>
          <w:b/>
          <w:sz w:val="20"/>
          <w:szCs w:val="20"/>
        </w:rPr>
        <w:t>d</w:t>
      </w:r>
      <w:r w:rsidRPr="00875DBA">
        <w:rPr>
          <w:rFonts w:ascii="Tahoma" w:hAnsi="Tahoma" w:cs="Tahoma"/>
          <w:b/>
          <w:sz w:val="20"/>
          <w:szCs w:val="20"/>
        </w:rPr>
        <w:t xml:space="preserve"> to shrink this year (-</w:t>
      </w:r>
      <w:r>
        <w:rPr>
          <w:rFonts w:ascii="Tahoma" w:hAnsi="Tahoma" w:cs="Tahoma"/>
          <w:b/>
          <w:sz w:val="20"/>
          <w:szCs w:val="20"/>
        </w:rPr>
        <w:t>4</w:t>
      </w:r>
      <w:r w:rsidRPr="00875DBA">
        <w:rPr>
          <w:rFonts w:ascii="Tahoma" w:hAnsi="Tahoma" w:cs="Tahoma"/>
          <w:b/>
          <w:sz w:val="20"/>
          <w:szCs w:val="20"/>
        </w:rPr>
        <w:t>%), and will shrink by -</w:t>
      </w:r>
      <w:r w:rsidR="00AE5B73">
        <w:rPr>
          <w:rFonts w:ascii="Tahoma" w:hAnsi="Tahoma" w:cs="Tahoma"/>
          <w:b/>
          <w:sz w:val="20"/>
          <w:szCs w:val="20"/>
        </w:rPr>
        <w:t>2</w:t>
      </w:r>
      <w:r w:rsidRPr="00875DBA">
        <w:rPr>
          <w:rFonts w:ascii="Tahoma" w:hAnsi="Tahoma" w:cs="Tahoma"/>
          <w:b/>
          <w:sz w:val="20"/>
          <w:szCs w:val="20"/>
        </w:rPr>
        <w:t xml:space="preserve">% in 2023, representing just </w:t>
      </w:r>
      <w:r>
        <w:rPr>
          <w:rFonts w:ascii="Tahoma" w:hAnsi="Tahoma" w:cs="Tahoma"/>
          <w:b/>
          <w:sz w:val="20"/>
          <w:szCs w:val="20"/>
        </w:rPr>
        <w:t>4</w:t>
      </w:r>
      <w:r w:rsidRPr="00875DBA">
        <w:rPr>
          <w:rFonts w:ascii="Tahoma" w:hAnsi="Tahoma" w:cs="Tahoma"/>
          <w:b/>
          <w:sz w:val="20"/>
          <w:szCs w:val="20"/>
        </w:rPr>
        <w:t>% of total advertiser budgets</w:t>
      </w:r>
      <w:r w:rsidRPr="00875DBA">
        <w:rPr>
          <w:rFonts w:ascii="Tahoma" w:hAnsi="Tahoma" w:cs="Tahoma"/>
          <w:sz w:val="20"/>
          <w:szCs w:val="20"/>
        </w:rPr>
        <w:t xml:space="preserve">. Furthermore, spending on print will represent just </w:t>
      </w:r>
      <w:r>
        <w:rPr>
          <w:rFonts w:ascii="Tahoma" w:hAnsi="Tahoma" w:cs="Tahoma"/>
          <w:sz w:val="20"/>
          <w:szCs w:val="20"/>
        </w:rPr>
        <w:t>69</w:t>
      </w:r>
      <w:r w:rsidRPr="00875DBA">
        <w:rPr>
          <w:rFonts w:ascii="Tahoma" w:hAnsi="Tahoma" w:cs="Tahoma"/>
          <w:sz w:val="20"/>
          <w:szCs w:val="20"/>
        </w:rPr>
        <w:t>% of the pre-COVID total in 2019 by the end of this year (2022). Print represents such a small portion of total spending, however (just 5% in APAC) that these declines do not have a huge impact on total regional growth. Many verticals or brands that might consider deeper print cuts have already cut print formats entirely from their media plans.</w:t>
      </w:r>
    </w:p>
    <w:p w14:paraId="0DBEEE81" w14:textId="67BBFED6" w:rsidR="00A157B7" w:rsidRPr="00875DBA" w:rsidRDefault="00A157B7" w:rsidP="00A157B7">
      <w:pPr>
        <w:rPr>
          <w:rFonts w:ascii="Tahoma" w:hAnsi="Tahoma" w:cs="Tahoma"/>
          <w:sz w:val="20"/>
          <w:szCs w:val="20"/>
        </w:rPr>
      </w:pPr>
      <w:r w:rsidRPr="00875DBA">
        <w:rPr>
          <w:rFonts w:ascii="Tahoma" w:hAnsi="Tahoma" w:cs="Tahoma"/>
          <w:b/>
          <w:sz w:val="20"/>
          <w:szCs w:val="20"/>
        </w:rPr>
        <w:lastRenderedPageBreak/>
        <w:t xml:space="preserve">Radio ad sales </w:t>
      </w:r>
      <w:r w:rsidR="00AE5B73">
        <w:rPr>
          <w:rFonts w:ascii="Tahoma" w:hAnsi="Tahoma" w:cs="Tahoma"/>
          <w:b/>
          <w:sz w:val="20"/>
          <w:szCs w:val="20"/>
        </w:rPr>
        <w:t>decreased</w:t>
      </w:r>
      <w:r>
        <w:rPr>
          <w:rFonts w:ascii="Tahoma" w:hAnsi="Tahoma" w:cs="Tahoma"/>
          <w:b/>
          <w:sz w:val="20"/>
          <w:szCs w:val="20"/>
        </w:rPr>
        <w:t xml:space="preserve"> by -2</w:t>
      </w:r>
      <w:r w:rsidRPr="00875DBA">
        <w:rPr>
          <w:rFonts w:ascii="Tahoma" w:hAnsi="Tahoma" w:cs="Tahoma"/>
          <w:b/>
          <w:sz w:val="20"/>
          <w:szCs w:val="20"/>
        </w:rPr>
        <w:t>% in 202</w:t>
      </w:r>
      <w:r>
        <w:rPr>
          <w:rFonts w:ascii="Tahoma" w:hAnsi="Tahoma" w:cs="Tahoma"/>
          <w:b/>
          <w:sz w:val="20"/>
          <w:szCs w:val="20"/>
        </w:rPr>
        <w:t>2</w:t>
      </w:r>
      <w:r w:rsidRPr="00875DBA">
        <w:rPr>
          <w:rFonts w:ascii="Tahoma" w:hAnsi="Tahoma" w:cs="Tahoma"/>
          <w:b/>
          <w:sz w:val="20"/>
          <w:szCs w:val="20"/>
        </w:rPr>
        <w:t xml:space="preserve"> to reach $4.</w:t>
      </w:r>
      <w:r>
        <w:rPr>
          <w:rFonts w:ascii="Tahoma" w:hAnsi="Tahoma" w:cs="Tahoma"/>
          <w:b/>
          <w:sz w:val="20"/>
          <w:szCs w:val="20"/>
        </w:rPr>
        <w:t>5</w:t>
      </w:r>
      <w:r w:rsidRPr="00875DBA">
        <w:rPr>
          <w:rFonts w:ascii="Tahoma" w:hAnsi="Tahoma" w:cs="Tahoma"/>
          <w:b/>
          <w:sz w:val="20"/>
          <w:szCs w:val="20"/>
        </w:rPr>
        <w:t xml:space="preserve"> billion, following 202</w:t>
      </w:r>
      <w:r>
        <w:rPr>
          <w:rFonts w:ascii="Tahoma" w:hAnsi="Tahoma" w:cs="Tahoma"/>
          <w:b/>
          <w:sz w:val="20"/>
          <w:szCs w:val="20"/>
        </w:rPr>
        <w:t>1</w:t>
      </w:r>
      <w:r w:rsidRPr="00875DBA">
        <w:rPr>
          <w:rFonts w:ascii="Tahoma" w:hAnsi="Tahoma" w:cs="Tahoma"/>
          <w:b/>
          <w:sz w:val="20"/>
          <w:szCs w:val="20"/>
        </w:rPr>
        <w:t xml:space="preserve">’s </w:t>
      </w:r>
      <w:r>
        <w:rPr>
          <w:rFonts w:ascii="Tahoma" w:hAnsi="Tahoma" w:cs="Tahoma"/>
          <w:b/>
          <w:sz w:val="20"/>
          <w:szCs w:val="20"/>
        </w:rPr>
        <w:t>+</w:t>
      </w:r>
      <w:r w:rsidRPr="00875DBA">
        <w:rPr>
          <w:rFonts w:ascii="Tahoma" w:hAnsi="Tahoma" w:cs="Tahoma"/>
          <w:b/>
          <w:sz w:val="20"/>
          <w:szCs w:val="20"/>
        </w:rPr>
        <w:t>3%</w:t>
      </w:r>
      <w:r>
        <w:rPr>
          <w:rFonts w:ascii="Tahoma" w:hAnsi="Tahoma" w:cs="Tahoma"/>
          <w:b/>
          <w:sz w:val="20"/>
          <w:szCs w:val="20"/>
        </w:rPr>
        <w:t xml:space="preserve"> reboun</w:t>
      </w:r>
      <w:r w:rsidR="00AE5B73">
        <w:rPr>
          <w:rFonts w:ascii="Tahoma" w:hAnsi="Tahoma" w:cs="Tahoma"/>
          <w:b/>
          <w:sz w:val="20"/>
          <w:szCs w:val="20"/>
        </w:rPr>
        <w:t>d</w:t>
      </w:r>
      <w:r w:rsidRPr="00875DBA">
        <w:rPr>
          <w:rFonts w:ascii="Tahoma" w:hAnsi="Tahoma" w:cs="Tahoma"/>
          <w:b/>
          <w:sz w:val="20"/>
          <w:szCs w:val="20"/>
        </w:rPr>
        <w:t xml:space="preserve">. </w:t>
      </w:r>
      <w:r w:rsidRPr="00875DBA">
        <w:rPr>
          <w:rFonts w:ascii="Tahoma" w:hAnsi="Tahoma" w:cs="Tahoma"/>
          <w:sz w:val="20"/>
          <w:szCs w:val="20"/>
        </w:rPr>
        <w:t>COVID has eroded the importance of radio in media plans because of fewer hours spent driving. As a result, radio will continue to decline slightly through 202</w:t>
      </w:r>
      <w:r>
        <w:rPr>
          <w:rFonts w:ascii="Tahoma" w:hAnsi="Tahoma" w:cs="Tahoma"/>
          <w:sz w:val="20"/>
          <w:szCs w:val="20"/>
        </w:rPr>
        <w:t>7</w:t>
      </w:r>
      <w:r w:rsidRPr="00875DBA">
        <w:rPr>
          <w:rFonts w:ascii="Tahoma" w:hAnsi="Tahoma" w:cs="Tahoma"/>
          <w:sz w:val="20"/>
          <w:szCs w:val="20"/>
        </w:rPr>
        <w:t xml:space="preserve">, shrinking to </w:t>
      </w:r>
      <w:r>
        <w:rPr>
          <w:rFonts w:ascii="Tahoma" w:hAnsi="Tahoma" w:cs="Tahoma"/>
          <w:sz w:val="20"/>
          <w:szCs w:val="20"/>
        </w:rPr>
        <w:t>nearly 1</w:t>
      </w:r>
      <w:r w:rsidRPr="00875DBA">
        <w:rPr>
          <w:rFonts w:ascii="Tahoma" w:hAnsi="Tahoma" w:cs="Tahoma"/>
          <w:sz w:val="20"/>
          <w:szCs w:val="20"/>
        </w:rPr>
        <w:t xml:space="preserve">% of total budgets. </w:t>
      </w:r>
    </w:p>
    <w:p w14:paraId="70D07113" w14:textId="27BA9D2C" w:rsidR="00A157B7" w:rsidRPr="00875DBA" w:rsidRDefault="00A157B7" w:rsidP="00A157B7">
      <w:pPr>
        <w:rPr>
          <w:rFonts w:ascii="Tahoma" w:hAnsi="Tahoma" w:cs="Tahoma"/>
          <w:sz w:val="20"/>
          <w:szCs w:val="20"/>
        </w:rPr>
      </w:pPr>
      <w:r w:rsidRPr="00875DBA">
        <w:rPr>
          <w:rFonts w:ascii="Tahoma" w:hAnsi="Tahoma" w:cs="Tahoma"/>
          <w:b/>
          <w:sz w:val="20"/>
          <w:szCs w:val="20"/>
        </w:rPr>
        <w:t xml:space="preserve">Out of home advertising </w:t>
      </w:r>
      <w:r w:rsidR="00AE5B73">
        <w:rPr>
          <w:rFonts w:ascii="Tahoma" w:hAnsi="Tahoma" w:cs="Tahoma"/>
          <w:sz w:val="20"/>
          <w:szCs w:val="20"/>
        </w:rPr>
        <w:t>grew</w:t>
      </w:r>
      <w:r w:rsidRPr="00875DBA">
        <w:rPr>
          <w:rFonts w:ascii="Tahoma" w:hAnsi="Tahoma" w:cs="Tahoma"/>
          <w:sz w:val="20"/>
          <w:szCs w:val="20"/>
        </w:rPr>
        <w:t xml:space="preserve"> by +</w:t>
      </w:r>
      <w:r>
        <w:rPr>
          <w:rFonts w:ascii="Tahoma" w:hAnsi="Tahoma" w:cs="Tahoma"/>
          <w:sz w:val="20"/>
          <w:szCs w:val="20"/>
        </w:rPr>
        <w:t>2</w:t>
      </w:r>
      <w:r w:rsidRPr="00875DBA">
        <w:rPr>
          <w:rFonts w:ascii="Tahoma" w:hAnsi="Tahoma" w:cs="Tahoma"/>
          <w:sz w:val="20"/>
          <w:szCs w:val="20"/>
        </w:rPr>
        <w:t>% this year, and will grow by +</w:t>
      </w:r>
      <w:r>
        <w:rPr>
          <w:rFonts w:ascii="Tahoma" w:hAnsi="Tahoma" w:cs="Tahoma"/>
          <w:sz w:val="20"/>
          <w:szCs w:val="20"/>
        </w:rPr>
        <w:t>6</w:t>
      </w:r>
      <w:r w:rsidRPr="00875DBA">
        <w:rPr>
          <w:rFonts w:ascii="Tahoma" w:hAnsi="Tahoma" w:cs="Tahoma"/>
          <w:sz w:val="20"/>
          <w:szCs w:val="20"/>
        </w:rPr>
        <w:t xml:space="preserve">% in 2023 to represent 5% of total budgets. This will bring OOH spending back to </w:t>
      </w:r>
      <w:r>
        <w:rPr>
          <w:rFonts w:ascii="Tahoma" w:hAnsi="Tahoma" w:cs="Tahoma"/>
          <w:sz w:val="20"/>
          <w:szCs w:val="20"/>
        </w:rPr>
        <w:t>8</w:t>
      </w:r>
      <w:r w:rsidRPr="00875DBA">
        <w:rPr>
          <w:rFonts w:ascii="Tahoma" w:hAnsi="Tahoma" w:cs="Tahoma"/>
          <w:sz w:val="20"/>
          <w:szCs w:val="20"/>
        </w:rPr>
        <w:t xml:space="preserve">9% of the pre-COVID total. </w:t>
      </w:r>
      <w:r w:rsidRPr="00875DBA">
        <w:rPr>
          <w:rFonts w:ascii="Tahoma" w:hAnsi="Tahoma" w:cs="Tahoma"/>
          <w:b/>
          <w:sz w:val="20"/>
          <w:szCs w:val="20"/>
        </w:rPr>
        <w:t>Cinema</w:t>
      </w:r>
      <w:r w:rsidRPr="00875DBA">
        <w:rPr>
          <w:rFonts w:ascii="Tahoma" w:hAnsi="Tahoma" w:cs="Tahoma"/>
          <w:sz w:val="20"/>
          <w:szCs w:val="20"/>
        </w:rPr>
        <w:t>, however, fell significantly during COVID, bounced back by +24% in 2021, and is further expanding by +3</w:t>
      </w:r>
      <w:r>
        <w:rPr>
          <w:rFonts w:ascii="Tahoma" w:hAnsi="Tahoma" w:cs="Tahoma"/>
          <w:sz w:val="20"/>
          <w:szCs w:val="20"/>
        </w:rPr>
        <w:t>0</w:t>
      </w:r>
      <w:r w:rsidRPr="00875DBA">
        <w:rPr>
          <w:rFonts w:ascii="Tahoma" w:hAnsi="Tahoma" w:cs="Tahoma"/>
          <w:sz w:val="20"/>
          <w:szCs w:val="20"/>
        </w:rPr>
        <w:t>% this year. Growth will be +1</w:t>
      </w:r>
      <w:r>
        <w:rPr>
          <w:rFonts w:ascii="Tahoma" w:hAnsi="Tahoma" w:cs="Tahoma"/>
          <w:sz w:val="20"/>
          <w:szCs w:val="20"/>
        </w:rPr>
        <w:t>7</w:t>
      </w:r>
      <w:r w:rsidRPr="00875DBA">
        <w:rPr>
          <w:rFonts w:ascii="Tahoma" w:hAnsi="Tahoma" w:cs="Tahoma"/>
          <w:sz w:val="20"/>
          <w:szCs w:val="20"/>
        </w:rPr>
        <w:t xml:space="preserve">% in 2023, but that still does not recover the losses from COVID. </w:t>
      </w:r>
    </w:p>
    <w:p w14:paraId="714430C3" w14:textId="47E3C46B" w:rsidR="00770F7B" w:rsidRPr="00875DBA" w:rsidRDefault="00770F7B" w:rsidP="00770F7B">
      <w:pPr>
        <w:rPr>
          <w:rFonts w:ascii="Tahoma" w:hAnsi="Tahoma" w:cs="Tahoma"/>
          <w:sz w:val="20"/>
          <w:szCs w:val="20"/>
        </w:rPr>
      </w:pPr>
      <w:r w:rsidRPr="00875DBA">
        <w:rPr>
          <w:rFonts w:ascii="Tahoma" w:hAnsi="Tahoma" w:cs="Tahoma"/>
          <w:b/>
          <w:sz w:val="20"/>
          <w:szCs w:val="20"/>
        </w:rPr>
        <w:t>In APAC (like everywhere else) digital advertising is powering total market growth.</w:t>
      </w:r>
      <w:r w:rsidRPr="00875DBA">
        <w:rPr>
          <w:rFonts w:ascii="Tahoma" w:hAnsi="Tahoma" w:cs="Tahoma"/>
          <w:sz w:val="20"/>
          <w:szCs w:val="20"/>
        </w:rPr>
        <w:t xml:space="preserve"> Digital advertising revenues </w:t>
      </w:r>
      <w:r w:rsidR="00AE5B73">
        <w:rPr>
          <w:rFonts w:ascii="Tahoma" w:hAnsi="Tahoma" w:cs="Tahoma"/>
          <w:sz w:val="20"/>
          <w:szCs w:val="20"/>
        </w:rPr>
        <w:t>increased</w:t>
      </w:r>
      <w:r w:rsidR="00B34C59" w:rsidRPr="00875DBA">
        <w:rPr>
          <w:rFonts w:ascii="Tahoma" w:hAnsi="Tahoma" w:cs="Tahoma"/>
          <w:sz w:val="20"/>
          <w:szCs w:val="20"/>
        </w:rPr>
        <w:t xml:space="preserve"> by +</w:t>
      </w:r>
      <w:r w:rsidR="00A157B7">
        <w:rPr>
          <w:rFonts w:ascii="Tahoma" w:hAnsi="Tahoma" w:cs="Tahoma"/>
          <w:sz w:val="20"/>
          <w:szCs w:val="20"/>
        </w:rPr>
        <w:t>9</w:t>
      </w:r>
      <w:r w:rsidR="00B34C59" w:rsidRPr="00875DBA">
        <w:rPr>
          <w:rFonts w:ascii="Tahoma" w:hAnsi="Tahoma" w:cs="Tahoma"/>
          <w:sz w:val="20"/>
          <w:szCs w:val="20"/>
        </w:rPr>
        <w:t>% this year</w:t>
      </w:r>
      <w:r w:rsidRPr="00875DBA">
        <w:rPr>
          <w:rFonts w:ascii="Tahoma" w:hAnsi="Tahoma" w:cs="Tahoma"/>
          <w:sz w:val="20"/>
          <w:szCs w:val="20"/>
        </w:rPr>
        <w:t xml:space="preserve"> and will increase by </w:t>
      </w:r>
      <w:r w:rsidR="00B34C59" w:rsidRPr="00875DBA">
        <w:rPr>
          <w:rFonts w:ascii="Tahoma" w:hAnsi="Tahoma" w:cs="Tahoma"/>
          <w:sz w:val="20"/>
          <w:szCs w:val="20"/>
        </w:rPr>
        <w:t>another +</w:t>
      </w:r>
      <w:r w:rsidR="00A157B7">
        <w:rPr>
          <w:rFonts w:ascii="Tahoma" w:hAnsi="Tahoma" w:cs="Tahoma"/>
          <w:sz w:val="20"/>
          <w:szCs w:val="20"/>
        </w:rPr>
        <w:t>9</w:t>
      </w:r>
      <w:r w:rsidRPr="00875DBA">
        <w:rPr>
          <w:rFonts w:ascii="Tahoma" w:hAnsi="Tahoma" w:cs="Tahoma"/>
          <w:sz w:val="20"/>
          <w:szCs w:val="20"/>
        </w:rPr>
        <w:t>% in 202</w:t>
      </w:r>
      <w:r w:rsidR="00B34C59" w:rsidRPr="00875DBA">
        <w:rPr>
          <w:rFonts w:ascii="Tahoma" w:hAnsi="Tahoma" w:cs="Tahoma"/>
          <w:sz w:val="20"/>
          <w:szCs w:val="20"/>
        </w:rPr>
        <w:t>3</w:t>
      </w:r>
      <w:r w:rsidRPr="00875DBA">
        <w:rPr>
          <w:rFonts w:ascii="Tahoma" w:hAnsi="Tahoma" w:cs="Tahoma"/>
          <w:sz w:val="20"/>
          <w:szCs w:val="20"/>
        </w:rPr>
        <w:t xml:space="preserve"> to represent </w:t>
      </w:r>
      <w:r w:rsidR="00B34C59" w:rsidRPr="00875DBA">
        <w:rPr>
          <w:rFonts w:ascii="Tahoma" w:hAnsi="Tahoma" w:cs="Tahoma"/>
          <w:sz w:val="20"/>
          <w:szCs w:val="20"/>
        </w:rPr>
        <w:t>7</w:t>
      </w:r>
      <w:r w:rsidR="00A157B7">
        <w:rPr>
          <w:rFonts w:ascii="Tahoma" w:hAnsi="Tahoma" w:cs="Tahoma"/>
          <w:sz w:val="20"/>
          <w:szCs w:val="20"/>
        </w:rPr>
        <w:t>0</w:t>
      </w:r>
      <w:r w:rsidRPr="00875DBA">
        <w:rPr>
          <w:rFonts w:ascii="Tahoma" w:hAnsi="Tahoma" w:cs="Tahoma"/>
          <w:sz w:val="20"/>
          <w:szCs w:val="20"/>
        </w:rPr>
        <w:t xml:space="preserve">% of total advertiser budgets. </w:t>
      </w:r>
      <w:r w:rsidR="00B34C59" w:rsidRPr="00875DBA">
        <w:rPr>
          <w:rFonts w:ascii="Tahoma" w:hAnsi="Tahoma" w:cs="Tahoma"/>
          <w:sz w:val="20"/>
          <w:szCs w:val="20"/>
        </w:rPr>
        <w:t xml:space="preserve">Digital </w:t>
      </w:r>
      <w:r w:rsidRPr="00875DBA">
        <w:rPr>
          <w:rFonts w:ascii="Tahoma" w:hAnsi="Tahoma" w:cs="Tahoma"/>
          <w:sz w:val="20"/>
          <w:szCs w:val="20"/>
        </w:rPr>
        <w:t xml:space="preserve">growth </w:t>
      </w:r>
      <w:r w:rsidR="00B34C59" w:rsidRPr="00875DBA">
        <w:rPr>
          <w:rFonts w:ascii="Tahoma" w:hAnsi="Tahoma" w:cs="Tahoma"/>
          <w:sz w:val="20"/>
          <w:szCs w:val="20"/>
        </w:rPr>
        <w:t xml:space="preserve">is </w:t>
      </w:r>
      <w:r w:rsidRPr="00875DBA">
        <w:rPr>
          <w:rFonts w:ascii="Tahoma" w:hAnsi="Tahoma" w:cs="Tahoma"/>
          <w:sz w:val="20"/>
          <w:szCs w:val="20"/>
        </w:rPr>
        <w:t xml:space="preserve">primarily </w:t>
      </w:r>
      <w:r w:rsidR="00B34C59" w:rsidRPr="00875DBA">
        <w:rPr>
          <w:rFonts w:ascii="Tahoma" w:hAnsi="Tahoma" w:cs="Tahoma"/>
          <w:sz w:val="20"/>
          <w:szCs w:val="20"/>
        </w:rPr>
        <w:t>being driven</w:t>
      </w:r>
      <w:r w:rsidRPr="00875DBA">
        <w:rPr>
          <w:rFonts w:ascii="Tahoma" w:hAnsi="Tahoma" w:cs="Tahoma"/>
          <w:sz w:val="20"/>
          <w:szCs w:val="20"/>
        </w:rPr>
        <w:t xml:space="preserve"> from mobile advertising campaigns (+</w:t>
      </w:r>
      <w:r w:rsidR="00B34C59" w:rsidRPr="00875DBA">
        <w:rPr>
          <w:rFonts w:ascii="Tahoma" w:hAnsi="Tahoma" w:cs="Tahoma"/>
          <w:sz w:val="20"/>
          <w:szCs w:val="20"/>
        </w:rPr>
        <w:t>1</w:t>
      </w:r>
      <w:r w:rsidR="00A157B7">
        <w:rPr>
          <w:rFonts w:ascii="Tahoma" w:hAnsi="Tahoma" w:cs="Tahoma"/>
          <w:sz w:val="20"/>
          <w:szCs w:val="20"/>
        </w:rPr>
        <w:t>1</w:t>
      </w:r>
      <w:r w:rsidRPr="00875DBA">
        <w:rPr>
          <w:rFonts w:ascii="Tahoma" w:hAnsi="Tahoma" w:cs="Tahoma"/>
          <w:sz w:val="20"/>
          <w:szCs w:val="20"/>
        </w:rPr>
        <w:t>% to nearly 8</w:t>
      </w:r>
      <w:r w:rsidR="00B34C59" w:rsidRPr="00875DBA">
        <w:rPr>
          <w:rFonts w:ascii="Tahoma" w:hAnsi="Tahoma" w:cs="Tahoma"/>
          <w:sz w:val="20"/>
          <w:szCs w:val="20"/>
        </w:rPr>
        <w:t>2</w:t>
      </w:r>
      <w:r w:rsidRPr="00875DBA">
        <w:rPr>
          <w:rFonts w:ascii="Tahoma" w:hAnsi="Tahoma" w:cs="Tahoma"/>
          <w:sz w:val="20"/>
          <w:szCs w:val="20"/>
        </w:rPr>
        <w:t>% of total digital budgets). By format, 202</w:t>
      </w:r>
      <w:r w:rsidR="00B34C59" w:rsidRPr="00875DBA">
        <w:rPr>
          <w:rFonts w:ascii="Tahoma" w:hAnsi="Tahoma" w:cs="Tahoma"/>
          <w:sz w:val="20"/>
          <w:szCs w:val="20"/>
        </w:rPr>
        <w:t>2</w:t>
      </w:r>
      <w:r w:rsidRPr="00875DBA">
        <w:rPr>
          <w:rFonts w:ascii="Tahoma" w:hAnsi="Tahoma" w:cs="Tahoma"/>
          <w:sz w:val="20"/>
          <w:szCs w:val="20"/>
        </w:rPr>
        <w:t xml:space="preserve">’s growth </w:t>
      </w:r>
      <w:r w:rsidR="00B34C59" w:rsidRPr="00875DBA">
        <w:rPr>
          <w:rFonts w:ascii="Tahoma" w:hAnsi="Tahoma" w:cs="Tahoma"/>
          <w:sz w:val="20"/>
          <w:szCs w:val="20"/>
        </w:rPr>
        <w:t>will come</w:t>
      </w:r>
      <w:r w:rsidRPr="00875DBA">
        <w:rPr>
          <w:rFonts w:ascii="Tahoma" w:hAnsi="Tahoma" w:cs="Tahoma"/>
          <w:sz w:val="20"/>
          <w:szCs w:val="20"/>
        </w:rPr>
        <w:t xml:space="preserve"> from </w:t>
      </w:r>
      <w:r w:rsidR="00A157B7">
        <w:rPr>
          <w:rFonts w:ascii="Tahoma" w:hAnsi="Tahoma" w:cs="Tahoma"/>
          <w:sz w:val="20"/>
          <w:szCs w:val="20"/>
        </w:rPr>
        <w:t xml:space="preserve">social </w:t>
      </w:r>
      <w:r w:rsidR="00B34C59" w:rsidRPr="00875DBA">
        <w:rPr>
          <w:rFonts w:ascii="Tahoma" w:hAnsi="Tahoma" w:cs="Tahoma"/>
          <w:sz w:val="20"/>
          <w:szCs w:val="20"/>
        </w:rPr>
        <w:t>(+1</w:t>
      </w:r>
      <w:r w:rsidR="00A157B7">
        <w:rPr>
          <w:rFonts w:ascii="Tahoma" w:hAnsi="Tahoma" w:cs="Tahoma"/>
          <w:sz w:val="20"/>
          <w:szCs w:val="20"/>
        </w:rPr>
        <w:t>3</w:t>
      </w:r>
      <w:r w:rsidR="00B34C59" w:rsidRPr="00875DBA">
        <w:rPr>
          <w:rFonts w:ascii="Tahoma" w:hAnsi="Tahoma" w:cs="Tahoma"/>
          <w:sz w:val="20"/>
          <w:szCs w:val="20"/>
        </w:rPr>
        <w:t xml:space="preserve">%), </w:t>
      </w:r>
      <w:r w:rsidR="00A157B7">
        <w:rPr>
          <w:rFonts w:ascii="Tahoma" w:hAnsi="Tahoma" w:cs="Tahoma"/>
          <w:sz w:val="20"/>
          <w:szCs w:val="20"/>
        </w:rPr>
        <w:t>video</w:t>
      </w:r>
      <w:r w:rsidR="00B34C59" w:rsidRPr="00875DBA">
        <w:rPr>
          <w:rFonts w:ascii="Tahoma" w:hAnsi="Tahoma" w:cs="Tahoma"/>
          <w:sz w:val="20"/>
          <w:szCs w:val="20"/>
        </w:rPr>
        <w:t xml:space="preserve"> (+</w:t>
      </w:r>
      <w:r w:rsidR="00A157B7">
        <w:rPr>
          <w:rFonts w:ascii="Tahoma" w:hAnsi="Tahoma" w:cs="Tahoma"/>
          <w:sz w:val="20"/>
          <w:szCs w:val="20"/>
        </w:rPr>
        <w:t>9</w:t>
      </w:r>
      <w:r w:rsidR="00B34C59" w:rsidRPr="00875DBA">
        <w:rPr>
          <w:rFonts w:ascii="Tahoma" w:hAnsi="Tahoma" w:cs="Tahoma"/>
          <w:sz w:val="20"/>
          <w:szCs w:val="20"/>
        </w:rPr>
        <w:t xml:space="preserve">%), and </w:t>
      </w:r>
      <w:r w:rsidRPr="00875DBA">
        <w:rPr>
          <w:rFonts w:ascii="Tahoma" w:hAnsi="Tahoma" w:cs="Tahoma"/>
          <w:sz w:val="20"/>
          <w:szCs w:val="20"/>
        </w:rPr>
        <w:t>search (+</w:t>
      </w:r>
      <w:r w:rsidR="00A157B7">
        <w:rPr>
          <w:rFonts w:ascii="Tahoma" w:hAnsi="Tahoma" w:cs="Tahoma"/>
          <w:sz w:val="20"/>
          <w:szCs w:val="20"/>
        </w:rPr>
        <w:t>8</w:t>
      </w:r>
      <w:r w:rsidRPr="00875DBA">
        <w:rPr>
          <w:rFonts w:ascii="Tahoma" w:hAnsi="Tahoma" w:cs="Tahoma"/>
          <w:sz w:val="20"/>
          <w:szCs w:val="20"/>
        </w:rPr>
        <w:t>%). In 202</w:t>
      </w:r>
      <w:r w:rsidR="00B34C59" w:rsidRPr="00875DBA">
        <w:rPr>
          <w:rFonts w:ascii="Tahoma" w:hAnsi="Tahoma" w:cs="Tahoma"/>
          <w:sz w:val="20"/>
          <w:szCs w:val="20"/>
        </w:rPr>
        <w:t>3</w:t>
      </w:r>
      <w:r w:rsidRPr="00875DBA">
        <w:rPr>
          <w:rFonts w:ascii="Tahoma" w:hAnsi="Tahoma" w:cs="Tahoma"/>
          <w:sz w:val="20"/>
          <w:szCs w:val="20"/>
        </w:rPr>
        <w:t>, mobile advertising spending will again grow rapidly (+1</w:t>
      </w:r>
      <w:r w:rsidR="00D13CDA">
        <w:rPr>
          <w:rFonts w:ascii="Tahoma" w:hAnsi="Tahoma" w:cs="Tahoma"/>
          <w:sz w:val="20"/>
          <w:szCs w:val="20"/>
        </w:rPr>
        <w:t>1</w:t>
      </w:r>
      <w:r w:rsidRPr="00875DBA">
        <w:rPr>
          <w:rFonts w:ascii="Tahoma" w:hAnsi="Tahoma" w:cs="Tahoma"/>
          <w:sz w:val="20"/>
          <w:szCs w:val="20"/>
        </w:rPr>
        <w:t>% to 8</w:t>
      </w:r>
      <w:r w:rsidR="00D13CDA">
        <w:rPr>
          <w:rFonts w:ascii="Tahoma" w:hAnsi="Tahoma" w:cs="Tahoma"/>
          <w:sz w:val="20"/>
          <w:szCs w:val="20"/>
        </w:rPr>
        <w:t>3</w:t>
      </w:r>
      <w:r w:rsidRPr="00875DBA">
        <w:rPr>
          <w:rFonts w:ascii="Tahoma" w:hAnsi="Tahoma" w:cs="Tahoma"/>
          <w:sz w:val="20"/>
          <w:szCs w:val="20"/>
        </w:rPr>
        <w:t>% of total digital budgets), as will video (+1</w:t>
      </w:r>
      <w:r w:rsidR="00F61F09">
        <w:rPr>
          <w:rFonts w:ascii="Tahoma" w:hAnsi="Tahoma" w:cs="Tahoma"/>
          <w:sz w:val="20"/>
          <w:szCs w:val="20"/>
        </w:rPr>
        <w:t>1</w:t>
      </w:r>
      <w:r w:rsidRPr="00875DBA">
        <w:rPr>
          <w:rFonts w:ascii="Tahoma" w:hAnsi="Tahoma" w:cs="Tahoma"/>
          <w:sz w:val="20"/>
          <w:szCs w:val="20"/>
        </w:rPr>
        <w:t>%), social media (+1</w:t>
      </w:r>
      <w:r w:rsidR="00F61F09">
        <w:rPr>
          <w:rFonts w:ascii="Tahoma" w:hAnsi="Tahoma" w:cs="Tahoma"/>
          <w:sz w:val="20"/>
          <w:szCs w:val="20"/>
        </w:rPr>
        <w:t>1</w:t>
      </w:r>
      <w:r w:rsidRPr="00875DBA">
        <w:rPr>
          <w:rFonts w:ascii="Tahoma" w:hAnsi="Tahoma" w:cs="Tahoma"/>
          <w:sz w:val="20"/>
          <w:szCs w:val="20"/>
        </w:rPr>
        <w:t>%)</w:t>
      </w:r>
      <w:r w:rsidR="00B34C59" w:rsidRPr="00875DBA">
        <w:rPr>
          <w:rFonts w:ascii="Tahoma" w:hAnsi="Tahoma" w:cs="Tahoma"/>
          <w:sz w:val="20"/>
          <w:szCs w:val="20"/>
        </w:rPr>
        <w:t xml:space="preserve">, and </w:t>
      </w:r>
      <w:r w:rsidR="00F61F09">
        <w:rPr>
          <w:rFonts w:ascii="Tahoma" w:hAnsi="Tahoma" w:cs="Tahoma"/>
          <w:sz w:val="20"/>
          <w:szCs w:val="20"/>
        </w:rPr>
        <w:t>search</w:t>
      </w:r>
      <w:r w:rsidR="00B34C59" w:rsidRPr="00875DBA">
        <w:rPr>
          <w:rFonts w:ascii="Tahoma" w:hAnsi="Tahoma" w:cs="Tahoma"/>
          <w:sz w:val="20"/>
          <w:szCs w:val="20"/>
        </w:rPr>
        <w:t xml:space="preserve"> (+</w:t>
      </w:r>
      <w:r w:rsidR="00F61F09">
        <w:rPr>
          <w:rFonts w:ascii="Tahoma" w:hAnsi="Tahoma" w:cs="Tahoma"/>
          <w:sz w:val="20"/>
          <w:szCs w:val="20"/>
        </w:rPr>
        <w:t>8</w:t>
      </w:r>
      <w:r w:rsidR="009D18F4" w:rsidRPr="00875DBA">
        <w:rPr>
          <w:rFonts w:ascii="Tahoma" w:hAnsi="Tahoma" w:cs="Tahoma"/>
          <w:sz w:val="20"/>
          <w:szCs w:val="20"/>
        </w:rPr>
        <w:t>%)</w:t>
      </w:r>
      <w:r w:rsidRPr="00875DBA">
        <w:rPr>
          <w:rFonts w:ascii="Tahoma" w:hAnsi="Tahoma" w:cs="Tahoma"/>
          <w:sz w:val="20"/>
          <w:szCs w:val="20"/>
        </w:rPr>
        <w:t>. Smartphones are not just the dominant way that most consumers access the internet; in many APAC markets they are the only way most consumers access the internet. Because GDP per capita has only increased lately, many consumers skipped the desktop hardware generation and conduct their digital lives solely on their smartphones. Furthermore, in China, smartphones are more integrated into consumer lives than they are in almost every other market. Consumers regularly conduct not just their shopping and communications, but also their banking, insurance, and many work functions on their smartphones. By 202</w:t>
      </w:r>
      <w:r w:rsidR="00F61F09">
        <w:rPr>
          <w:rFonts w:ascii="Tahoma" w:hAnsi="Tahoma" w:cs="Tahoma"/>
          <w:sz w:val="20"/>
          <w:szCs w:val="20"/>
        </w:rPr>
        <w:t>7</w:t>
      </w:r>
      <w:r w:rsidRPr="00875DBA">
        <w:rPr>
          <w:rFonts w:ascii="Tahoma" w:hAnsi="Tahoma" w:cs="Tahoma"/>
          <w:sz w:val="20"/>
          <w:szCs w:val="20"/>
        </w:rPr>
        <w:t>, mobile advertising spending in APAC will represent 8</w:t>
      </w:r>
      <w:r w:rsidR="00F61F09">
        <w:rPr>
          <w:rFonts w:ascii="Tahoma" w:hAnsi="Tahoma" w:cs="Tahoma"/>
          <w:sz w:val="20"/>
          <w:szCs w:val="20"/>
        </w:rPr>
        <w:t>9</w:t>
      </w:r>
      <w:r w:rsidRPr="00875DBA">
        <w:rPr>
          <w:rFonts w:ascii="Tahoma" w:hAnsi="Tahoma" w:cs="Tahoma"/>
          <w:sz w:val="20"/>
          <w:szCs w:val="20"/>
        </w:rPr>
        <w:t xml:space="preserve">% of total digital budgets. </w:t>
      </w:r>
    </w:p>
    <w:p w14:paraId="600F964F" w14:textId="1CA737A0" w:rsidR="00770F7B" w:rsidRPr="00875DBA" w:rsidRDefault="00770F7B" w:rsidP="00770F7B">
      <w:pPr>
        <w:rPr>
          <w:rFonts w:ascii="Tahoma" w:hAnsi="Tahoma" w:cs="Tahoma"/>
          <w:sz w:val="20"/>
          <w:szCs w:val="20"/>
        </w:rPr>
      </w:pPr>
      <w:r w:rsidRPr="00875DBA">
        <w:rPr>
          <w:rFonts w:ascii="Tahoma" w:hAnsi="Tahoma" w:cs="Tahoma"/>
          <w:sz w:val="20"/>
          <w:szCs w:val="20"/>
        </w:rPr>
        <w:t xml:space="preserve">In APAC, like in most global regions, </w:t>
      </w:r>
      <w:r w:rsidRPr="00875DBA">
        <w:rPr>
          <w:rFonts w:ascii="Tahoma" w:hAnsi="Tahoma" w:cs="Tahoma"/>
          <w:b/>
          <w:sz w:val="20"/>
          <w:szCs w:val="20"/>
        </w:rPr>
        <w:t>lower funnel direct digital ad formats continue to perform better than upper funnel brand advertising-related formats</w:t>
      </w:r>
      <w:r w:rsidRPr="00875DBA">
        <w:rPr>
          <w:rFonts w:ascii="Tahoma" w:hAnsi="Tahoma" w:cs="Tahoma"/>
          <w:sz w:val="20"/>
          <w:szCs w:val="20"/>
        </w:rPr>
        <w:t>. During COVID this was true because of the need to engage with consumers through Ecommerce. Following the crisis, these trends hold because digital consumption is even further integrated into consumer lives. Compared to pre-COVID totals, spending in 202</w:t>
      </w:r>
      <w:r w:rsidR="009D18F4" w:rsidRPr="00875DBA">
        <w:rPr>
          <w:rFonts w:ascii="Tahoma" w:hAnsi="Tahoma" w:cs="Tahoma"/>
          <w:sz w:val="20"/>
          <w:szCs w:val="20"/>
        </w:rPr>
        <w:t>3</w:t>
      </w:r>
      <w:r w:rsidRPr="00875DBA">
        <w:rPr>
          <w:rFonts w:ascii="Tahoma" w:hAnsi="Tahoma" w:cs="Tahoma"/>
          <w:sz w:val="20"/>
          <w:szCs w:val="20"/>
        </w:rPr>
        <w:t xml:space="preserve"> on search (1</w:t>
      </w:r>
      <w:r w:rsidR="00F61F09">
        <w:rPr>
          <w:rFonts w:ascii="Tahoma" w:hAnsi="Tahoma" w:cs="Tahoma"/>
          <w:sz w:val="20"/>
          <w:szCs w:val="20"/>
        </w:rPr>
        <w:t>66</w:t>
      </w:r>
      <w:r w:rsidRPr="00875DBA">
        <w:rPr>
          <w:rFonts w:ascii="Tahoma" w:hAnsi="Tahoma" w:cs="Tahoma"/>
          <w:sz w:val="20"/>
          <w:szCs w:val="20"/>
        </w:rPr>
        <w:t>% of pre-COVID total), and social (1</w:t>
      </w:r>
      <w:r w:rsidR="00F61F09">
        <w:rPr>
          <w:rFonts w:ascii="Tahoma" w:hAnsi="Tahoma" w:cs="Tahoma"/>
          <w:sz w:val="20"/>
          <w:szCs w:val="20"/>
        </w:rPr>
        <w:t>98</w:t>
      </w:r>
      <w:r w:rsidRPr="00875DBA">
        <w:rPr>
          <w:rFonts w:ascii="Tahoma" w:hAnsi="Tahoma" w:cs="Tahoma"/>
          <w:sz w:val="20"/>
          <w:szCs w:val="20"/>
        </w:rPr>
        <w:t xml:space="preserve">% of pre-COVID total) will both be significantly higher than their pre-crisis counterparts. Banner display advertising, on the other hand (flat vs. pre-COVID total), will be struggling on a relative basis. </w:t>
      </w:r>
      <w:r w:rsidRPr="00875DBA">
        <w:rPr>
          <w:rFonts w:ascii="Tahoma" w:hAnsi="Tahoma" w:cs="Tahoma"/>
          <w:b/>
          <w:sz w:val="20"/>
          <w:szCs w:val="20"/>
        </w:rPr>
        <w:t>Furthermore, APAC consumption is already more significantly skewed towards Ecommerce than it is in western markets</w:t>
      </w:r>
      <w:r w:rsidRPr="00875DBA">
        <w:rPr>
          <w:rFonts w:ascii="Tahoma" w:hAnsi="Tahoma" w:cs="Tahoma"/>
          <w:sz w:val="20"/>
          <w:szCs w:val="20"/>
        </w:rPr>
        <w:t xml:space="preserve">. Giants like Alibaba, JD.com, Rakuten, and </w:t>
      </w:r>
      <w:proofErr w:type="spellStart"/>
      <w:r w:rsidRPr="00875DBA">
        <w:rPr>
          <w:rFonts w:ascii="Tahoma" w:hAnsi="Tahoma" w:cs="Tahoma"/>
          <w:sz w:val="20"/>
          <w:szCs w:val="20"/>
        </w:rPr>
        <w:t>Pinduoduo</w:t>
      </w:r>
      <w:proofErr w:type="spellEnd"/>
      <w:r w:rsidRPr="00875DBA">
        <w:rPr>
          <w:rFonts w:ascii="Tahoma" w:hAnsi="Tahoma" w:cs="Tahoma"/>
          <w:sz w:val="20"/>
          <w:szCs w:val="20"/>
        </w:rPr>
        <w:t xml:space="preserve">, have grown to the point where shopping online is just as large as shopping in person, while ecommerce sales account for an average market share of 20% of total retail sales in the West. </w:t>
      </w:r>
    </w:p>
    <w:p w14:paraId="49F89CE6" w14:textId="37659A94" w:rsidR="00875DBA" w:rsidRPr="00875DBA" w:rsidRDefault="002B30F3" w:rsidP="00875DBA">
      <w:pPr>
        <w:pStyle w:val="Heading1"/>
        <w:spacing w:line="360" w:lineRule="auto"/>
        <w:rPr>
          <w:rFonts w:ascii="Tahoma" w:hAnsi="Tahoma" w:cs="Tahoma"/>
          <w:color w:val="auto"/>
          <w:sz w:val="40"/>
          <w:szCs w:val="40"/>
        </w:rPr>
      </w:pPr>
      <w:r w:rsidRPr="00875DBA">
        <w:rPr>
          <w:rFonts w:ascii="Tahoma" w:hAnsi="Tahoma" w:cs="Tahoma"/>
          <w:color w:val="auto"/>
          <w:sz w:val="40"/>
          <w:szCs w:val="40"/>
        </w:rPr>
        <w:t>CHINA</w:t>
      </w:r>
    </w:p>
    <w:p w14:paraId="41258BB6" w14:textId="37F4EB6E" w:rsidR="002B30F3" w:rsidRPr="00875DBA" w:rsidRDefault="002B30F3" w:rsidP="002B30F3">
      <w:pPr>
        <w:rPr>
          <w:rFonts w:ascii="Tahoma" w:hAnsi="Tahoma" w:cs="Tahoma"/>
          <w:b/>
          <w:sz w:val="24"/>
          <w:szCs w:val="24"/>
        </w:rPr>
      </w:pPr>
      <w:r w:rsidRPr="00875DBA">
        <w:rPr>
          <w:rFonts w:ascii="Tahoma" w:hAnsi="Tahoma" w:cs="Tahoma"/>
          <w:b/>
          <w:sz w:val="24"/>
          <w:szCs w:val="24"/>
        </w:rPr>
        <w:t>KEY FINDINGS</w:t>
      </w:r>
    </w:p>
    <w:p w14:paraId="586D8EB2" w14:textId="2BE6866F" w:rsidR="002B30F3" w:rsidRPr="007230C3" w:rsidRDefault="00721D9A" w:rsidP="002B30F3">
      <w:pPr>
        <w:pStyle w:val="ListParagraph"/>
        <w:numPr>
          <w:ilvl w:val="0"/>
          <w:numId w:val="7"/>
        </w:numPr>
        <w:autoSpaceDE w:val="0"/>
        <w:autoSpaceDN w:val="0"/>
        <w:adjustRightInd w:val="0"/>
        <w:spacing w:after="120" w:line="241" w:lineRule="atLeast"/>
        <w:rPr>
          <w:rFonts w:ascii="Tahoma" w:hAnsi="Tahoma" w:cs="Tahoma"/>
          <w:b/>
          <w:sz w:val="20"/>
          <w:szCs w:val="20"/>
        </w:rPr>
      </w:pPr>
      <w:r w:rsidRPr="00875DBA">
        <w:rPr>
          <w:rFonts w:ascii="Tahoma" w:hAnsi="Tahoma" w:cs="Tahoma"/>
          <w:b/>
          <w:sz w:val="20"/>
          <w:szCs w:val="20"/>
        </w:rPr>
        <w:t xml:space="preserve">Chinese media owners advertising revenues </w:t>
      </w:r>
      <w:r w:rsidR="005B448F">
        <w:rPr>
          <w:rFonts w:ascii="Tahoma" w:hAnsi="Tahoma" w:cs="Tahoma"/>
          <w:b/>
          <w:sz w:val="20"/>
          <w:szCs w:val="20"/>
        </w:rPr>
        <w:t>grew</w:t>
      </w:r>
      <w:r w:rsidRPr="00875DBA">
        <w:rPr>
          <w:rFonts w:ascii="Tahoma" w:hAnsi="Tahoma" w:cs="Tahoma"/>
          <w:b/>
          <w:sz w:val="20"/>
          <w:szCs w:val="20"/>
        </w:rPr>
        <w:t xml:space="preserve"> by +</w:t>
      </w:r>
      <w:r w:rsidR="007230C3">
        <w:rPr>
          <w:rFonts w:ascii="Tahoma" w:hAnsi="Tahoma" w:cs="Tahoma"/>
          <w:b/>
          <w:sz w:val="20"/>
          <w:szCs w:val="20"/>
        </w:rPr>
        <w:t>3</w:t>
      </w:r>
      <w:r w:rsidRPr="00875DBA">
        <w:rPr>
          <w:rFonts w:ascii="Tahoma" w:hAnsi="Tahoma" w:cs="Tahoma"/>
          <w:b/>
          <w:sz w:val="20"/>
          <w:szCs w:val="20"/>
        </w:rPr>
        <w:t>% this year</w:t>
      </w:r>
      <w:r w:rsidRPr="007230C3">
        <w:rPr>
          <w:rFonts w:ascii="Tahoma" w:hAnsi="Tahoma" w:cs="Tahoma"/>
          <w:b/>
          <w:sz w:val="20"/>
          <w:szCs w:val="20"/>
        </w:rPr>
        <w:t xml:space="preserve">. </w:t>
      </w:r>
      <w:r w:rsidRPr="007230C3">
        <w:rPr>
          <w:rFonts w:ascii="Tahoma" w:hAnsi="Tahoma" w:cs="Tahoma"/>
          <w:sz w:val="20"/>
          <w:szCs w:val="20"/>
        </w:rPr>
        <w:t xml:space="preserve">This will bring the total ad market size to CNY </w:t>
      </w:r>
      <w:r w:rsidR="007230C3" w:rsidRPr="007230C3">
        <w:rPr>
          <w:rFonts w:ascii="Tahoma" w:hAnsi="Tahoma" w:cs="Tahoma"/>
          <w:sz w:val="20"/>
          <w:szCs w:val="20"/>
        </w:rPr>
        <w:t xml:space="preserve">777 </w:t>
      </w:r>
      <w:r w:rsidRPr="007230C3">
        <w:rPr>
          <w:rFonts w:ascii="Tahoma" w:hAnsi="Tahoma" w:cs="Tahoma"/>
          <w:sz w:val="20"/>
          <w:szCs w:val="20"/>
        </w:rPr>
        <w:t>billion ($12</w:t>
      </w:r>
      <w:r w:rsidR="007230C3" w:rsidRPr="007230C3">
        <w:rPr>
          <w:rFonts w:ascii="Tahoma" w:hAnsi="Tahoma" w:cs="Tahoma"/>
          <w:sz w:val="20"/>
          <w:szCs w:val="20"/>
        </w:rPr>
        <w:t>0</w:t>
      </w:r>
      <w:r w:rsidRPr="007230C3">
        <w:rPr>
          <w:rFonts w:ascii="Tahoma" w:hAnsi="Tahoma" w:cs="Tahoma"/>
          <w:sz w:val="20"/>
          <w:szCs w:val="20"/>
        </w:rPr>
        <w:t xml:space="preserve"> billion), as China remains the second largest market globally behind the United States.</w:t>
      </w:r>
    </w:p>
    <w:p w14:paraId="50B68839" w14:textId="1424751E" w:rsidR="00A654E6" w:rsidRPr="007230C3" w:rsidRDefault="00A654E6" w:rsidP="002B30F3">
      <w:pPr>
        <w:pStyle w:val="ListParagraph"/>
        <w:numPr>
          <w:ilvl w:val="0"/>
          <w:numId w:val="7"/>
        </w:numPr>
        <w:autoSpaceDE w:val="0"/>
        <w:autoSpaceDN w:val="0"/>
        <w:adjustRightInd w:val="0"/>
        <w:spacing w:after="120" w:line="241" w:lineRule="atLeast"/>
        <w:rPr>
          <w:rFonts w:ascii="Tahoma" w:hAnsi="Tahoma" w:cs="Tahoma"/>
          <w:b/>
          <w:sz w:val="20"/>
          <w:szCs w:val="20"/>
        </w:rPr>
      </w:pPr>
      <w:r w:rsidRPr="007230C3">
        <w:rPr>
          <w:rFonts w:ascii="Tahoma" w:hAnsi="Tahoma" w:cs="Tahoma"/>
          <w:sz w:val="20"/>
          <w:szCs w:val="20"/>
        </w:rPr>
        <w:t>Chinese GDP will increase this year by +</w:t>
      </w:r>
      <w:r w:rsidR="007230C3" w:rsidRPr="007230C3">
        <w:rPr>
          <w:rFonts w:ascii="Tahoma" w:hAnsi="Tahoma" w:cs="Tahoma"/>
          <w:sz w:val="20"/>
          <w:szCs w:val="20"/>
        </w:rPr>
        <w:t>3.2</w:t>
      </w:r>
      <w:r w:rsidRPr="007230C3">
        <w:rPr>
          <w:rFonts w:ascii="Tahoma" w:hAnsi="Tahoma" w:cs="Tahoma"/>
          <w:sz w:val="20"/>
          <w:szCs w:val="20"/>
        </w:rPr>
        <w:t>% on a real basis, down from 2021’s +8</w:t>
      </w:r>
      <w:r w:rsidR="001E5392" w:rsidRPr="007230C3">
        <w:rPr>
          <w:rFonts w:ascii="Tahoma" w:hAnsi="Tahoma" w:cs="Tahoma"/>
          <w:sz w:val="20"/>
          <w:szCs w:val="20"/>
        </w:rPr>
        <w:t>.1</w:t>
      </w:r>
      <w:r w:rsidRPr="007230C3">
        <w:rPr>
          <w:rFonts w:ascii="Tahoma" w:hAnsi="Tahoma" w:cs="Tahoma"/>
          <w:sz w:val="20"/>
          <w:szCs w:val="20"/>
        </w:rPr>
        <w:t>% performance.</w:t>
      </w:r>
      <w:r w:rsidR="005B448F">
        <w:rPr>
          <w:rFonts w:ascii="Tahoma" w:hAnsi="Tahoma" w:cs="Tahoma"/>
          <w:sz w:val="20"/>
          <w:szCs w:val="20"/>
        </w:rPr>
        <w:t xml:space="preserve"> GDP is struggling because of continued lockdowns throughout 2022 because of the zero-COVID policy that China has implemented. </w:t>
      </w:r>
    </w:p>
    <w:p w14:paraId="286E788A" w14:textId="6996A102" w:rsidR="00A654E6" w:rsidRPr="00875DBA" w:rsidRDefault="002B30F3" w:rsidP="002B30F3">
      <w:pPr>
        <w:pStyle w:val="ListParagraph"/>
        <w:numPr>
          <w:ilvl w:val="0"/>
          <w:numId w:val="7"/>
        </w:numPr>
        <w:autoSpaceDE w:val="0"/>
        <w:autoSpaceDN w:val="0"/>
        <w:adjustRightInd w:val="0"/>
        <w:spacing w:after="120" w:line="241" w:lineRule="atLeast"/>
        <w:rPr>
          <w:rFonts w:ascii="Tahoma" w:hAnsi="Tahoma" w:cs="Tahoma"/>
          <w:b/>
          <w:sz w:val="20"/>
          <w:szCs w:val="20"/>
        </w:rPr>
      </w:pPr>
      <w:r w:rsidRPr="007230C3">
        <w:rPr>
          <w:rFonts w:ascii="Tahoma" w:hAnsi="Tahoma" w:cs="Tahoma"/>
          <w:b/>
          <w:sz w:val="20"/>
          <w:szCs w:val="20"/>
        </w:rPr>
        <w:t xml:space="preserve">Digital </w:t>
      </w:r>
      <w:r w:rsidR="00A654E6" w:rsidRPr="007230C3">
        <w:rPr>
          <w:rFonts w:ascii="Tahoma" w:hAnsi="Tahoma" w:cs="Tahoma"/>
          <w:b/>
          <w:sz w:val="20"/>
          <w:szCs w:val="20"/>
        </w:rPr>
        <w:t xml:space="preserve">ad formats </w:t>
      </w:r>
      <w:r w:rsidR="005B448F">
        <w:rPr>
          <w:rFonts w:ascii="Tahoma" w:hAnsi="Tahoma" w:cs="Tahoma"/>
          <w:b/>
          <w:sz w:val="20"/>
          <w:szCs w:val="20"/>
        </w:rPr>
        <w:t>saw</w:t>
      </w:r>
      <w:r w:rsidR="00A654E6" w:rsidRPr="007230C3">
        <w:rPr>
          <w:rFonts w:ascii="Tahoma" w:hAnsi="Tahoma" w:cs="Tahoma"/>
          <w:b/>
          <w:sz w:val="20"/>
          <w:szCs w:val="20"/>
        </w:rPr>
        <w:t xml:space="preserve"> an increase in spending by +</w:t>
      </w:r>
      <w:r w:rsidR="007230C3" w:rsidRPr="007230C3">
        <w:rPr>
          <w:rFonts w:ascii="Tahoma" w:hAnsi="Tahoma" w:cs="Tahoma"/>
          <w:b/>
          <w:sz w:val="20"/>
          <w:szCs w:val="20"/>
        </w:rPr>
        <w:t>7</w:t>
      </w:r>
      <w:r w:rsidR="00A654E6" w:rsidRPr="007230C3">
        <w:rPr>
          <w:rFonts w:ascii="Tahoma" w:hAnsi="Tahoma" w:cs="Tahoma"/>
          <w:b/>
          <w:sz w:val="20"/>
          <w:szCs w:val="20"/>
        </w:rPr>
        <w:t xml:space="preserve">% to reach CNY </w:t>
      </w:r>
      <w:r w:rsidR="007230C3" w:rsidRPr="007230C3">
        <w:rPr>
          <w:rFonts w:ascii="Tahoma" w:hAnsi="Tahoma" w:cs="Tahoma"/>
          <w:b/>
          <w:sz w:val="20"/>
          <w:szCs w:val="20"/>
        </w:rPr>
        <w:t>630</w:t>
      </w:r>
      <w:r w:rsidR="00A654E6" w:rsidRPr="007230C3">
        <w:rPr>
          <w:rFonts w:ascii="Tahoma" w:hAnsi="Tahoma" w:cs="Tahoma"/>
          <w:b/>
          <w:sz w:val="20"/>
          <w:szCs w:val="20"/>
        </w:rPr>
        <w:t xml:space="preserve"> billion ($</w:t>
      </w:r>
      <w:r w:rsidR="007230C3" w:rsidRPr="007230C3">
        <w:rPr>
          <w:rFonts w:ascii="Tahoma" w:hAnsi="Tahoma" w:cs="Tahoma"/>
          <w:b/>
          <w:sz w:val="20"/>
          <w:szCs w:val="20"/>
        </w:rPr>
        <w:t xml:space="preserve">97.8 </w:t>
      </w:r>
      <w:r w:rsidR="00A654E6" w:rsidRPr="007230C3">
        <w:rPr>
          <w:rFonts w:ascii="Tahoma" w:hAnsi="Tahoma" w:cs="Tahoma"/>
          <w:b/>
          <w:sz w:val="20"/>
          <w:szCs w:val="20"/>
        </w:rPr>
        <w:t xml:space="preserve">billion) in 2022. </w:t>
      </w:r>
      <w:r w:rsidR="00A654E6" w:rsidRPr="007230C3">
        <w:rPr>
          <w:rFonts w:ascii="Tahoma" w:hAnsi="Tahoma" w:cs="Tahoma"/>
          <w:bCs/>
          <w:sz w:val="20"/>
          <w:szCs w:val="20"/>
        </w:rPr>
        <w:t xml:space="preserve">This represents a </w:t>
      </w:r>
      <w:r w:rsidR="0035079B" w:rsidRPr="007230C3">
        <w:rPr>
          <w:rFonts w:ascii="Tahoma" w:hAnsi="Tahoma" w:cs="Tahoma"/>
          <w:bCs/>
          <w:sz w:val="20"/>
          <w:szCs w:val="20"/>
        </w:rPr>
        <w:t xml:space="preserve">huge </w:t>
      </w:r>
      <w:r w:rsidR="00A654E6" w:rsidRPr="007230C3">
        <w:rPr>
          <w:rFonts w:ascii="Tahoma" w:hAnsi="Tahoma" w:cs="Tahoma"/>
          <w:bCs/>
          <w:sz w:val="20"/>
          <w:szCs w:val="20"/>
        </w:rPr>
        <w:t>81% of total advertising budgets</w:t>
      </w:r>
      <w:r w:rsidR="0035079B" w:rsidRPr="007230C3">
        <w:rPr>
          <w:rFonts w:ascii="Tahoma" w:hAnsi="Tahoma" w:cs="Tahoma"/>
          <w:bCs/>
          <w:sz w:val="20"/>
          <w:szCs w:val="20"/>
        </w:rPr>
        <w:t>.</w:t>
      </w:r>
    </w:p>
    <w:p w14:paraId="68BFC262" w14:textId="44F1814A" w:rsidR="002B30F3" w:rsidRPr="00875DBA" w:rsidRDefault="002B30F3" w:rsidP="002B30F3">
      <w:pPr>
        <w:pStyle w:val="ListParagraph"/>
        <w:numPr>
          <w:ilvl w:val="0"/>
          <w:numId w:val="7"/>
        </w:numPr>
        <w:autoSpaceDE w:val="0"/>
        <w:autoSpaceDN w:val="0"/>
        <w:adjustRightInd w:val="0"/>
        <w:spacing w:after="120" w:line="241" w:lineRule="atLeast"/>
        <w:rPr>
          <w:rFonts w:ascii="Tahoma" w:hAnsi="Tahoma" w:cs="Tahoma"/>
          <w:b/>
          <w:sz w:val="20"/>
          <w:szCs w:val="20"/>
        </w:rPr>
      </w:pPr>
      <w:r w:rsidRPr="00875DBA">
        <w:rPr>
          <w:rFonts w:ascii="Tahoma" w:hAnsi="Tahoma" w:cs="Tahoma"/>
          <w:b/>
          <w:sz w:val="20"/>
          <w:szCs w:val="20"/>
        </w:rPr>
        <w:t xml:space="preserve">Linear </w:t>
      </w:r>
      <w:r w:rsidR="00A654E6" w:rsidRPr="00875DBA">
        <w:rPr>
          <w:rFonts w:ascii="Tahoma" w:hAnsi="Tahoma" w:cs="Tahoma"/>
          <w:b/>
          <w:sz w:val="20"/>
          <w:szCs w:val="20"/>
        </w:rPr>
        <w:t xml:space="preserve">advertising formats </w:t>
      </w:r>
      <w:r w:rsidR="005B448F">
        <w:rPr>
          <w:rFonts w:ascii="Tahoma" w:hAnsi="Tahoma" w:cs="Tahoma"/>
          <w:b/>
          <w:sz w:val="20"/>
          <w:szCs w:val="20"/>
        </w:rPr>
        <w:t>shrank</w:t>
      </w:r>
      <w:r w:rsidR="00A654E6" w:rsidRPr="00875DBA">
        <w:rPr>
          <w:rFonts w:ascii="Tahoma" w:hAnsi="Tahoma" w:cs="Tahoma"/>
          <w:b/>
          <w:sz w:val="20"/>
          <w:szCs w:val="20"/>
        </w:rPr>
        <w:t xml:space="preserve"> by -</w:t>
      </w:r>
      <w:r w:rsidR="007230C3">
        <w:rPr>
          <w:rFonts w:ascii="Tahoma" w:hAnsi="Tahoma" w:cs="Tahoma"/>
          <w:b/>
          <w:sz w:val="20"/>
          <w:szCs w:val="20"/>
        </w:rPr>
        <w:t>10</w:t>
      </w:r>
      <w:r w:rsidR="00A654E6" w:rsidRPr="00875DBA">
        <w:rPr>
          <w:rFonts w:ascii="Tahoma" w:hAnsi="Tahoma" w:cs="Tahoma"/>
          <w:b/>
          <w:sz w:val="20"/>
          <w:szCs w:val="20"/>
        </w:rPr>
        <w:t xml:space="preserve">% this year, following 2021’s +5% </w:t>
      </w:r>
      <w:r w:rsidR="007230C3">
        <w:rPr>
          <w:rFonts w:ascii="Tahoma" w:hAnsi="Tahoma" w:cs="Tahoma"/>
          <w:b/>
          <w:sz w:val="20"/>
          <w:szCs w:val="20"/>
        </w:rPr>
        <w:t>rebound</w:t>
      </w:r>
      <w:r w:rsidR="00A654E6" w:rsidRPr="00875DBA">
        <w:rPr>
          <w:rFonts w:ascii="Tahoma" w:hAnsi="Tahoma" w:cs="Tahoma"/>
          <w:b/>
          <w:sz w:val="20"/>
          <w:szCs w:val="20"/>
        </w:rPr>
        <w:t xml:space="preserve">. </w:t>
      </w:r>
      <w:r w:rsidR="00A654E6" w:rsidRPr="00875DBA">
        <w:rPr>
          <w:rFonts w:ascii="Tahoma" w:hAnsi="Tahoma" w:cs="Tahoma"/>
          <w:sz w:val="20"/>
          <w:szCs w:val="20"/>
        </w:rPr>
        <w:t xml:space="preserve">As linear advertising formats lose some of the spending gained in 2021, linear advertising revenues remain </w:t>
      </w:r>
      <w:r w:rsidR="007230C3">
        <w:rPr>
          <w:rFonts w:ascii="Tahoma" w:hAnsi="Tahoma" w:cs="Tahoma"/>
          <w:sz w:val="20"/>
          <w:szCs w:val="20"/>
        </w:rPr>
        <w:t>25</w:t>
      </w:r>
      <w:r w:rsidR="00A654E6" w:rsidRPr="00875DBA">
        <w:rPr>
          <w:rFonts w:ascii="Tahoma" w:hAnsi="Tahoma" w:cs="Tahoma"/>
          <w:sz w:val="20"/>
          <w:szCs w:val="20"/>
        </w:rPr>
        <w:t>% smaller than the pre-COVID total.</w:t>
      </w:r>
    </w:p>
    <w:p w14:paraId="1F9118A6" w14:textId="77777777" w:rsidR="002B30F3" w:rsidRPr="00875DBA" w:rsidRDefault="002B30F3" w:rsidP="002B30F3">
      <w:pPr>
        <w:pStyle w:val="ListParagraph"/>
        <w:ind w:left="360"/>
        <w:rPr>
          <w:rFonts w:ascii="Tahoma" w:hAnsi="Tahoma" w:cs="Tahoma"/>
          <w:sz w:val="20"/>
          <w:szCs w:val="20"/>
        </w:rPr>
      </w:pPr>
    </w:p>
    <w:p w14:paraId="1C6B5320" w14:textId="4A4995F7" w:rsidR="002B30F3" w:rsidRPr="00E879CE" w:rsidRDefault="00E879CE" w:rsidP="002B30F3">
      <w:pPr>
        <w:rPr>
          <w:rFonts w:ascii="Tahoma" w:hAnsi="Tahoma" w:cs="Tahoma"/>
          <w:sz w:val="20"/>
          <w:szCs w:val="20"/>
        </w:rPr>
      </w:pPr>
      <w:r w:rsidRPr="00875DBA">
        <w:rPr>
          <w:rFonts w:ascii="Tahoma" w:hAnsi="Tahoma" w:cs="Tahoma"/>
          <w:b/>
          <w:sz w:val="20"/>
          <w:szCs w:val="20"/>
        </w:rPr>
        <w:lastRenderedPageBreak/>
        <w:t xml:space="preserve">Chinese media owners advertising revenues </w:t>
      </w:r>
      <w:r w:rsidR="005B448F">
        <w:rPr>
          <w:rFonts w:ascii="Tahoma" w:hAnsi="Tahoma" w:cs="Tahoma"/>
          <w:b/>
          <w:sz w:val="20"/>
          <w:szCs w:val="20"/>
        </w:rPr>
        <w:t>grew</w:t>
      </w:r>
      <w:r w:rsidRPr="00875DBA">
        <w:rPr>
          <w:rFonts w:ascii="Tahoma" w:hAnsi="Tahoma" w:cs="Tahoma"/>
          <w:b/>
          <w:sz w:val="20"/>
          <w:szCs w:val="20"/>
        </w:rPr>
        <w:t xml:space="preserve"> by +</w:t>
      </w:r>
      <w:r>
        <w:rPr>
          <w:rFonts w:ascii="Tahoma" w:hAnsi="Tahoma" w:cs="Tahoma"/>
          <w:b/>
          <w:sz w:val="20"/>
          <w:szCs w:val="20"/>
        </w:rPr>
        <w:t>3</w:t>
      </w:r>
      <w:r w:rsidRPr="00875DBA">
        <w:rPr>
          <w:rFonts w:ascii="Tahoma" w:hAnsi="Tahoma" w:cs="Tahoma"/>
          <w:b/>
          <w:sz w:val="20"/>
          <w:szCs w:val="20"/>
        </w:rPr>
        <w:t xml:space="preserve">% this year, following 2021’s strong </w:t>
      </w:r>
      <w:r>
        <w:rPr>
          <w:rFonts w:ascii="Tahoma" w:hAnsi="Tahoma" w:cs="Tahoma"/>
          <w:b/>
          <w:sz w:val="20"/>
          <w:szCs w:val="20"/>
        </w:rPr>
        <w:t>performance</w:t>
      </w:r>
      <w:r w:rsidRPr="00875DBA">
        <w:rPr>
          <w:rFonts w:ascii="Tahoma" w:hAnsi="Tahoma" w:cs="Tahoma"/>
          <w:b/>
          <w:sz w:val="20"/>
          <w:szCs w:val="20"/>
        </w:rPr>
        <w:t xml:space="preserve"> (+16%)</w:t>
      </w:r>
      <w:r>
        <w:rPr>
          <w:rFonts w:ascii="Tahoma" w:hAnsi="Tahoma" w:cs="Tahoma"/>
          <w:b/>
          <w:sz w:val="20"/>
          <w:szCs w:val="20"/>
        </w:rPr>
        <w:t>, to reach CNY 777 billion ($120 billion)</w:t>
      </w:r>
      <w:r w:rsidRPr="00875DBA">
        <w:rPr>
          <w:rFonts w:ascii="Tahoma" w:hAnsi="Tahoma" w:cs="Tahoma"/>
          <w:b/>
          <w:sz w:val="20"/>
          <w:szCs w:val="20"/>
        </w:rPr>
        <w:t xml:space="preserve">. </w:t>
      </w:r>
      <w:r>
        <w:rPr>
          <w:rFonts w:ascii="Tahoma" w:hAnsi="Tahoma" w:cs="Tahoma"/>
          <w:bCs/>
          <w:sz w:val="20"/>
          <w:szCs w:val="20"/>
        </w:rPr>
        <w:t>In 2023, the total ad market will grow by +6% to CNY 829 billion ($128 billion),</w:t>
      </w:r>
      <w:r w:rsidRPr="00E879CE">
        <w:rPr>
          <w:rFonts w:ascii="Tahoma" w:hAnsi="Tahoma" w:cs="Tahoma"/>
          <w:sz w:val="20"/>
          <w:szCs w:val="20"/>
        </w:rPr>
        <w:t xml:space="preserve"> </w:t>
      </w:r>
      <w:r w:rsidRPr="00875DBA">
        <w:rPr>
          <w:rFonts w:ascii="Tahoma" w:hAnsi="Tahoma" w:cs="Tahoma"/>
          <w:sz w:val="20"/>
          <w:szCs w:val="20"/>
        </w:rPr>
        <w:t xml:space="preserve">as China remains the second </w:t>
      </w:r>
      <w:r w:rsidRPr="008500B6">
        <w:rPr>
          <w:rFonts w:ascii="Tahoma" w:hAnsi="Tahoma" w:cs="Tahoma"/>
          <w:sz w:val="20"/>
          <w:szCs w:val="20"/>
        </w:rPr>
        <w:t>largest market globally behind the United States</w:t>
      </w:r>
      <w:r w:rsidRPr="008500B6">
        <w:rPr>
          <w:rFonts w:ascii="Tahoma" w:hAnsi="Tahoma" w:cs="Tahoma"/>
          <w:bCs/>
          <w:sz w:val="20"/>
          <w:szCs w:val="20"/>
        </w:rPr>
        <w:t xml:space="preserve">. </w:t>
      </w:r>
      <w:r w:rsidRPr="008500B6">
        <w:rPr>
          <w:rFonts w:ascii="Tahoma" w:hAnsi="Tahoma" w:cs="Tahoma"/>
          <w:sz w:val="20"/>
          <w:szCs w:val="20"/>
        </w:rPr>
        <w:t>This is extremely impressive considering that China was also one of the most resilient markets during the COVID crisis, but it is below global growth (+</w:t>
      </w:r>
      <w:r w:rsidR="008500B6" w:rsidRPr="008500B6">
        <w:rPr>
          <w:rFonts w:ascii="Tahoma" w:hAnsi="Tahoma" w:cs="Tahoma"/>
          <w:sz w:val="20"/>
          <w:szCs w:val="20"/>
        </w:rPr>
        <w:t>7</w:t>
      </w:r>
      <w:r w:rsidRPr="008500B6">
        <w:rPr>
          <w:rFonts w:ascii="Tahoma" w:hAnsi="Tahoma" w:cs="Tahoma"/>
          <w:sz w:val="20"/>
          <w:szCs w:val="20"/>
        </w:rPr>
        <w:t xml:space="preserve">%) for the second consecutive year. This is mostly because </w:t>
      </w:r>
      <w:r w:rsidRPr="008500B6">
        <w:rPr>
          <w:rFonts w:ascii="Tahoma" w:hAnsi="Tahoma" w:cs="Tahoma"/>
          <w:b/>
          <w:sz w:val="20"/>
          <w:szCs w:val="20"/>
        </w:rPr>
        <w:t xml:space="preserve">Chinese digital media owners have been struggling to grow </w:t>
      </w:r>
      <w:r w:rsidRPr="00062FAD">
        <w:rPr>
          <w:rFonts w:ascii="Tahoma" w:hAnsi="Tahoma" w:cs="Tahoma"/>
          <w:b/>
          <w:sz w:val="20"/>
          <w:szCs w:val="20"/>
        </w:rPr>
        <w:t>revenues at the same rate as their global counterparts in 2021 due to new government regulations</w:t>
      </w:r>
      <w:r w:rsidR="005B448F">
        <w:rPr>
          <w:rFonts w:ascii="Tahoma" w:hAnsi="Tahoma" w:cs="Tahoma"/>
          <w:b/>
          <w:sz w:val="20"/>
          <w:szCs w:val="20"/>
        </w:rPr>
        <w:t>, compounded by general economic weakness</w:t>
      </w:r>
      <w:r w:rsidRPr="00062FAD">
        <w:rPr>
          <w:rFonts w:ascii="Tahoma" w:hAnsi="Tahoma" w:cs="Tahoma"/>
          <w:b/>
          <w:sz w:val="20"/>
          <w:szCs w:val="20"/>
        </w:rPr>
        <w:t xml:space="preserve">. </w:t>
      </w:r>
      <w:r w:rsidRPr="00062FAD">
        <w:rPr>
          <w:rFonts w:ascii="Tahoma" w:hAnsi="Tahoma" w:cs="Tahoma"/>
          <w:bCs/>
          <w:sz w:val="20"/>
          <w:szCs w:val="20"/>
        </w:rPr>
        <w:t xml:space="preserve">As a result, </w:t>
      </w:r>
      <w:r w:rsidR="007230C3" w:rsidRPr="00062FAD">
        <w:rPr>
          <w:rFonts w:ascii="Tahoma" w:hAnsi="Tahoma" w:cs="Tahoma"/>
          <w:sz w:val="20"/>
          <w:szCs w:val="20"/>
        </w:rPr>
        <w:t xml:space="preserve">Chinese </w:t>
      </w:r>
      <w:r w:rsidR="007230C3" w:rsidRPr="00875DBA">
        <w:rPr>
          <w:rFonts w:ascii="Tahoma" w:hAnsi="Tahoma" w:cs="Tahoma"/>
          <w:sz w:val="20"/>
          <w:szCs w:val="20"/>
        </w:rPr>
        <w:t xml:space="preserve">GDP </w:t>
      </w:r>
      <w:r w:rsidR="005B448F">
        <w:rPr>
          <w:rFonts w:ascii="Tahoma" w:hAnsi="Tahoma" w:cs="Tahoma"/>
          <w:sz w:val="20"/>
          <w:szCs w:val="20"/>
        </w:rPr>
        <w:t>increased</w:t>
      </w:r>
      <w:r w:rsidR="007230C3" w:rsidRPr="00875DBA">
        <w:rPr>
          <w:rFonts w:ascii="Tahoma" w:hAnsi="Tahoma" w:cs="Tahoma"/>
          <w:sz w:val="20"/>
          <w:szCs w:val="20"/>
        </w:rPr>
        <w:t xml:space="preserve"> this year by +</w:t>
      </w:r>
      <w:r w:rsidR="007230C3">
        <w:rPr>
          <w:rFonts w:ascii="Tahoma" w:hAnsi="Tahoma" w:cs="Tahoma"/>
          <w:sz w:val="20"/>
          <w:szCs w:val="20"/>
        </w:rPr>
        <w:t>3.2</w:t>
      </w:r>
      <w:r w:rsidR="007230C3" w:rsidRPr="00875DBA">
        <w:rPr>
          <w:rFonts w:ascii="Tahoma" w:hAnsi="Tahoma" w:cs="Tahoma"/>
          <w:sz w:val="20"/>
          <w:szCs w:val="20"/>
        </w:rPr>
        <w:t>% on a real basis, down from 2021’s +8.1% performance.</w:t>
      </w:r>
      <w:r w:rsidR="00690EE2">
        <w:rPr>
          <w:rFonts w:ascii="Tahoma" w:hAnsi="Tahoma" w:cs="Tahoma"/>
          <w:sz w:val="20"/>
          <w:szCs w:val="20"/>
        </w:rPr>
        <w:t xml:space="preserve"> </w:t>
      </w:r>
    </w:p>
    <w:p w14:paraId="5C60BCA7" w14:textId="1BC8C0D1" w:rsidR="002B30F3" w:rsidRPr="007230C3" w:rsidRDefault="00367005" w:rsidP="002B30F3">
      <w:pPr>
        <w:rPr>
          <w:rFonts w:ascii="Tahoma" w:hAnsi="Tahoma" w:cs="Tahoma"/>
          <w:color w:val="FF0000"/>
          <w:sz w:val="20"/>
          <w:szCs w:val="20"/>
        </w:rPr>
      </w:pPr>
      <w:r w:rsidRPr="007230C3">
        <w:rPr>
          <w:rFonts w:ascii="Tahoma" w:hAnsi="Tahoma" w:cs="Tahoma"/>
          <w:sz w:val="20"/>
          <w:szCs w:val="20"/>
        </w:rPr>
        <w:t xml:space="preserve">Chinese economic output </w:t>
      </w:r>
      <w:r w:rsidR="007230C3" w:rsidRPr="007230C3">
        <w:rPr>
          <w:rFonts w:ascii="Tahoma" w:hAnsi="Tahoma" w:cs="Tahoma"/>
          <w:sz w:val="20"/>
          <w:szCs w:val="20"/>
        </w:rPr>
        <w:t>ha</w:t>
      </w:r>
      <w:r w:rsidRPr="007230C3">
        <w:rPr>
          <w:rFonts w:ascii="Tahoma" w:hAnsi="Tahoma" w:cs="Tahoma"/>
          <w:sz w:val="20"/>
          <w:szCs w:val="20"/>
        </w:rPr>
        <w:t>s struggl</w:t>
      </w:r>
      <w:r w:rsidR="007230C3" w:rsidRPr="007230C3">
        <w:rPr>
          <w:rFonts w:ascii="Tahoma" w:hAnsi="Tahoma" w:cs="Tahoma"/>
          <w:sz w:val="20"/>
          <w:szCs w:val="20"/>
        </w:rPr>
        <w:t>ed</w:t>
      </w:r>
      <w:r w:rsidRPr="007230C3">
        <w:rPr>
          <w:rFonts w:ascii="Tahoma" w:hAnsi="Tahoma" w:cs="Tahoma"/>
          <w:sz w:val="20"/>
          <w:szCs w:val="20"/>
        </w:rPr>
        <w:t xml:space="preserve"> this year </w:t>
      </w:r>
      <w:r w:rsidR="007230C3" w:rsidRPr="007230C3">
        <w:rPr>
          <w:rFonts w:ascii="Tahoma" w:hAnsi="Tahoma" w:cs="Tahoma"/>
          <w:sz w:val="20"/>
          <w:szCs w:val="20"/>
        </w:rPr>
        <w:t xml:space="preserve">mainly </w:t>
      </w:r>
      <w:r w:rsidRPr="007230C3">
        <w:rPr>
          <w:rFonts w:ascii="Tahoma" w:hAnsi="Tahoma" w:cs="Tahoma"/>
          <w:sz w:val="20"/>
          <w:szCs w:val="20"/>
        </w:rPr>
        <w:t>due to COVID</w:t>
      </w:r>
      <w:r w:rsidR="005B448F">
        <w:rPr>
          <w:rFonts w:ascii="Tahoma" w:hAnsi="Tahoma" w:cs="Tahoma"/>
          <w:sz w:val="20"/>
          <w:szCs w:val="20"/>
        </w:rPr>
        <w:t xml:space="preserve"> as well as disruptions in the real estate and construction sector. China has maintained its zero-COVID policy throughout the year, and outbreaks result in lockdowns of the population regardless of the number of people. Despite some moves to relax restrictions recently, increasing caseloads and protests have spurred a crackdown once again (even in big cities like Shanghai and Beijing). Compounding the problem is China’s low vaccine uptake, which has resulted in continued outbreaks of cases even at this point in the pandemic. As a result, economic activity, and therefore ad spending activity, will remain below the long-term trend line for China in the near future. Growth </w:t>
      </w:r>
      <w:r w:rsidR="0079485B" w:rsidRPr="007230C3">
        <w:rPr>
          <w:rFonts w:ascii="Tahoma" w:hAnsi="Tahoma" w:cs="Tahoma"/>
          <w:sz w:val="20"/>
          <w:szCs w:val="20"/>
        </w:rPr>
        <w:t xml:space="preserve">reductions have impacted digital, broadcast, and outdoor media formats. </w:t>
      </w:r>
    </w:p>
    <w:p w14:paraId="25FD1724" w14:textId="1034F3FE" w:rsidR="002B30F3" w:rsidRPr="00875DBA" w:rsidRDefault="007230C3" w:rsidP="00E879CE">
      <w:pPr>
        <w:rPr>
          <w:rFonts w:ascii="Tahoma" w:hAnsi="Tahoma" w:cs="Tahoma"/>
          <w:sz w:val="20"/>
          <w:szCs w:val="20"/>
        </w:rPr>
      </w:pPr>
      <w:r>
        <w:rPr>
          <w:rFonts w:ascii="Tahoma" w:hAnsi="Tahoma" w:cs="Tahoma"/>
          <w:b/>
          <w:sz w:val="20"/>
          <w:szCs w:val="20"/>
        </w:rPr>
        <w:t>D</w:t>
      </w:r>
      <w:r w:rsidR="002B30F3" w:rsidRPr="00875DBA">
        <w:rPr>
          <w:rFonts w:ascii="Tahoma" w:hAnsi="Tahoma" w:cs="Tahoma"/>
          <w:b/>
          <w:sz w:val="20"/>
          <w:szCs w:val="20"/>
        </w:rPr>
        <w:t xml:space="preserve">igital ad formats </w:t>
      </w:r>
      <w:r w:rsidR="005B448F">
        <w:rPr>
          <w:rFonts w:ascii="Tahoma" w:hAnsi="Tahoma" w:cs="Tahoma"/>
          <w:b/>
          <w:sz w:val="20"/>
          <w:szCs w:val="20"/>
        </w:rPr>
        <w:t>saw</w:t>
      </w:r>
      <w:r w:rsidR="00166A9D" w:rsidRPr="00875DBA">
        <w:rPr>
          <w:rFonts w:ascii="Tahoma" w:hAnsi="Tahoma" w:cs="Tahoma"/>
          <w:b/>
          <w:sz w:val="20"/>
          <w:szCs w:val="20"/>
        </w:rPr>
        <w:t xml:space="preserve"> an increase in spending by +</w:t>
      </w:r>
      <w:r>
        <w:rPr>
          <w:rFonts w:ascii="Tahoma" w:hAnsi="Tahoma" w:cs="Tahoma"/>
          <w:b/>
          <w:sz w:val="20"/>
          <w:szCs w:val="20"/>
        </w:rPr>
        <w:t>7</w:t>
      </w:r>
      <w:r w:rsidR="002B30F3" w:rsidRPr="00875DBA">
        <w:rPr>
          <w:rFonts w:ascii="Tahoma" w:hAnsi="Tahoma" w:cs="Tahoma"/>
          <w:b/>
          <w:sz w:val="20"/>
          <w:szCs w:val="20"/>
        </w:rPr>
        <w:t xml:space="preserve">% to reach CNY </w:t>
      </w:r>
      <w:r>
        <w:rPr>
          <w:rFonts w:ascii="Tahoma" w:hAnsi="Tahoma" w:cs="Tahoma"/>
          <w:b/>
          <w:sz w:val="20"/>
          <w:szCs w:val="20"/>
        </w:rPr>
        <w:t>630</w:t>
      </w:r>
      <w:r w:rsidR="002B30F3" w:rsidRPr="00875DBA">
        <w:rPr>
          <w:rFonts w:ascii="Tahoma" w:hAnsi="Tahoma" w:cs="Tahoma"/>
          <w:b/>
          <w:sz w:val="20"/>
          <w:szCs w:val="20"/>
        </w:rPr>
        <w:t xml:space="preserve"> billion ($</w:t>
      </w:r>
      <w:r>
        <w:rPr>
          <w:rFonts w:ascii="Tahoma" w:hAnsi="Tahoma" w:cs="Tahoma"/>
          <w:b/>
          <w:sz w:val="20"/>
          <w:szCs w:val="20"/>
        </w:rPr>
        <w:t>97.8</w:t>
      </w:r>
      <w:r w:rsidR="002B30F3" w:rsidRPr="00875DBA">
        <w:rPr>
          <w:rFonts w:ascii="Tahoma" w:hAnsi="Tahoma" w:cs="Tahoma"/>
          <w:b/>
          <w:sz w:val="20"/>
          <w:szCs w:val="20"/>
        </w:rPr>
        <w:t xml:space="preserve"> billion)</w:t>
      </w:r>
      <w:r w:rsidR="00A654E6" w:rsidRPr="00875DBA">
        <w:rPr>
          <w:rFonts w:ascii="Tahoma" w:hAnsi="Tahoma" w:cs="Tahoma"/>
          <w:b/>
          <w:sz w:val="20"/>
          <w:szCs w:val="20"/>
        </w:rPr>
        <w:t xml:space="preserve"> in 2022</w:t>
      </w:r>
      <w:r w:rsidR="002B30F3" w:rsidRPr="00875DBA">
        <w:rPr>
          <w:rFonts w:ascii="Tahoma" w:hAnsi="Tahoma" w:cs="Tahoma"/>
          <w:b/>
          <w:sz w:val="20"/>
          <w:szCs w:val="20"/>
        </w:rPr>
        <w:t xml:space="preserve">. </w:t>
      </w:r>
      <w:r w:rsidR="002B30F3" w:rsidRPr="007230C3">
        <w:rPr>
          <w:rFonts w:ascii="Tahoma" w:hAnsi="Tahoma" w:cs="Tahoma"/>
          <w:bCs/>
          <w:sz w:val="20"/>
          <w:szCs w:val="20"/>
        </w:rPr>
        <w:t xml:space="preserve">This represents </w:t>
      </w:r>
      <w:r w:rsidR="005F319E" w:rsidRPr="007230C3">
        <w:rPr>
          <w:rFonts w:ascii="Tahoma" w:hAnsi="Tahoma" w:cs="Tahoma"/>
          <w:bCs/>
          <w:sz w:val="20"/>
          <w:szCs w:val="20"/>
        </w:rPr>
        <w:t>81</w:t>
      </w:r>
      <w:r w:rsidR="002B30F3" w:rsidRPr="007230C3">
        <w:rPr>
          <w:rFonts w:ascii="Tahoma" w:hAnsi="Tahoma" w:cs="Tahoma"/>
          <w:bCs/>
          <w:sz w:val="20"/>
          <w:szCs w:val="20"/>
        </w:rPr>
        <w:t xml:space="preserve">% of total advertising </w:t>
      </w:r>
      <w:r w:rsidR="002B30F3" w:rsidRPr="00E25002">
        <w:rPr>
          <w:rFonts w:ascii="Tahoma" w:hAnsi="Tahoma" w:cs="Tahoma"/>
          <w:bCs/>
          <w:sz w:val="20"/>
          <w:szCs w:val="20"/>
        </w:rPr>
        <w:t>budgets,</w:t>
      </w:r>
      <w:r w:rsidR="002B30F3" w:rsidRPr="00E25002">
        <w:rPr>
          <w:rFonts w:ascii="Tahoma" w:hAnsi="Tahoma" w:cs="Tahoma"/>
          <w:sz w:val="20"/>
          <w:szCs w:val="20"/>
        </w:rPr>
        <w:t xml:space="preserve"> the second highest globally behind only the UK. Most of the growth is driven by advertising spending o</w:t>
      </w:r>
      <w:r w:rsidR="002B30F3" w:rsidRPr="00875DBA">
        <w:rPr>
          <w:rFonts w:ascii="Tahoma" w:hAnsi="Tahoma" w:cs="Tahoma"/>
          <w:sz w:val="20"/>
          <w:szCs w:val="20"/>
        </w:rPr>
        <w:t xml:space="preserve">n </w:t>
      </w:r>
      <w:r>
        <w:rPr>
          <w:rFonts w:ascii="Tahoma" w:hAnsi="Tahoma" w:cs="Tahoma"/>
          <w:sz w:val="20"/>
          <w:szCs w:val="20"/>
        </w:rPr>
        <w:t>social</w:t>
      </w:r>
      <w:r w:rsidR="002B30F3" w:rsidRPr="00875DBA">
        <w:rPr>
          <w:rFonts w:ascii="Tahoma" w:hAnsi="Tahoma" w:cs="Tahoma"/>
          <w:sz w:val="20"/>
          <w:szCs w:val="20"/>
        </w:rPr>
        <w:t xml:space="preserve"> ad formats, which </w:t>
      </w:r>
      <w:r w:rsidR="00A93722" w:rsidRPr="00875DBA">
        <w:rPr>
          <w:rFonts w:ascii="Tahoma" w:hAnsi="Tahoma" w:cs="Tahoma"/>
          <w:sz w:val="20"/>
          <w:szCs w:val="20"/>
        </w:rPr>
        <w:t>will increase</w:t>
      </w:r>
      <w:r w:rsidR="00E17CBB" w:rsidRPr="00875DBA">
        <w:rPr>
          <w:rFonts w:ascii="Tahoma" w:hAnsi="Tahoma" w:cs="Tahoma"/>
          <w:sz w:val="20"/>
          <w:szCs w:val="20"/>
        </w:rPr>
        <w:t xml:space="preserve"> by +1</w:t>
      </w:r>
      <w:r w:rsidR="0052579F">
        <w:rPr>
          <w:rFonts w:ascii="Tahoma" w:hAnsi="Tahoma" w:cs="Tahoma"/>
          <w:sz w:val="20"/>
          <w:szCs w:val="20"/>
        </w:rPr>
        <w:t>1</w:t>
      </w:r>
      <w:r w:rsidR="002B30F3" w:rsidRPr="00875DBA">
        <w:rPr>
          <w:rFonts w:ascii="Tahoma" w:hAnsi="Tahoma" w:cs="Tahoma"/>
          <w:sz w:val="20"/>
          <w:szCs w:val="20"/>
        </w:rPr>
        <w:t xml:space="preserve">% to reach CNY </w:t>
      </w:r>
      <w:r w:rsidR="0052579F">
        <w:rPr>
          <w:rFonts w:ascii="Tahoma" w:hAnsi="Tahoma" w:cs="Tahoma"/>
          <w:sz w:val="20"/>
          <w:szCs w:val="20"/>
        </w:rPr>
        <w:t>181</w:t>
      </w:r>
      <w:r w:rsidR="002B30F3" w:rsidRPr="00875DBA">
        <w:rPr>
          <w:rFonts w:ascii="Tahoma" w:hAnsi="Tahoma" w:cs="Tahoma"/>
          <w:sz w:val="20"/>
          <w:szCs w:val="20"/>
        </w:rPr>
        <w:t xml:space="preserve"> billion </w:t>
      </w:r>
      <w:r w:rsidR="0052579F">
        <w:rPr>
          <w:rFonts w:ascii="Tahoma" w:hAnsi="Tahoma" w:cs="Tahoma"/>
          <w:sz w:val="20"/>
          <w:szCs w:val="20"/>
        </w:rPr>
        <w:t xml:space="preserve">($28.2 billion) </w:t>
      </w:r>
      <w:r w:rsidR="002B30F3" w:rsidRPr="00875DBA">
        <w:rPr>
          <w:rFonts w:ascii="Tahoma" w:hAnsi="Tahoma" w:cs="Tahoma"/>
          <w:sz w:val="20"/>
          <w:szCs w:val="20"/>
        </w:rPr>
        <w:t>and represent</w:t>
      </w:r>
      <w:r w:rsidR="002D0A02" w:rsidRPr="00875DBA">
        <w:rPr>
          <w:rFonts w:ascii="Tahoma" w:hAnsi="Tahoma" w:cs="Tahoma"/>
          <w:sz w:val="20"/>
          <w:szCs w:val="20"/>
        </w:rPr>
        <w:t xml:space="preserve">s </w:t>
      </w:r>
      <w:r w:rsidR="0052579F">
        <w:rPr>
          <w:rFonts w:ascii="Tahoma" w:hAnsi="Tahoma" w:cs="Tahoma"/>
          <w:sz w:val="20"/>
          <w:szCs w:val="20"/>
        </w:rPr>
        <w:t>29</w:t>
      </w:r>
      <w:r w:rsidR="002B30F3" w:rsidRPr="00875DBA">
        <w:rPr>
          <w:rFonts w:ascii="Tahoma" w:hAnsi="Tahoma" w:cs="Tahoma"/>
          <w:sz w:val="20"/>
          <w:szCs w:val="20"/>
        </w:rPr>
        <w:t>% of total digital ad spending.</w:t>
      </w:r>
      <w:r w:rsidR="0052579F">
        <w:rPr>
          <w:rFonts w:ascii="Tahoma" w:hAnsi="Tahoma" w:cs="Tahoma"/>
          <w:b/>
          <w:sz w:val="20"/>
          <w:szCs w:val="20"/>
        </w:rPr>
        <w:t xml:space="preserve"> </w:t>
      </w:r>
      <w:r w:rsidR="002B30F3" w:rsidRPr="00875DBA">
        <w:rPr>
          <w:rFonts w:ascii="Tahoma" w:hAnsi="Tahoma" w:cs="Tahoma"/>
          <w:sz w:val="20"/>
          <w:szCs w:val="20"/>
        </w:rPr>
        <w:t xml:space="preserve">By format, </w:t>
      </w:r>
      <w:r w:rsidR="0052579F">
        <w:rPr>
          <w:rFonts w:ascii="Tahoma" w:hAnsi="Tahoma" w:cs="Tahoma"/>
          <w:b/>
          <w:sz w:val="20"/>
          <w:szCs w:val="20"/>
        </w:rPr>
        <w:t>Search</w:t>
      </w:r>
      <w:r w:rsidR="002B30F3" w:rsidRPr="00875DBA">
        <w:rPr>
          <w:rFonts w:ascii="Tahoma" w:hAnsi="Tahoma" w:cs="Tahoma"/>
          <w:b/>
          <w:sz w:val="20"/>
          <w:szCs w:val="20"/>
        </w:rPr>
        <w:t xml:space="preserve"> </w:t>
      </w:r>
      <w:r w:rsidR="00263E70" w:rsidRPr="00875DBA">
        <w:rPr>
          <w:rFonts w:ascii="Tahoma" w:hAnsi="Tahoma" w:cs="Tahoma"/>
          <w:b/>
          <w:sz w:val="20"/>
          <w:szCs w:val="20"/>
        </w:rPr>
        <w:t>is</w:t>
      </w:r>
      <w:r w:rsidR="002B30F3" w:rsidRPr="00875DBA">
        <w:rPr>
          <w:rFonts w:ascii="Tahoma" w:hAnsi="Tahoma" w:cs="Tahoma"/>
          <w:b/>
          <w:sz w:val="20"/>
          <w:szCs w:val="20"/>
        </w:rPr>
        <w:t xml:space="preserve">, by far, the largest </w:t>
      </w:r>
      <w:r w:rsidR="002B30F3" w:rsidRPr="00062FAD">
        <w:rPr>
          <w:rFonts w:ascii="Tahoma" w:hAnsi="Tahoma" w:cs="Tahoma"/>
          <w:b/>
          <w:sz w:val="20"/>
          <w:szCs w:val="20"/>
        </w:rPr>
        <w:t>segment</w:t>
      </w:r>
      <w:r w:rsidR="002B30F3" w:rsidRPr="00062FAD">
        <w:rPr>
          <w:rFonts w:ascii="Tahoma" w:hAnsi="Tahoma" w:cs="Tahoma"/>
          <w:sz w:val="20"/>
          <w:szCs w:val="20"/>
        </w:rPr>
        <w:t xml:space="preserve">, and represents </w:t>
      </w:r>
      <w:r w:rsidR="0052579F" w:rsidRPr="00062FAD">
        <w:rPr>
          <w:rFonts w:ascii="Tahoma" w:hAnsi="Tahoma" w:cs="Tahoma"/>
          <w:sz w:val="20"/>
          <w:szCs w:val="20"/>
        </w:rPr>
        <w:t>48</w:t>
      </w:r>
      <w:r w:rsidR="002B30F3" w:rsidRPr="00062FAD">
        <w:rPr>
          <w:rFonts w:ascii="Tahoma" w:hAnsi="Tahoma" w:cs="Tahoma"/>
          <w:sz w:val="20"/>
          <w:szCs w:val="20"/>
        </w:rPr>
        <w:t>% of total digital budgets in China. Search advertising spending will increase by +</w:t>
      </w:r>
      <w:r w:rsidR="0052579F" w:rsidRPr="00062FAD">
        <w:rPr>
          <w:rFonts w:ascii="Tahoma" w:hAnsi="Tahoma" w:cs="Tahoma"/>
          <w:sz w:val="20"/>
          <w:szCs w:val="20"/>
        </w:rPr>
        <w:t>6</w:t>
      </w:r>
      <w:r w:rsidR="002B30F3" w:rsidRPr="00062FAD">
        <w:rPr>
          <w:rFonts w:ascii="Tahoma" w:hAnsi="Tahoma" w:cs="Tahoma"/>
          <w:sz w:val="20"/>
          <w:szCs w:val="20"/>
        </w:rPr>
        <w:t xml:space="preserve">% </w:t>
      </w:r>
      <w:r w:rsidR="006F6D78" w:rsidRPr="00062FAD">
        <w:rPr>
          <w:rFonts w:ascii="Tahoma" w:hAnsi="Tahoma" w:cs="Tahoma"/>
          <w:sz w:val="20"/>
          <w:szCs w:val="20"/>
        </w:rPr>
        <w:t>this year</w:t>
      </w:r>
      <w:r w:rsidR="002B30F3" w:rsidRPr="00062FAD">
        <w:rPr>
          <w:rFonts w:ascii="Tahoma" w:hAnsi="Tahoma" w:cs="Tahoma"/>
          <w:sz w:val="20"/>
          <w:szCs w:val="20"/>
        </w:rPr>
        <w:t xml:space="preserve">, driven by both core search engines and Ecommerce platforms. </w:t>
      </w:r>
      <w:r w:rsidR="00F553C3" w:rsidRPr="00062FAD">
        <w:rPr>
          <w:rFonts w:ascii="Tahoma" w:hAnsi="Tahoma" w:cs="Tahoma"/>
          <w:sz w:val="20"/>
          <w:szCs w:val="20"/>
        </w:rPr>
        <w:t>Digital advertising has slowed of late, however, because government regulations have cracked down on many aspects of the digital advertising ecosystem</w:t>
      </w:r>
      <w:r w:rsidR="005B448F">
        <w:rPr>
          <w:rFonts w:ascii="Tahoma" w:hAnsi="Tahoma" w:cs="Tahoma"/>
          <w:sz w:val="20"/>
          <w:szCs w:val="20"/>
        </w:rPr>
        <w:t>. This is compounded by lockdowns which have reduced incomes, deterred mobility, and overall been a headwind to advertising revenues</w:t>
      </w:r>
      <w:r w:rsidR="00F553C3" w:rsidRPr="00062FAD">
        <w:rPr>
          <w:rFonts w:ascii="Tahoma" w:hAnsi="Tahoma" w:cs="Tahoma"/>
          <w:sz w:val="20"/>
          <w:szCs w:val="20"/>
        </w:rPr>
        <w:t xml:space="preserve">. Data collection regulations, new product regulations, as well </w:t>
      </w:r>
      <w:r w:rsidR="00F553C3" w:rsidRPr="00875DBA">
        <w:rPr>
          <w:rFonts w:ascii="Tahoma" w:hAnsi="Tahoma" w:cs="Tahoma"/>
          <w:sz w:val="20"/>
          <w:szCs w:val="20"/>
        </w:rPr>
        <w:t xml:space="preserve">as antitrust fines, have crimped the flexibility that big digital giants have. Furthermore, there is intense competition between different platforms, with the incumbent giants Baidu, Alibaba, and Tencent, increasingly competing with JD.com, </w:t>
      </w:r>
      <w:proofErr w:type="spellStart"/>
      <w:r w:rsidR="005B448F">
        <w:rPr>
          <w:rFonts w:ascii="Tahoma" w:hAnsi="Tahoma" w:cs="Tahoma"/>
          <w:sz w:val="20"/>
          <w:szCs w:val="20"/>
        </w:rPr>
        <w:t>Kuaishou</w:t>
      </w:r>
      <w:proofErr w:type="spellEnd"/>
      <w:r w:rsidR="005B448F">
        <w:rPr>
          <w:rFonts w:ascii="Tahoma" w:hAnsi="Tahoma" w:cs="Tahoma"/>
          <w:sz w:val="20"/>
          <w:szCs w:val="20"/>
        </w:rPr>
        <w:t xml:space="preserve">, </w:t>
      </w:r>
      <w:proofErr w:type="spellStart"/>
      <w:r w:rsidR="00F553C3" w:rsidRPr="00875DBA">
        <w:rPr>
          <w:rFonts w:ascii="Tahoma" w:hAnsi="Tahoma" w:cs="Tahoma"/>
          <w:sz w:val="20"/>
          <w:szCs w:val="20"/>
        </w:rPr>
        <w:t>Pinduoduo</w:t>
      </w:r>
      <w:proofErr w:type="spellEnd"/>
      <w:r w:rsidR="00F553C3" w:rsidRPr="00875DBA">
        <w:rPr>
          <w:rFonts w:ascii="Tahoma" w:hAnsi="Tahoma" w:cs="Tahoma"/>
          <w:sz w:val="20"/>
          <w:szCs w:val="20"/>
        </w:rPr>
        <w:t xml:space="preserve">, and </w:t>
      </w:r>
      <w:proofErr w:type="spellStart"/>
      <w:r w:rsidR="00F553C3" w:rsidRPr="00875DBA">
        <w:rPr>
          <w:rFonts w:ascii="Tahoma" w:hAnsi="Tahoma" w:cs="Tahoma"/>
          <w:sz w:val="20"/>
          <w:szCs w:val="20"/>
        </w:rPr>
        <w:t>Bytedance</w:t>
      </w:r>
      <w:proofErr w:type="spellEnd"/>
      <w:r w:rsidR="00F553C3" w:rsidRPr="00875DBA">
        <w:rPr>
          <w:rFonts w:ascii="Tahoma" w:hAnsi="Tahoma" w:cs="Tahoma"/>
          <w:sz w:val="20"/>
          <w:szCs w:val="20"/>
        </w:rPr>
        <w:t xml:space="preserve">. </w:t>
      </w:r>
    </w:p>
    <w:p w14:paraId="796D99FD" w14:textId="32332800" w:rsidR="002B30F3" w:rsidRPr="00875DBA" w:rsidRDefault="002B30F3" w:rsidP="002B30F3">
      <w:pPr>
        <w:rPr>
          <w:rFonts w:ascii="Tahoma" w:hAnsi="Tahoma" w:cs="Tahoma"/>
          <w:b/>
          <w:sz w:val="20"/>
          <w:szCs w:val="20"/>
        </w:rPr>
      </w:pPr>
      <w:r w:rsidRPr="00875DBA">
        <w:rPr>
          <w:rFonts w:ascii="Tahoma" w:hAnsi="Tahoma" w:cs="Tahoma"/>
          <w:b/>
          <w:sz w:val="20"/>
          <w:szCs w:val="20"/>
        </w:rPr>
        <w:t xml:space="preserve">Linear advertising formats </w:t>
      </w:r>
      <w:r w:rsidR="00DD395B">
        <w:rPr>
          <w:rFonts w:ascii="Tahoma" w:hAnsi="Tahoma" w:cs="Tahoma"/>
          <w:b/>
          <w:sz w:val="20"/>
          <w:szCs w:val="20"/>
        </w:rPr>
        <w:t>shrank</w:t>
      </w:r>
      <w:r w:rsidR="0006713C" w:rsidRPr="00875DBA">
        <w:rPr>
          <w:rFonts w:ascii="Tahoma" w:hAnsi="Tahoma" w:cs="Tahoma"/>
          <w:b/>
          <w:sz w:val="20"/>
          <w:szCs w:val="20"/>
        </w:rPr>
        <w:t xml:space="preserve"> by -</w:t>
      </w:r>
      <w:r w:rsidR="0052579F">
        <w:rPr>
          <w:rFonts w:ascii="Tahoma" w:hAnsi="Tahoma" w:cs="Tahoma"/>
          <w:b/>
          <w:sz w:val="20"/>
          <w:szCs w:val="20"/>
        </w:rPr>
        <w:t>10</w:t>
      </w:r>
      <w:r w:rsidRPr="00875DBA">
        <w:rPr>
          <w:rFonts w:ascii="Tahoma" w:hAnsi="Tahoma" w:cs="Tahoma"/>
          <w:b/>
          <w:sz w:val="20"/>
          <w:szCs w:val="20"/>
        </w:rPr>
        <w:t xml:space="preserve">% </w:t>
      </w:r>
      <w:r w:rsidR="0006713C" w:rsidRPr="00875DBA">
        <w:rPr>
          <w:rFonts w:ascii="Tahoma" w:hAnsi="Tahoma" w:cs="Tahoma"/>
          <w:b/>
          <w:sz w:val="20"/>
          <w:szCs w:val="20"/>
        </w:rPr>
        <w:t>this year</w:t>
      </w:r>
      <w:r w:rsidRPr="00875DBA">
        <w:rPr>
          <w:rFonts w:ascii="Tahoma" w:hAnsi="Tahoma" w:cs="Tahoma"/>
          <w:b/>
          <w:sz w:val="20"/>
          <w:szCs w:val="20"/>
        </w:rPr>
        <w:t>, following 202</w:t>
      </w:r>
      <w:r w:rsidR="0006713C" w:rsidRPr="00875DBA">
        <w:rPr>
          <w:rFonts w:ascii="Tahoma" w:hAnsi="Tahoma" w:cs="Tahoma"/>
          <w:b/>
          <w:sz w:val="20"/>
          <w:szCs w:val="20"/>
        </w:rPr>
        <w:t>1</w:t>
      </w:r>
      <w:r w:rsidRPr="00875DBA">
        <w:rPr>
          <w:rFonts w:ascii="Tahoma" w:hAnsi="Tahoma" w:cs="Tahoma"/>
          <w:b/>
          <w:sz w:val="20"/>
          <w:szCs w:val="20"/>
        </w:rPr>
        <w:t xml:space="preserve">’s </w:t>
      </w:r>
      <w:r w:rsidR="0006713C" w:rsidRPr="00875DBA">
        <w:rPr>
          <w:rFonts w:ascii="Tahoma" w:hAnsi="Tahoma" w:cs="Tahoma"/>
          <w:b/>
          <w:sz w:val="20"/>
          <w:szCs w:val="20"/>
        </w:rPr>
        <w:t>+5</w:t>
      </w:r>
      <w:r w:rsidRPr="00875DBA">
        <w:rPr>
          <w:rFonts w:ascii="Tahoma" w:hAnsi="Tahoma" w:cs="Tahoma"/>
          <w:b/>
          <w:sz w:val="20"/>
          <w:szCs w:val="20"/>
        </w:rPr>
        <w:t xml:space="preserve">% </w:t>
      </w:r>
      <w:r w:rsidR="0006713C" w:rsidRPr="00875DBA">
        <w:rPr>
          <w:rFonts w:ascii="Tahoma" w:hAnsi="Tahoma" w:cs="Tahoma"/>
          <w:b/>
          <w:sz w:val="20"/>
          <w:szCs w:val="20"/>
        </w:rPr>
        <w:t>growth</w:t>
      </w:r>
      <w:r w:rsidRPr="00875DBA">
        <w:rPr>
          <w:rFonts w:ascii="Tahoma" w:hAnsi="Tahoma" w:cs="Tahoma"/>
          <w:b/>
          <w:sz w:val="20"/>
          <w:szCs w:val="20"/>
        </w:rPr>
        <w:t xml:space="preserve">. </w:t>
      </w:r>
      <w:r w:rsidR="00AD47F2" w:rsidRPr="00875DBA">
        <w:rPr>
          <w:rFonts w:ascii="Tahoma" w:hAnsi="Tahoma" w:cs="Tahoma"/>
          <w:sz w:val="20"/>
          <w:szCs w:val="20"/>
        </w:rPr>
        <w:t xml:space="preserve">As linear </w:t>
      </w:r>
      <w:r w:rsidR="007E21B7" w:rsidRPr="00875DBA">
        <w:rPr>
          <w:rFonts w:ascii="Tahoma" w:hAnsi="Tahoma" w:cs="Tahoma"/>
          <w:sz w:val="20"/>
          <w:szCs w:val="20"/>
        </w:rPr>
        <w:t xml:space="preserve">advertising </w:t>
      </w:r>
      <w:r w:rsidR="00AD47F2" w:rsidRPr="00875DBA">
        <w:rPr>
          <w:rFonts w:ascii="Tahoma" w:hAnsi="Tahoma" w:cs="Tahoma"/>
          <w:sz w:val="20"/>
          <w:szCs w:val="20"/>
        </w:rPr>
        <w:t>formats lose</w:t>
      </w:r>
      <w:r w:rsidRPr="00875DBA">
        <w:rPr>
          <w:rFonts w:ascii="Tahoma" w:hAnsi="Tahoma" w:cs="Tahoma"/>
          <w:sz w:val="20"/>
          <w:szCs w:val="20"/>
        </w:rPr>
        <w:t xml:space="preserve"> some of the spending </w:t>
      </w:r>
      <w:r w:rsidR="00AD47F2" w:rsidRPr="00875DBA">
        <w:rPr>
          <w:rFonts w:ascii="Tahoma" w:hAnsi="Tahoma" w:cs="Tahoma"/>
          <w:sz w:val="20"/>
          <w:szCs w:val="20"/>
        </w:rPr>
        <w:t>gained in 2021</w:t>
      </w:r>
      <w:r w:rsidRPr="00875DBA">
        <w:rPr>
          <w:rFonts w:ascii="Tahoma" w:hAnsi="Tahoma" w:cs="Tahoma"/>
          <w:sz w:val="20"/>
          <w:szCs w:val="20"/>
        </w:rPr>
        <w:t xml:space="preserve">, linear advertising revenues remain </w:t>
      </w:r>
      <w:r w:rsidR="0052579F">
        <w:rPr>
          <w:rFonts w:ascii="Tahoma" w:hAnsi="Tahoma" w:cs="Tahoma"/>
          <w:sz w:val="20"/>
          <w:szCs w:val="20"/>
        </w:rPr>
        <w:t>25</w:t>
      </w:r>
      <w:r w:rsidRPr="00875DBA">
        <w:rPr>
          <w:rFonts w:ascii="Tahoma" w:hAnsi="Tahoma" w:cs="Tahoma"/>
          <w:sz w:val="20"/>
          <w:szCs w:val="20"/>
        </w:rPr>
        <w:t xml:space="preserve">% smaller than the pre-COVID total. The television market </w:t>
      </w:r>
      <w:r w:rsidR="00DD395B">
        <w:rPr>
          <w:rFonts w:ascii="Tahoma" w:hAnsi="Tahoma" w:cs="Tahoma"/>
          <w:sz w:val="20"/>
          <w:szCs w:val="20"/>
        </w:rPr>
        <w:t>shrank</w:t>
      </w:r>
      <w:r w:rsidR="00F16BAC" w:rsidRPr="00875DBA">
        <w:rPr>
          <w:rFonts w:ascii="Tahoma" w:hAnsi="Tahoma" w:cs="Tahoma"/>
          <w:sz w:val="20"/>
          <w:szCs w:val="20"/>
        </w:rPr>
        <w:t xml:space="preserve"> this year (-</w:t>
      </w:r>
      <w:r w:rsidR="0052579F">
        <w:rPr>
          <w:rFonts w:ascii="Tahoma" w:hAnsi="Tahoma" w:cs="Tahoma"/>
          <w:sz w:val="20"/>
          <w:szCs w:val="20"/>
        </w:rPr>
        <w:t>9</w:t>
      </w:r>
      <w:r w:rsidR="00F16BAC" w:rsidRPr="00875DBA">
        <w:rPr>
          <w:rFonts w:ascii="Tahoma" w:hAnsi="Tahoma" w:cs="Tahoma"/>
          <w:sz w:val="20"/>
          <w:szCs w:val="20"/>
        </w:rPr>
        <w:t>%) compared to last year’s +</w:t>
      </w:r>
      <w:r w:rsidR="006F4707" w:rsidRPr="00875DBA">
        <w:rPr>
          <w:rFonts w:ascii="Tahoma" w:hAnsi="Tahoma" w:cs="Tahoma"/>
          <w:sz w:val="20"/>
          <w:szCs w:val="20"/>
        </w:rPr>
        <w:t>3% growth</w:t>
      </w:r>
      <w:r w:rsidR="000E22C5" w:rsidRPr="00875DBA">
        <w:rPr>
          <w:rFonts w:ascii="Tahoma" w:hAnsi="Tahoma" w:cs="Tahoma"/>
          <w:sz w:val="20"/>
          <w:szCs w:val="20"/>
        </w:rPr>
        <w:t>, as it now</w:t>
      </w:r>
      <w:r w:rsidRPr="00875DBA">
        <w:rPr>
          <w:rFonts w:ascii="Tahoma" w:hAnsi="Tahoma" w:cs="Tahoma"/>
          <w:sz w:val="20"/>
          <w:szCs w:val="20"/>
        </w:rPr>
        <w:t xml:space="preserve"> represent</w:t>
      </w:r>
      <w:r w:rsidR="000E22C5" w:rsidRPr="00875DBA">
        <w:rPr>
          <w:rFonts w:ascii="Tahoma" w:hAnsi="Tahoma" w:cs="Tahoma"/>
          <w:sz w:val="20"/>
          <w:szCs w:val="20"/>
        </w:rPr>
        <w:t>s</w:t>
      </w:r>
      <w:r w:rsidRPr="00875DBA">
        <w:rPr>
          <w:rFonts w:ascii="Tahoma" w:hAnsi="Tahoma" w:cs="Tahoma"/>
          <w:sz w:val="20"/>
          <w:szCs w:val="20"/>
        </w:rPr>
        <w:t xml:space="preserve"> </w:t>
      </w:r>
      <w:r w:rsidR="000E22C5" w:rsidRPr="00875DBA">
        <w:rPr>
          <w:rFonts w:ascii="Tahoma" w:hAnsi="Tahoma" w:cs="Tahoma"/>
          <w:sz w:val="20"/>
          <w:szCs w:val="20"/>
        </w:rPr>
        <w:t>1</w:t>
      </w:r>
      <w:r w:rsidR="0052579F">
        <w:rPr>
          <w:rFonts w:ascii="Tahoma" w:hAnsi="Tahoma" w:cs="Tahoma"/>
          <w:sz w:val="20"/>
          <w:szCs w:val="20"/>
        </w:rPr>
        <w:t>3</w:t>
      </w:r>
      <w:r w:rsidRPr="00875DBA">
        <w:rPr>
          <w:rFonts w:ascii="Tahoma" w:hAnsi="Tahoma" w:cs="Tahoma"/>
          <w:sz w:val="20"/>
          <w:szCs w:val="20"/>
        </w:rPr>
        <w:t xml:space="preserve">% of total advertiser budgets. </w:t>
      </w:r>
      <w:r w:rsidR="00367005" w:rsidRPr="00875DBA">
        <w:rPr>
          <w:rFonts w:ascii="Tahoma" w:hAnsi="Tahoma" w:cs="Tahoma"/>
          <w:sz w:val="20"/>
          <w:szCs w:val="20"/>
        </w:rPr>
        <w:t xml:space="preserve">There was a boost in television spending from the Beijing Winter Olympics, which were held in February. </w:t>
      </w:r>
      <w:r w:rsidR="0052579F">
        <w:rPr>
          <w:rFonts w:ascii="Tahoma" w:hAnsi="Tahoma" w:cs="Tahoma"/>
          <w:sz w:val="20"/>
          <w:szCs w:val="20"/>
        </w:rPr>
        <w:t xml:space="preserve">In addition, the 2022 FIFA World cup, which will be held in Qatar in the months of November and December, will increase ad revenues within television formats. </w:t>
      </w:r>
      <w:r w:rsidR="00367005" w:rsidRPr="00875DBA">
        <w:rPr>
          <w:rFonts w:ascii="Tahoma" w:hAnsi="Tahoma" w:cs="Tahoma"/>
          <w:sz w:val="20"/>
          <w:szCs w:val="20"/>
        </w:rPr>
        <w:t xml:space="preserve">However, </w:t>
      </w:r>
      <w:r w:rsidR="0052579F">
        <w:rPr>
          <w:rFonts w:ascii="Tahoma" w:hAnsi="Tahoma" w:cs="Tahoma"/>
          <w:sz w:val="20"/>
          <w:szCs w:val="20"/>
        </w:rPr>
        <w:t>both highly anticipated events are not</w:t>
      </w:r>
      <w:r w:rsidR="00367005" w:rsidRPr="00875DBA">
        <w:rPr>
          <w:rFonts w:ascii="Tahoma" w:hAnsi="Tahoma" w:cs="Tahoma"/>
          <w:sz w:val="20"/>
          <w:szCs w:val="20"/>
        </w:rPr>
        <w:t xml:space="preserve"> sufficient to offset viewing trend declines in 2022. </w:t>
      </w:r>
      <w:r w:rsidRPr="00875DBA">
        <w:rPr>
          <w:rFonts w:ascii="Tahoma" w:hAnsi="Tahoma" w:cs="Tahoma"/>
          <w:sz w:val="20"/>
          <w:szCs w:val="20"/>
        </w:rPr>
        <w:t>Looking forward to 202</w:t>
      </w:r>
      <w:r w:rsidR="006F4707" w:rsidRPr="00875DBA">
        <w:rPr>
          <w:rFonts w:ascii="Tahoma" w:hAnsi="Tahoma" w:cs="Tahoma"/>
          <w:sz w:val="20"/>
          <w:szCs w:val="20"/>
        </w:rPr>
        <w:t>3</w:t>
      </w:r>
      <w:r w:rsidRPr="00875DBA">
        <w:rPr>
          <w:rFonts w:ascii="Tahoma" w:hAnsi="Tahoma" w:cs="Tahoma"/>
          <w:sz w:val="20"/>
          <w:szCs w:val="20"/>
        </w:rPr>
        <w:t xml:space="preserve">, </w:t>
      </w:r>
      <w:r w:rsidRPr="00875DBA">
        <w:rPr>
          <w:rFonts w:ascii="Tahoma" w:hAnsi="Tahoma" w:cs="Tahoma"/>
          <w:b/>
          <w:sz w:val="20"/>
          <w:szCs w:val="20"/>
        </w:rPr>
        <w:t xml:space="preserve">there will be </w:t>
      </w:r>
      <w:r w:rsidR="00EC01C2" w:rsidRPr="00875DBA">
        <w:rPr>
          <w:rFonts w:ascii="Tahoma" w:hAnsi="Tahoma" w:cs="Tahoma"/>
          <w:b/>
          <w:sz w:val="20"/>
          <w:szCs w:val="20"/>
        </w:rPr>
        <w:t>a further decrease in</w:t>
      </w:r>
      <w:r w:rsidRPr="00875DBA">
        <w:rPr>
          <w:rFonts w:ascii="Tahoma" w:hAnsi="Tahoma" w:cs="Tahoma"/>
          <w:b/>
          <w:sz w:val="20"/>
          <w:szCs w:val="20"/>
        </w:rPr>
        <w:t xml:space="preserve"> TV spending</w:t>
      </w:r>
      <w:r w:rsidR="00EC01C2" w:rsidRPr="00875DBA">
        <w:rPr>
          <w:rFonts w:ascii="Tahoma" w:hAnsi="Tahoma" w:cs="Tahoma"/>
          <w:b/>
          <w:sz w:val="20"/>
          <w:szCs w:val="20"/>
        </w:rPr>
        <w:t xml:space="preserve"> by -</w:t>
      </w:r>
      <w:r w:rsidR="0052579F">
        <w:rPr>
          <w:rFonts w:ascii="Tahoma" w:hAnsi="Tahoma" w:cs="Tahoma"/>
          <w:b/>
          <w:sz w:val="20"/>
          <w:szCs w:val="20"/>
        </w:rPr>
        <w:t>1</w:t>
      </w:r>
      <w:r w:rsidR="00EC01C2" w:rsidRPr="00875DBA">
        <w:rPr>
          <w:rFonts w:ascii="Tahoma" w:hAnsi="Tahoma" w:cs="Tahoma"/>
          <w:b/>
          <w:sz w:val="20"/>
          <w:szCs w:val="20"/>
        </w:rPr>
        <w:t xml:space="preserve">%, </w:t>
      </w:r>
      <w:r w:rsidRPr="00875DBA">
        <w:rPr>
          <w:rFonts w:ascii="Tahoma" w:hAnsi="Tahoma" w:cs="Tahoma"/>
          <w:sz w:val="20"/>
          <w:szCs w:val="20"/>
        </w:rPr>
        <w:t xml:space="preserve">as consumption trends once again result in headwinds for TV spending. </w:t>
      </w:r>
      <w:r w:rsidRPr="00875DBA">
        <w:rPr>
          <w:rFonts w:ascii="Tahoma" w:hAnsi="Tahoma" w:cs="Tahoma"/>
          <w:b/>
          <w:sz w:val="20"/>
          <w:szCs w:val="20"/>
        </w:rPr>
        <w:t>Print</w:t>
      </w:r>
      <w:r w:rsidRPr="00875DBA">
        <w:rPr>
          <w:rFonts w:ascii="Tahoma" w:hAnsi="Tahoma" w:cs="Tahoma"/>
          <w:sz w:val="20"/>
          <w:szCs w:val="20"/>
        </w:rPr>
        <w:t xml:space="preserve"> formats </w:t>
      </w:r>
      <w:r w:rsidR="00DA1754" w:rsidRPr="00875DBA">
        <w:rPr>
          <w:rFonts w:ascii="Tahoma" w:hAnsi="Tahoma" w:cs="Tahoma"/>
          <w:sz w:val="20"/>
          <w:szCs w:val="20"/>
        </w:rPr>
        <w:t>continue</w:t>
      </w:r>
      <w:r w:rsidRPr="00875DBA">
        <w:rPr>
          <w:rFonts w:ascii="Tahoma" w:hAnsi="Tahoma" w:cs="Tahoma"/>
          <w:sz w:val="20"/>
          <w:szCs w:val="20"/>
        </w:rPr>
        <w:t xml:space="preserve"> t</w:t>
      </w:r>
      <w:r w:rsidR="00DA1754" w:rsidRPr="00875DBA">
        <w:rPr>
          <w:rFonts w:ascii="Tahoma" w:hAnsi="Tahoma" w:cs="Tahoma"/>
          <w:sz w:val="20"/>
          <w:szCs w:val="20"/>
        </w:rPr>
        <w:t>o</w:t>
      </w:r>
      <w:r w:rsidRPr="00875DBA">
        <w:rPr>
          <w:rFonts w:ascii="Tahoma" w:hAnsi="Tahoma" w:cs="Tahoma"/>
          <w:sz w:val="20"/>
          <w:szCs w:val="20"/>
        </w:rPr>
        <w:t xml:space="preserve"> decline (-</w:t>
      </w:r>
      <w:r w:rsidR="0052579F">
        <w:rPr>
          <w:rFonts w:ascii="Tahoma" w:hAnsi="Tahoma" w:cs="Tahoma"/>
          <w:sz w:val="20"/>
          <w:szCs w:val="20"/>
        </w:rPr>
        <w:t>27</w:t>
      </w:r>
      <w:r w:rsidRPr="00875DBA">
        <w:rPr>
          <w:rFonts w:ascii="Tahoma" w:hAnsi="Tahoma" w:cs="Tahoma"/>
          <w:sz w:val="20"/>
          <w:szCs w:val="20"/>
        </w:rPr>
        <w:t xml:space="preserve">%) and now represent </w:t>
      </w:r>
      <w:r w:rsidR="00DC43E8" w:rsidRPr="00875DBA">
        <w:rPr>
          <w:rFonts w:ascii="Tahoma" w:hAnsi="Tahoma" w:cs="Tahoma"/>
          <w:sz w:val="20"/>
          <w:szCs w:val="20"/>
        </w:rPr>
        <w:t>less than</w:t>
      </w:r>
      <w:r w:rsidRPr="00875DBA">
        <w:rPr>
          <w:rFonts w:ascii="Tahoma" w:hAnsi="Tahoma" w:cs="Tahoma"/>
          <w:sz w:val="20"/>
          <w:szCs w:val="20"/>
        </w:rPr>
        <w:t xml:space="preserve"> 1% of total budgets. Like most markets, budgets in China are concentrating around TV and digital spending. </w:t>
      </w:r>
      <w:r w:rsidRPr="00875DBA">
        <w:rPr>
          <w:rFonts w:ascii="Tahoma" w:hAnsi="Tahoma" w:cs="Tahoma"/>
          <w:b/>
          <w:sz w:val="20"/>
          <w:szCs w:val="20"/>
        </w:rPr>
        <w:t>Radio</w:t>
      </w:r>
      <w:r w:rsidRPr="00875DBA">
        <w:rPr>
          <w:rFonts w:ascii="Tahoma" w:hAnsi="Tahoma" w:cs="Tahoma"/>
          <w:sz w:val="20"/>
          <w:szCs w:val="20"/>
        </w:rPr>
        <w:t xml:space="preserve"> advertising </w:t>
      </w:r>
      <w:r w:rsidR="00DC43E8" w:rsidRPr="00875DBA">
        <w:rPr>
          <w:rFonts w:ascii="Tahoma" w:hAnsi="Tahoma" w:cs="Tahoma"/>
          <w:sz w:val="20"/>
          <w:szCs w:val="20"/>
        </w:rPr>
        <w:t>is shrinking by -1</w:t>
      </w:r>
      <w:r w:rsidR="0052579F">
        <w:rPr>
          <w:rFonts w:ascii="Tahoma" w:hAnsi="Tahoma" w:cs="Tahoma"/>
          <w:sz w:val="20"/>
          <w:szCs w:val="20"/>
        </w:rPr>
        <w:t>2</w:t>
      </w:r>
      <w:r w:rsidRPr="00875DBA">
        <w:rPr>
          <w:rFonts w:ascii="Tahoma" w:hAnsi="Tahoma" w:cs="Tahoma"/>
          <w:sz w:val="20"/>
          <w:szCs w:val="20"/>
        </w:rPr>
        <w:t>% this year. Finally, while cinema grew by a tremendous +2</w:t>
      </w:r>
      <w:r w:rsidR="00A01365" w:rsidRPr="00875DBA">
        <w:rPr>
          <w:rFonts w:ascii="Tahoma" w:hAnsi="Tahoma" w:cs="Tahoma"/>
          <w:sz w:val="20"/>
          <w:szCs w:val="20"/>
        </w:rPr>
        <w:t>53</w:t>
      </w:r>
      <w:r w:rsidRPr="00875DBA">
        <w:rPr>
          <w:rFonts w:ascii="Tahoma" w:hAnsi="Tahoma" w:cs="Tahoma"/>
          <w:sz w:val="20"/>
          <w:szCs w:val="20"/>
        </w:rPr>
        <w:t>% in 202</w:t>
      </w:r>
      <w:r w:rsidR="00A01365" w:rsidRPr="00875DBA">
        <w:rPr>
          <w:rFonts w:ascii="Tahoma" w:hAnsi="Tahoma" w:cs="Tahoma"/>
          <w:sz w:val="20"/>
          <w:szCs w:val="20"/>
        </w:rPr>
        <w:t>1</w:t>
      </w:r>
      <w:r w:rsidRPr="00875DBA">
        <w:rPr>
          <w:rFonts w:ascii="Tahoma" w:hAnsi="Tahoma" w:cs="Tahoma"/>
          <w:sz w:val="20"/>
          <w:szCs w:val="20"/>
        </w:rPr>
        <w:t xml:space="preserve">, it </w:t>
      </w:r>
      <w:r w:rsidR="00A01365" w:rsidRPr="00875DBA">
        <w:rPr>
          <w:rFonts w:ascii="Tahoma" w:hAnsi="Tahoma" w:cs="Tahoma"/>
          <w:sz w:val="20"/>
          <w:szCs w:val="20"/>
        </w:rPr>
        <w:t>is declining by -</w:t>
      </w:r>
      <w:r w:rsidR="0052579F">
        <w:rPr>
          <w:rFonts w:ascii="Tahoma" w:hAnsi="Tahoma" w:cs="Tahoma"/>
          <w:sz w:val="20"/>
          <w:szCs w:val="20"/>
        </w:rPr>
        <w:t>43</w:t>
      </w:r>
      <w:r w:rsidRPr="00875DBA">
        <w:rPr>
          <w:rFonts w:ascii="Tahoma" w:hAnsi="Tahoma" w:cs="Tahoma"/>
          <w:sz w:val="20"/>
          <w:szCs w:val="20"/>
        </w:rPr>
        <w:t xml:space="preserve">% </w:t>
      </w:r>
      <w:r w:rsidR="00A01365" w:rsidRPr="00875DBA">
        <w:rPr>
          <w:rFonts w:ascii="Tahoma" w:hAnsi="Tahoma" w:cs="Tahoma"/>
          <w:sz w:val="20"/>
          <w:szCs w:val="20"/>
        </w:rPr>
        <w:t xml:space="preserve">and will </w:t>
      </w:r>
      <w:r w:rsidR="0052579F">
        <w:rPr>
          <w:rFonts w:ascii="Tahoma" w:hAnsi="Tahoma" w:cs="Tahoma"/>
          <w:sz w:val="20"/>
          <w:szCs w:val="20"/>
        </w:rPr>
        <w:t xml:space="preserve">increase in 2023 through 2025 before </w:t>
      </w:r>
      <w:r w:rsidR="00A01365" w:rsidRPr="00875DBA">
        <w:rPr>
          <w:rFonts w:ascii="Tahoma" w:hAnsi="Tahoma" w:cs="Tahoma"/>
          <w:sz w:val="20"/>
          <w:szCs w:val="20"/>
        </w:rPr>
        <w:t>continu</w:t>
      </w:r>
      <w:r w:rsidR="0052579F">
        <w:rPr>
          <w:rFonts w:ascii="Tahoma" w:hAnsi="Tahoma" w:cs="Tahoma"/>
          <w:sz w:val="20"/>
          <w:szCs w:val="20"/>
        </w:rPr>
        <w:t>ing</w:t>
      </w:r>
      <w:r w:rsidR="00A01365" w:rsidRPr="00875DBA">
        <w:rPr>
          <w:rFonts w:ascii="Tahoma" w:hAnsi="Tahoma" w:cs="Tahoma"/>
          <w:sz w:val="20"/>
          <w:szCs w:val="20"/>
        </w:rPr>
        <w:t xml:space="preserve"> its negative growth</w:t>
      </w:r>
      <w:r w:rsidR="00813D60" w:rsidRPr="00875DBA">
        <w:rPr>
          <w:rFonts w:ascii="Tahoma" w:hAnsi="Tahoma" w:cs="Tahoma"/>
          <w:sz w:val="20"/>
          <w:szCs w:val="20"/>
        </w:rPr>
        <w:t xml:space="preserve"> </w:t>
      </w:r>
      <w:r w:rsidR="0052579F">
        <w:rPr>
          <w:rFonts w:ascii="Tahoma" w:hAnsi="Tahoma" w:cs="Tahoma"/>
          <w:sz w:val="20"/>
          <w:szCs w:val="20"/>
        </w:rPr>
        <w:t>starting in 2026.</w:t>
      </w:r>
      <w:r w:rsidRPr="00875DBA">
        <w:rPr>
          <w:rFonts w:ascii="Tahoma" w:hAnsi="Tahoma" w:cs="Tahoma"/>
          <w:sz w:val="20"/>
          <w:szCs w:val="20"/>
        </w:rPr>
        <w:t xml:space="preserve"> </w:t>
      </w:r>
    </w:p>
    <w:p w14:paraId="7CB97DE9" w14:textId="522E39BC" w:rsidR="002B30F3" w:rsidRPr="00875DBA" w:rsidRDefault="002B30F3" w:rsidP="002B30F3">
      <w:pPr>
        <w:rPr>
          <w:rFonts w:ascii="Tahoma" w:hAnsi="Tahoma" w:cs="Tahoma"/>
          <w:sz w:val="20"/>
          <w:szCs w:val="20"/>
        </w:rPr>
      </w:pPr>
      <w:r w:rsidRPr="00875DBA">
        <w:rPr>
          <w:rFonts w:ascii="Tahoma" w:hAnsi="Tahoma" w:cs="Tahoma"/>
          <w:b/>
          <w:sz w:val="20"/>
          <w:szCs w:val="20"/>
        </w:rPr>
        <w:t>In 202</w:t>
      </w:r>
      <w:r w:rsidR="00813D60" w:rsidRPr="00875DBA">
        <w:rPr>
          <w:rFonts w:ascii="Tahoma" w:hAnsi="Tahoma" w:cs="Tahoma"/>
          <w:b/>
          <w:sz w:val="20"/>
          <w:szCs w:val="20"/>
        </w:rPr>
        <w:t>3</w:t>
      </w:r>
      <w:r w:rsidRPr="00875DBA">
        <w:rPr>
          <w:rFonts w:ascii="Tahoma" w:hAnsi="Tahoma" w:cs="Tahoma"/>
          <w:b/>
          <w:sz w:val="20"/>
          <w:szCs w:val="20"/>
        </w:rPr>
        <w:t xml:space="preserve">, the Chinese market </w:t>
      </w:r>
      <w:r w:rsidR="00DD395B">
        <w:rPr>
          <w:rFonts w:ascii="Tahoma" w:hAnsi="Tahoma" w:cs="Tahoma"/>
          <w:b/>
          <w:sz w:val="20"/>
          <w:szCs w:val="20"/>
        </w:rPr>
        <w:t>grew</w:t>
      </w:r>
      <w:r w:rsidRPr="00875DBA">
        <w:rPr>
          <w:rFonts w:ascii="Tahoma" w:hAnsi="Tahoma" w:cs="Tahoma"/>
          <w:b/>
          <w:sz w:val="20"/>
          <w:szCs w:val="20"/>
        </w:rPr>
        <w:t xml:space="preserve"> by +</w:t>
      </w:r>
      <w:r w:rsidR="0052579F">
        <w:rPr>
          <w:rFonts w:ascii="Tahoma" w:hAnsi="Tahoma" w:cs="Tahoma"/>
          <w:b/>
          <w:sz w:val="20"/>
          <w:szCs w:val="20"/>
        </w:rPr>
        <w:t>7</w:t>
      </w:r>
      <w:r w:rsidRPr="00875DBA">
        <w:rPr>
          <w:rFonts w:ascii="Tahoma" w:hAnsi="Tahoma" w:cs="Tahoma"/>
          <w:b/>
          <w:sz w:val="20"/>
          <w:szCs w:val="20"/>
        </w:rPr>
        <w:t xml:space="preserve">% to reach CNY </w:t>
      </w:r>
      <w:r w:rsidR="00813D60" w:rsidRPr="00875DBA">
        <w:rPr>
          <w:rFonts w:ascii="Tahoma" w:hAnsi="Tahoma" w:cs="Tahoma"/>
          <w:b/>
          <w:sz w:val="20"/>
          <w:szCs w:val="20"/>
        </w:rPr>
        <w:t>8</w:t>
      </w:r>
      <w:r w:rsidR="0052579F">
        <w:rPr>
          <w:rFonts w:ascii="Tahoma" w:hAnsi="Tahoma" w:cs="Tahoma"/>
          <w:b/>
          <w:sz w:val="20"/>
          <w:szCs w:val="20"/>
        </w:rPr>
        <w:t xml:space="preserve">28 </w:t>
      </w:r>
      <w:r w:rsidRPr="00875DBA">
        <w:rPr>
          <w:rFonts w:ascii="Tahoma" w:hAnsi="Tahoma" w:cs="Tahoma"/>
          <w:b/>
          <w:sz w:val="20"/>
          <w:szCs w:val="20"/>
        </w:rPr>
        <w:t>b</w:t>
      </w:r>
      <w:r w:rsidR="0052579F">
        <w:rPr>
          <w:rFonts w:ascii="Tahoma" w:hAnsi="Tahoma" w:cs="Tahoma"/>
          <w:b/>
          <w:sz w:val="20"/>
          <w:szCs w:val="20"/>
        </w:rPr>
        <w:t>illio</w:t>
      </w:r>
      <w:r w:rsidRPr="00875DBA">
        <w:rPr>
          <w:rFonts w:ascii="Tahoma" w:hAnsi="Tahoma" w:cs="Tahoma"/>
          <w:b/>
          <w:sz w:val="20"/>
          <w:szCs w:val="20"/>
        </w:rPr>
        <w:t>n ($1</w:t>
      </w:r>
      <w:r w:rsidR="0052579F">
        <w:rPr>
          <w:rFonts w:ascii="Tahoma" w:hAnsi="Tahoma" w:cs="Tahoma"/>
          <w:b/>
          <w:sz w:val="20"/>
          <w:szCs w:val="20"/>
        </w:rPr>
        <w:t xml:space="preserve">28 </w:t>
      </w:r>
      <w:r w:rsidRPr="00875DBA">
        <w:rPr>
          <w:rFonts w:ascii="Tahoma" w:hAnsi="Tahoma" w:cs="Tahoma"/>
          <w:b/>
          <w:sz w:val="20"/>
          <w:szCs w:val="20"/>
        </w:rPr>
        <w:t>b</w:t>
      </w:r>
      <w:r w:rsidR="0052579F">
        <w:rPr>
          <w:rFonts w:ascii="Tahoma" w:hAnsi="Tahoma" w:cs="Tahoma"/>
          <w:b/>
          <w:sz w:val="20"/>
          <w:szCs w:val="20"/>
        </w:rPr>
        <w:t>illio</w:t>
      </w:r>
      <w:r w:rsidRPr="00875DBA">
        <w:rPr>
          <w:rFonts w:ascii="Tahoma" w:hAnsi="Tahoma" w:cs="Tahoma"/>
          <w:b/>
          <w:sz w:val="20"/>
          <w:szCs w:val="20"/>
        </w:rPr>
        <w:t>n)</w:t>
      </w:r>
      <w:r w:rsidRPr="00875DBA">
        <w:rPr>
          <w:rFonts w:ascii="Tahoma" w:hAnsi="Tahoma" w:cs="Tahoma"/>
          <w:sz w:val="20"/>
          <w:szCs w:val="20"/>
        </w:rPr>
        <w:t xml:space="preserve">. Digital will drive the growth through the end of our forecast period. </w:t>
      </w:r>
      <w:r w:rsidR="00E879CE" w:rsidRPr="00875DBA">
        <w:rPr>
          <w:rFonts w:ascii="Tahoma" w:hAnsi="Tahoma" w:cs="Tahoma"/>
          <w:sz w:val="20"/>
          <w:szCs w:val="20"/>
        </w:rPr>
        <w:t xml:space="preserve">Digital growth will be led by </w:t>
      </w:r>
      <w:r w:rsidR="00E879CE">
        <w:rPr>
          <w:rFonts w:ascii="Tahoma" w:hAnsi="Tahoma" w:cs="Tahoma"/>
          <w:sz w:val="20"/>
          <w:szCs w:val="20"/>
        </w:rPr>
        <w:t>video advertising</w:t>
      </w:r>
      <w:r w:rsidR="00E879CE" w:rsidRPr="00875DBA">
        <w:rPr>
          <w:rFonts w:ascii="Tahoma" w:hAnsi="Tahoma" w:cs="Tahoma"/>
          <w:sz w:val="20"/>
          <w:szCs w:val="20"/>
        </w:rPr>
        <w:t xml:space="preserve"> (+</w:t>
      </w:r>
      <w:r w:rsidR="00E879CE">
        <w:rPr>
          <w:rFonts w:ascii="Tahoma" w:hAnsi="Tahoma" w:cs="Tahoma"/>
          <w:sz w:val="20"/>
          <w:szCs w:val="20"/>
        </w:rPr>
        <w:t>10</w:t>
      </w:r>
      <w:r w:rsidR="00E879CE" w:rsidRPr="00875DBA">
        <w:rPr>
          <w:rFonts w:ascii="Tahoma" w:hAnsi="Tahoma" w:cs="Tahoma"/>
          <w:sz w:val="20"/>
          <w:szCs w:val="20"/>
        </w:rPr>
        <w:t xml:space="preserve">% to reach </w:t>
      </w:r>
      <w:r w:rsidR="00E879CE">
        <w:rPr>
          <w:rFonts w:ascii="Tahoma" w:hAnsi="Tahoma" w:cs="Tahoma"/>
          <w:sz w:val="20"/>
          <w:szCs w:val="20"/>
        </w:rPr>
        <w:t>18</w:t>
      </w:r>
      <w:r w:rsidR="00E879CE" w:rsidRPr="00875DBA">
        <w:rPr>
          <w:rFonts w:ascii="Tahoma" w:hAnsi="Tahoma" w:cs="Tahoma"/>
          <w:sz w:val="20"/>
          <w:szCs w:val="20"/>
        </w:rPr>
        <w:t xml:space="preserve">% of digital budgets) and </w:t>
      </w:r>
      <w:r w:rsidR="00E879CE">
        <w:rPr>
          <w:rFonts w:ascii="Tahoma" w:hAnsi="Tahoma" w:cs="Tahoma"/>
          <w:sz w:val="20"/>
          <w:szCs w:val="20"/>
        </w:rPr>
        <w:t>search</w:t>
      </w:r>
      <w:r w:rsidR="00E879CE" w:rsidRPr="00875DBA">
        <w:rPr>
          <w:rFonts w:ascii="Tahoma" w:hAnsi="Tahoma" w:cs="Tahoma"/>
          <w:sz w:val="20"/>
          <w:szCs w:val="20"/>
        </w:rPr>
        <w:t xml:space="preserve"> (+</w:t>
      </w:r>
      <w:r w:rsidR="00E879CE">
        <w:rPr>
          <w:rFonts w:ascii="Tahoma" w:hAnsi="Tahoma" w:cs="Tahoma"/>
          <w:sz w:val="20"/>
          <w:szCs w:val="20"/>
        </w:rPr>
        <w:t>9</w:t>
      </w:r>
      <w:r w:rsidR="00E879CE" w:rsidRPr="00875DBA">
        <w:rPr>
          <w:rFonts w:ascii="Tahoma" w:hAnsi="Tahoma" w:cs="Tahoma"/>
          <w:sz w:val="20"/>
          <w:szCs w:val="20"/>
        </w:rPr>
        <w:t xml:space="preserve">% to reach </w:t>
      </w:r>
      <w:r w:rsidR="00E879CE">
        <w:rPr>
          <w:rFonts w:ascii="Tahoma" w:hAnsi="Tahoma" w:cs="Tahoma"/>
          <w:sz w:val="20"/>
          <w:szCs w:val="20"/>
        </w:rPr>
        <w:t>48</w:t>
      </w:r>
      <w:r w:rsidR="00E879CE" w:rsidRPr="00875DBA">
        <w:rPr>
          <w:rFonts w:ascii="Tahoma" w:hAnsi="Tahoma" w:cs="Tahoma"/>
          <w:sz w:val="20"/>
          <w:szCs w:val="20"/>
        </w:rPr>
        <w:t xml:space="preserve">% of total digital budgets). </w:t>
      </w:r>
      <w:r w:rsidR="00E879CE">
        <w:rPr>
          <w:rFonts w:ascii="Tahoma" w:hAnsi="Tahoma" w:cs="Tahoma"/>
          <w:sz w:val="20"/>
          <w:szCs w:val="20"/>
        </w:rPr>
        <w:t xml:space="preserve">Social will grow by +8% in 2023 to reach 29% of total digital budgets. </w:t>
      </w:r>
      <w:r w:rsidR="00E879CE" w:rsidRPr="00875DBA">
        <w:rPr>
          <w:rFonts w:ascii="Tahoma" w:hAnsi="Tahoma" w:cs="Tahoma"/>
          <w:sz w:val="20"/>
          <w:szCs w:val="20"/>
        </w:rPr>
        <w:t xml:space="preserve">Static banners will </w:t>
      </w:r>
      <w:r w:rsidR="00E879CE">
        <w:rPr>
          <w:rFonts w:ascii="Tahoma" w:hAnsi="Tahoma" w:cs="Tahoma"/>
          <w:sz w:val="20"/>
          <w:szCs w:val="20"/>
        </w:rPr>
        <w:t>stagnate (0%)</w:t>
      </w:r>
      <w:r w:rsidR="00E879CE" w:rsidRPr="00875DBA">
        <w:rPr>
          <w:rFonts w:ascii="Tahoma" w:hAnsi="Tahoma" w:cs="Tahoma"/>
          <w:sz w:val="20"/>
          <w:szCs w:val="20"/>
        </w:rPr>
        <w:t xml:space="preserve">, following </w:t>
      </w:r>
      <w:r w:rsidR="00E879CE" w:rsidRPr="00875DBA">
        <w:rPr>
          <w:rFonts w:ascii="Tahoma" w:hAnsi="Tahoma" w:cs="Tahoma"/>
          <w:sz w:val="20"/>
          <w:szCs w:val="20"/>
        </w:rPr>
        <w:lastRenderedPageBreak/>
        <w:t>this year’s -</w:t>
      </w:r>
      <w:r w:rsidR="00E879CE">
        <w:rPr>
          <w:rFonts w:ascii="Tahoma" w:hAnsi="Tahoma" w:cs="Tahoma"/>
          <w:sz w:val="20"/>
          <w:szCs w:val="20"/>
        </w:rPr>
        <w:t>6</w:t>
      </w:r>
      <w:r w:rsidR="00E879CE" w:rsidRPr="00875DBA">
        <w:rPr>
          <w:rFonts w:ascii="Tahoma" w:hAnsi="Tahoma" w:cs="Tahoma"/>
          <w:sz w:val="20"/>
          <w:szCs w:val="20"/>
        </w:rPr>
        <w:t xml:space="preserve">% decline </w:t>
      </w:r>
      <w:r w:rsidR="00E879CE">
        <w:rPr>
          <w:rFonts w:ascii="Tahoma" w:hAnsi="Tahoma" w:cs="Tahoma"/>
          <w:sz w:val="20"/>
          <w:szCs w:val="20"/>
        </w:rPr>
        <w:t xml:space="preserve">and will continue to decline thereafter </w:t>
      </w:r>
      <w:r w:rsidR="00E879CE" w:rsidRPr="00875DBA">
        <w:rPr>
          <w:rFonts w:ascii="Tahoma" w:hAnsi="Tahoma" w:cs="Tahoma"/>
          <w:sz w:val="20"/>
          <w:szCs w:val="20"/>
        </w:rPr>
        <w:t>as they continue to lose share and favor with brands.</w:t>
      </w:r>
      <w:r w:rsidR="00E879CE">
        <w:rPr>
          <w:rFonts w:ascii="Tahoma" w:hAnsi="Tahoma" w:cs="Tahoma"/>
          <w:sz w:val="20"/>
          <w:szCs w:val="20"/>
        </w:rPr>
        <w:t xml:space="preserve"> </w:t>
      </w:r>
      <w:r w:rsidR="0052579F">
        <w:rPr>
          <w:rFonts w:ascii="Tahoma" w:hAnsi="Tahoma" w:cs="Tahoma"/>
          <w:sz w:val="20"/>
          <w:szCs w:val="20"/>
        </w:rPr>
        <w:t xml:space="preserve">On the other hand, linear advertising will continue on a declining trend through 2027. </w:t>
      </w:r>
      <w:r w:rsidRPr="00875DBA">
        <w:rPr>
          <w:rFonts w:ascii="Tahoma" w:hAnsi="Tahoma" w:cs="Tahoma"/>
          <w:sz w:val="20"/>
          <w:szCs w:val="20"/>
        </w:rPr>
        <w:t>By 202</w:t>
      </w:r>
      <w:r w:rsidR="0052579F">
        <w:rPr>
          <w:rFonts w:ascii="Tahoma" w:hAnsi="Tahoma" w:cs="Tahoma"/>
          <w:sz w:val="20"/>
          <w:szCs w:val="20"/>
        </w:rPr>
        <w:t>7</w:t>
      </w:r>
      <w:r w:rsidRPr="00875DBA">
        <w:rPr>
          <w:rFonts w:ascii="Tahoma" w:hAnsi="Tahoma" w:cs="Tahoma"/>
          <w:sz w:val="20"/>
          <w:szCs w:val="20"/>
        </w:rPr>
        <w:t xml:space="preserve">, </w:t>
      </w:r>
      <w:r w:rsidR="00E879CE">
        <w:rPr>
          <w:rFonts w:ascii="Tahoma" w:hAnsi="Tahoma" w:cs="Tahoma"/>
          <w:sz w:val="20"/>
          <w:szCs w:val="20"/>
        </w:rPr>
        <w:t>linear</w:t>
      </w:r>
      <w:r w:rsidRPr="00875DBA">
        <w:rPr>
          <w:rFonts w:ascii="Tahoma" w:hAnsi="Tahoma" w:cs="Tahoma"/>
          <w:sz w:val="20"/>
          <w:szCs w:val="20"/>
        </w:rPr>
        <w:t xml:space="preserve"> advertising revenues will represent </w:t>
      </w:r>
      <w:r w:rsidR="00E879CE">
        <w:rPr>
          <w:rFonts w:ascii="Tahoma" w:hAnsi="Tahoma" w:cs="Tahoma"/>
          <w:sz w:val="20"/>
          <w:szCs w:val="20"/>
        </w:rPr>
        <w:t>a small 12</w:t>
      </w:r>
      <w:r w:rsidRPr="00875DBA">
        <w:rPr>
          <w:rFonts w:ascii="Tahoma" w:hAnsi="Tahoma" w:cs="Tahoma"/>
          <w:sz w:val="20"/>
          <w:szCs w:val="20"/>
        </w:rPr>
        <w:t>% of total brand budgets in China.</w:t>
      </w:r>
    </w:p>
    <w:p w14:paraId="73204F59" w14:textId="77777777" w:rsidR="002B30F3" w:rsidRPr="00875DBA" w:rsidRDefault="002B30F3" w:rsidP="00875DBA">
      <w:pPr>
        <w:pStyle w:val="Heading1"/>
        <w:spacing w:line="360" w:lineRule="auto"/>
        <w:rPr>
          <w:rFonts w:ascii="Tahoma" w:hAnsi="Tahoma" w:cs="Tahoma"/>
          <w:color w:val="auto"/>
          <w:sz w:val="40"/>
          <w:szCs w:val="40"/>
        </w:rPr>
      </w:pPr>
      <w:bookmarkStart w:id="1" w:name="_Hlk120891731"/>
      <w:r w:rsidRPr="00875DBA">
        <w:rPr>
          <w:rFonts w:ascii="Tahoma" w:hAnsi="Tahoma" w:cs="Tahoma"/>
          <w:color w:val="auto"/>
          <w:sz w:val="40"/>
          <w:szCs w:val="40"/>
        </w:rPr>
        <w:t>AUSTRALIA</w:t>
      </w:r>
    </w:p>
    <w:p w14:paraId="39910557" w14:textId="77777777" w:rsidR="002B30F3" w:rsidRPr="00875DBA" w:rsidRDefault="002B30F3" w:rsidP="002B30F3">
      <w:pPr>
        <w:rPr>
          <w:rFonts w:ascii="Tahoma" w:hAnsi="Tahoma" w:cs="Tahoma"/>
          <w:b/>
          <w:sz w:val="24"/>
          <w:szCs w:val="24"/>
        </w:rPr>
      </w:pPr>
      <w:r w:rsidRPr="00875DBA">
        <w:rPr>
          <w:rFonts w:ascii="Tahoma" w:hAnsi="Tahoma" w:cs="Tahoma"/>
          <w:b/>
          <w:sz w:val="24"/>
          <w:szCs w:val="24"/>
        </w:rPr>
        <w:t>KEY FINDINGS</w:t>
      </w:r>
    </w:p>
    <w:p w14:paraId="0B86A5C3" w14:textId="46061396" w:rsidR="002B30F3" w:rsidRPr="00875DBA" w:rsidRDefault="004E6F2A" w:rsidP="002B30F3">
      <w:pPr>
        <w:pStyle w:val="ListParagraph"/>
        <w:numPr>
          <w:ilvl w:val="0"/>
          <w:numId w:val="3"/>
        </w:numPr>
        <w:autoSpaceDE w:val="0"/>
        <w:autoSpaceDN w:val="0"/>
        <w:adjustRightInd w:val="0"/>
        <w:spacing w:after="120" w:line="241" w:lineRule="atLeast"/>
        <w:rPr>
          <w:rFonts w:ascii="Tahoma" w:hAnsi="Tahoma" w:cs="Tahoma"/>
          <w:sz w:val="20"/>
          <w:szCs w:val="20"/>
        </w:rPr>
      </w:pPr>
      <w:r w:rsidRPr="00875DBA">
        <w:rPr>
          <w:rFonts w:ascii="Tahoma" w:hAnsi="Tahoma" w:cs="Tahoma"/>
          <w:b/>
          <w:sz w:val="20"/>
          <w:szCs w:val="20"/>
        </w:rPr>
        <w:t xml:space="preserve">Australia’s advertising market </w:t>
      </w:r>
      <w:r w:rsidR="00DD395B">
        <w:rPr>
          <w:rFonts w:ascii="Tahoma" w:hAnsi="Tahoma" w:cs="Tahoma"/>
          <w:b/>
          <w:sz w:val="20"/>
          <w:szCs w:val="20"/>
        </w:rPr>
        <w:t>grew</w:t>
      </w:r>
      <w:r w:rsidRPr="00875DBA">
        <w:rPr>
          <w:rFonts w:ascii="Tahoma" w:hAnsi="Tahoma" w:cs="Tahoma"/>
          <w:b/>
          <w:sz w:val="20"/>
          <w:szCs w:val="20"/>
        </w:rPr>
        <w:t xml:space="preserve"> by +</w:t>
      </w:r>
      <w:r w:rsidR="00690EE2">
        <w:rPr>
          <w:rFonts w:ascii="Tahoma" w:hAnsi="Tahoma" w:cs="Tahoma"/>
          <w:b/>
          <w:sz w:val="20"/>
          <w:szCs w:val="20"/>
        </w:rPr>
        <w:t>8</w:t>
      </w:r>
      <w:r w:rsidRPr="00875DBA">
        <w:rPr>
          <w:rFonts w:ascii="Tahoma" w:hAnsi="Tahoma" w:cs="Tahoma"/>
          <w:b/>
          <w:sz w:val="20"/>
          <w:szCs w:val="20"/>
        </w:rPr>
        <w:t>% this year to reach AUD 22.</w:t>
      </w:r>
      <w:r w:rsidR="00690EE2">
        <w:rPr>
          <w:rFonts w:ascii="Tahoma" w:hAnsi="Tahoma" w:cs="Tahoma"/>
          <w:b/>
          <w:sz w:val="20"/>
          <w:szCs w:val="20"/>
        </w:rPr>
        <w:t xml:space="preserve">3 </w:t>
      </w:r>
      <w:r w:rsidRPr="00875DBA">
        <w:rPr>
          <w:rFonts w:ascii="Tahoma" w:hAnsi="Tahoma" w:cs="Tahoma"/>
          <w:b/>
          <w:sz w:val="20"/>
          <w:szCs w:val="20"/>
        </w:rPr>
        <w:t>b</w:t>
      </w:r>
      <w:r w:rsidR="00690EE2">
        <w:rPr>
          <w:rFonts w:ascii="Tahoma" w:hAnsi="Tahoma" w:cs="Tahoma"/>
          <w:b/>
          <w:sz w:val="20"/>
          <w:szCs w:val="20"/>
        </w:rPr>
        <w:t>illio</w:t>
      </w:r>
      <w:r w:rsidRPr="00875DBA">
        <w:rPr>
          <w:rFonts w:ascii="Tahoma" w:hAnsi="Tahoma" w:cs="Tahoma"/>
          <w:b/>
          <w:sz w:val="20"/>
          <w:szCs w:val="20"/>
        </w:rPr>
        <w:t>n</w:t>
      </w:r>
      <w:r w:rsidRPr="00875DBA">
        <w:rPr>
          <w:rFonts w:ascii="Tahoma" w:hAnsi="Tahoma" w:cs="Tahoma"/>
          <w:sz w:val="20"/>
          <w:szCs w:val="20"/>
        </w:rPr>
        <w:t xml:space="preserve"> ($1</w:t>
      </w:r>
      <w:r w:rsidR="00690EE2">
        <w:rPr>
          <w:rFonts w:ascii="Tahoma" w:hAnsi="Tahoma" w:cs="Tahoma"/>
          <w:sz w:val="20"/>
          <w:szCs w:val="20"/>
        </w:rPr>
        <w:t xml:space="preserve">6.8 </w:t>
      </w:r>
      <w:r w:rsidRPr="00875DBA">
        <w:rPr>
          <w:rFonts w:ascii="Tahoma" w:hAnsi="Tahoma" w:cs="Tahoma"/>
          <w:sz w:val="20"/>
          <w:szCs w:val="20"/>
        </w:rPr>
        <w:t>b</w:t>
      </w:r>
      <w:r w:rsidR="00690EE2">
        <w:rPr>
          <w:rFonts w:ascii="Tahoma" w:hAnsi="Tahoma" w:cs="Tahoma"/>
          <w:sz w:val="20"/>
          <w:szCs w:val="20"/>
        </w:rPr>
        <w:t>illio</w:t>
      </w:r>
      <w:r w:rsidRPr="00875DBA">
        <w:rPr>
          <w:rFonts w:ascii="Tahoma" w:hAnsi="Tahoma" w:cs="Tahoma"/>
          <w:sz w:val="20"/>
          <w:szCs w:val="20"/>
        </w:rPr>
        <w:t xml:space="preserve">n), </w:t>
      </w:r>
      <w:r w:rsidR="002B30F3" w:rsidRPr="00875DBA">
        <w:rPr>
          <w:rFonts w:ascii="Tahoma" w:hAnsi="Tahoma" w:cs="Tahoma"/>
          <w:sz w:val="20"/>
          <w:szCs w:val="20"/>
        </w:rPr>
        <w:t>driven by</w:t>
      </w:r>
      <w:r w:rsidR="00641EB0" w:rsidRPr="00875DBA">
        <w:rPr>
          <w:rFonts w:ascii="Tahoma" w:hAnsi="Tahoma" w:cs="Tahoma"/>
          <w:sz w:val="20"/>
          <w:szCs w:val="20"/>
        </w:rPr>
        <w:t xml:space="preserve"> its economic growth of +</w:t>
      </w:r>
      <w:r w:rsidR="00690EE2">
        <w:rPr>
          <w:rFonts w:ascii="Tahoma" w:hAnsi="Tahoma" w:cs="Tahoma"/>
          <w:sz w:val="20"/>
          <w:szCs w:val="20"/>
        </w:rPr>
        <w:t>3.8</w:t>
      </w:r>
      <w:r w:rsidR="00641EB0" w:rsidRPr="00875DBA">
        <w:rPr>
          <w:rFonts w:ascii="Tahoma" w:hAnsi="Tahoma" w:cs="Tahoma"/>
          <w:sz w:val="20"/>
          <w:szCs w:val="20"/>
        </w:rPr>
        <w:t>%</w:t>
      </w:r>
      <w:r w:rsidR="002B30F3" w:rsidRPr="00875DBA">
        <w:rPr>
          <w:rFonts w:ascii="Tahoma" w:hAnsi="Tahoma" w:cs="Tahoma"/>
          <w:sz w:val="20"/>
          <w:szCs w:val="20"/>
        </w:rPr>
        <w:t xml:space="preserve"> (real GDP</w:t>
      </w:r>
      <w:r w:rsidR="00641EB0" w:rsidRPr="00875DBA">
        <w:rPr>
          <w:rFonts w:ascii="Tahoma" w:hAnsi="Tahoma" w:cs="Tahoma"/>
          <w:sz w:val="20"/>
          <w:szCs w:val="20"/>
        </w:rPr>
        <w:t>)</w:t>
      </w:r>
      <w:r w:rsidR="002B30F3" w:rsidRPr="00875DBA">
        <w:rPr>
          <w:rFonts w:ascii="Tahoma" w:hAnsi="Tahoma" w:cs="Tahoma"/>
          <w:sz w:val="20"/>
          <w:szCs w:val="20"/>
        </w:rPr>
        <w:t xml:space="preserve">. </w:t>
      </w:r>
    </w:p>
    <w:p w14:paraId="4791E46F" w14:textId="0A21B0B3" w:rsidR="002B30F3" w:rsidRPr="00875DBA" w:rsidRDefault="008F245E" w:rsidP="002B30F3">
      <w:pPr>
        <w:pStyle w:val="ListParagraph"/>
        <w:numPr>
          <w:ilvl w:val="0"/>
          <w:numId w:val="3"/>
        </w:numPr>
        <w:autoSpaceDE w:val="0"/>
        <w:autoSpaceDN w:val="0"/>
        <w:adjustRightInd w:val="0"/>
        <w:spacing w:after="120" w:line="241" w:lineRule="atLeast"/>
        <w:rPr>
          <w:rFonts w:ascii="Tahoma" w:hAnsi="Tahoma" w:cs="Tahoma"/>
          <w:sz w:val="20"/>
          <w:szCs w:val="20"/>
        </w:rPr>
      </w:pPr>
      <w:r w:rsidRPr="00875DBA">
        <w:rPr>
          <w:rFonts w:ascii="Tahoma" w:hAnsi="Tahoma" w:cs="Tahoma"/>
          <w:b/>
          <w:bCs/>
          <w:sz w:val="20"/>
          <w:szCs w:val="20"/>
        </w:rPr>
        <w:t>Digital</w:t>
      </w:r>
      <w:r w:rsidR="00641EB0" w:rsidRPr="00875DBA">
        <w:rPr>
          <w:rFonts w:ascii="Tahoma" w:hAnsi="Tahoma" w:cs="Tahoma"/>
          <w:b/>
          <w:bCs/>
          <w:sz w:val="20"/>
          <w:szCs w:val="20"/>
        </w:rPr>
        <w:t xml:space="preserve"> advertising spending </w:t>
      </w:r>
      <w:r w:rsidR="00DD395B">
        <w:rPr>
          <w:rFonts w:ascii="Tahoma" w:hAnsi="Tahoma" w:cs="Tahoma"/>
          <w:b/>
          <w:bCs/>
          <w:sz w:val="20"/>
          <w:szCs w:val="20"/>
        </w:rPr>
        <w:t>grew</w:t>
      </w:r>
      <w:r w:rsidR="00641EB0" w:rsidRPr="00875DBA">
        <w:rPr>
          <w:rFonts w:ascii="Tahoma" w:hAnsi="Tahoma" w:cs="Tahoma"/>
          <w:b/>
          <w:bCs/>
          <w:sz w:val="20"/>
          <w:szCs w:val="20"/>
        </w:rPr>
        <w:t xml:space="preserve"> by +</w:t>
      </w:r>
      <w:r w:rsidR="00690EE2">
        <w:rPr>
          <w:rFonts w:ascii="Tahoma" w:hAnsi="Tahoma" w:cs="Tahoma"/>
          <w:b/>
          <w:bCs/>
          <w:sz w:val="20"/>
          <w:szCs w:val="20"/>
        </w:rPr>
        <w:t>9</w:t>
      </w:r>
      <w:r w:rsidR="00641EB0" w:rsidRPr="00875DBA">
        <w:rPr>
          <w:rFonts w:ascii="Tahoma" w:hAnsi="Tahoma" w:cs="Tahoma"/>
          <w:b/>
          <w:bCs/>
          <w:sz w:val="20"/>
          <w:szCs w:val="20"/>
        </w:rPr>
        <w:t>% this year to reach AUD 16.</w:t>
      </w:r>
      <w:r w:rsidR="00690EE2">
        <w:rPr>
          <w:rFonts w:ascii="Tahoma" w:hAnsi="Tahoma" w:cs="Tahoma"/>
          <w:b/>
          <w:bCs/>
          <w:sz w:val="20"/>
          <w:szCs w:val="20"/>
        </w:rPr>
        <w:t xml:space="preserve">2 </w:t>
      </w:r>
      <w:r w:rsidR="00641EB0" w:rsidRPr="00875DBA">
        <w:rPr>
          <w:rFonts w:ascii="Tahoma" w:hAnsi="Tahoma" w:cs="Tahoma"/>
          <w:b/>
          <w:bCs/>
          <w:sz w:val="20"/>
          <w:szCs w:val="20"/>
        </w:rPr>
        <w:t>b</w:t>
      </w:r>
      <w:r w:rsidR="00690EE2">
        <w:rPr>
          <w:rFonts w:ascii="Tahoma" w:hAnsi="Tahoma" w:cs="Tahoma"/>
          <w:b/>
          <w:bCs/>
          <w:sz w:val="20"/>
          <w:szCs w:val="20"/>
        </w:rPr>
        <w:t>illio</w:t>
      </w:r>
      <w:r w:rsidR="00641EB0" w:rsidRPr="00875DBA">
        <w:rPr>
          <w:rFonts w:ascii="Tahoma" w:hAnsi="Tahoma" w:cs="Tahoma"/>
          <w:b/>
          <w:bCs/>
          <w:sz w:val="20"/>
          <w:szCs w:val="20"/>
        </w:rPr>
        <w:t>n</w:t>
      </w:r>
      <w:r w:rsidR="00690EE2">
        <w:rPr>
          <w:rFonts w:ascii="Tahoma" w:hAnsi="Tahoma" w:cs="Tahoma"/>
          <w:b/>
          <w:bCs/>
          <w:sz w:val="20"/>
          <w:szCs w:val="20"/>
        </w:rPr>
        <w:t xml:space="preserve"> ($12.1 billion)</w:t>
      </w:r>
      <w:r w:rsidR="00641EB0" w:rsidRPr="00875DBA">
        <w:rPr>
          <w:rFonts w:ascii="Tahoma" w:hAnsi="Tahoma" w:cs="Tahoma"/>
          <w:sz w:val="20"/>
          <w:szCs w:val="20"/>
        </w:rPr>
        <w:t>. This represents 7</w:t>
      </w:r>
      <w:r w:rsidR="00690EE2">
        <w:rPr>
          <w:rFonts w:ascii="Tahoma" w:hAnsi="Tahoma" w:cs="Tahoma"/>
          <w:sz w:val="20"/>
          <w:szCs w:val="20"/>
        </w:rPr>
        <w:t>2</w:t>
      </w:r>
      <w:r w:rsidR="00641EB0" w:rsidRPr="00875DBA">
        <w:rPr>
          <w:rFonts w:ascii="Tahoma" w:hAnsi="Tahoma" w:cs="Tahoma"/>
          <w:sz w:val="20"/>
          <w:szCs w:val="20"/>
        </w:rPr>
        <w:t>% of total ad spending.</w:t>
      </w:r>
    </w:p>
    <w:p w14:paraId="42F551D0" w14:textId="7C5C383A" w:rsidR="002B30F3" w:rsidRPr="00875DBA" w:rsidRDefault="008F245E" w:rsidP="002B30F3">
      <w:pPr>
        <w:pStyle w:val="ListParagraph"/>
        <w:numPr>
          <w:ilvl w:val="0"/>
          <w:numId w:val="3"/>
        </w:numPr>
        <w:autoSpaceDE w:val="0"/>
        <w:autoSpaceDN w:val="0"/>
        <w:adjustRightInd w:val="0"/>
        <w:spacing w:after="120" w:line="241" w:lineRule="atLeast"/>
        <w:rPr>
          <w:rFonts w:ascii="Tahoma" w:hAnsi="Tahoma" w:cs="Tahoma"/>
          <w:b/>
          <w:sz w:val="20"/>
          <w:szCs w:val="20"/>
        </w:rPr>
      </w:pPr>
      <w:r w:rsidRPr="00875DBA">
        <w:rPr>
          <w:rFonts w:ascii="Tahoma" w:hAnsi="Tahoma" w:cs="Tahoma"/>
          <w:b/>
          <w:bCs/>
          <w:sz w:val="20"/>
          <w:szCs w:val="20"/>
        </w:rPr>
        <w:t>Linear advertising formats are growing by +</w:t>
      </w:r>
      <w:r w:rsidR="00690EE2">
        <w:rPr>
          <w:rFonts w:ascii="Tahoma" w:hAnsi="Tahoma" w:cs="Tahoma"/>
          <w:b/>
          <w:bCs/>
          <w:sz w:val="20"/>
          <w:szCs w:val="20"/>
        </w:rPr>
        <w:t>3</w:t>
      </w:r>
      <w:r w:rsidRPr="00875DBA">
        <w:rPr>
          <w:rFonts w:ascii="Tahoma" w:hAnsi="Tahoma" w:cs="Tahoma"/>
          <w:b/>
          <w:bCs/>
          <w:sz w:val="20"/>
          <w:szCs w:val="20"/>
        </w:rPr>
        <w:t>% this year to reach AUD 6.</w:t>
      </w:r>
      <w:r w:rsidR="00690EE2">
        <w:rPr>
          <w:rFonts w:ascii="Tahoma" w:hAnsi="Tahoma" w:cs="Tahoma"/>
          <w:b/>
          <w:bCs/>
          <w:sz w:val="20"/>
          <w:szCs w:val="20"/>
        </w:rPr>
        <w:t xml:space="preserve">2 </w:t>
      </w:r>
      <w:r w:rsidRPr="00875DBA">
        <w:rPr>
          <w:rFonts w:ascii="Tahoma" w:hAnsi="Tahoma" w:cs="Tahoma"/>
          <w:b/>
          <w:bCs/>
          <w:sz w:val="20"/>
          <w:szCs w:val="20"/>
        </w:rPr>
        <w:t>b</w:t>
      </w:r>
      <w:r w:rsidR="00690EE2">
        <w:rPr>
          <w:rFonts w:ascii="Tahoma" w:hAnsi="Tahoma" w:cs="Tahoma"/>
          <w:b/>
          <w:bCs/>
          <w:sz w:val="20"/>
          <w:szCs w:val="20"/>
        </w:rPr>
        <w:t>illio</w:t>
      </w:r>
      <w:r w:rsidRPr="00875DBA">
        <w:rPr>
          <w:rFonts w:ascii="Tahoma" w:hAnsi="Tahoma" w:cs="Tahoma"/>
          <w:b/>
          <w:bCs/>
          <w:sz w:val="20"/>
          <w:szCs w:val="20"/>
        </w:rPr>
        <w:t>n</w:t>
      </w:r>
      <w:r w:rsidR="00690EE2">
        <w:rPr>
          <w:rFonts w:ascii="Tahoma" w:hAnsi="Tahoma" w:cs="Tahoma"/>
          <w:b/>
          <w:bCs/>
          <w:sz w:val="20"/>
          <w:szCs w:val="20"/>
        </w:rPr>
        <w:t xml:space="preserve"> ($4.6 billion)</w:t>
      </w:r>
      <w:r w:rsidRPr="00875DBA">
        <w:rPr>
          <w:rFonts w:ascii="Tahoma" w:hAnsi="Tahoma" w:cs="Tahoma"/>
          <w:sz w:val="20"/>
          <w:szCs w:val="20"/>
        </w:rPr>
        <w:t>. This follows 2021’s +1</w:t>
      </w:r>
      <w:r w:rsidR="00690EE2">
        <w:rPr>
          <w:rFonts w:ascii="Tahoma" w:hAnsi="Tahoma" w:cs="Tahoma"/>
          <w:sz w:val="20"/>
          <w:szCs w:val="20"/>
        </w:rPr>
        <w:t>4</w:t>
      </w:r>
      <w:r w:rsidRPr="00875DBA">
        <w:rPr>
          <w:rFonts w:ascii="Tahoma" w:hAnsi="Tahoma" w:cs="Tahoma"/>
          <w:sz w:val="20"/>
          <w:szCs w:val="20"/>
        </w:rPr>
        <w:t>% growth for linear advertising sales</w:t>
      </w:r>
      <w:r w:rsidR="00690EE2">
        <w:rPr>
          <w:rFonts w:ascii="Tahoma" w:hAnsi="Tahoma" w:cs="Tahoma"/>
          <w:sz w:val="20"/>
          <w:szCs w:val="20"/>
        </w:rPr>
        <w:t xml:space="preserve"> and</w:t>
      </w:r>
      <w:r w:rsidRPr="00875DBA">
        <w:rPr>
          <w:rFonts w:ascii="Tahoma" w:hAnsi="Tahoma" w:cs="Tahoma"/>
          <w:sz w:val="20"/>
          <w:szCs w:val="20"/>
        </w:rPr>
        <w:t xml:space="preserve"> represent</w:t>
      </w:r>
      <w:r w:rsidR="00690EE2">
        <w:rPr>
          <w:rFonts w:ascii="Tahoma" w:hAnsi="Tahoma" w:cs="Tahoma"/>
          <w:sz w:val="20"/>
          <w:szCs w:val="20"/>
        </w:rPr>
        <w:t>s</w:t>
      </w:r>
      <w:r w:rsidRPr="00875DBA">
        <w:rPr>
          <w:rFonts w:ascii="Tahoma" w:hAnsi="Tahoma" w:cs="Tahoma"/>
          <w:sz w:val="20"/>
          <w:szCs w:val="20"/>
        </w:rPr>
        <w:t xml:space="preserve"> 9</w:t>
      </w:r>
      <w:r w:rsidR="00690EE2">
        <w:rPr>
          <w:rFonts w:ascii="Tahoma" w:hAnsi="Tahoma" w:cs="Tahoma"/>
          <w:sz w:val="20"/>
          <w:szCs w:val="20"/>
        </w:rPr>
        <w:t>5</w:t>
      </w:r>
      <w:r w:rsidRPr="00875DBA">
        <w:rPr>
          <w:rFonts w:ascii="Tahoma" w:hAnsi="Tahoma" w:cs="Tahoma"/>
          <w:sz w:val="20"/>
          <w:szCs w:val="20"/>
        </w:rPr>
        <w:t>% of the pre-COVID linear ad spending total.</w:t>
      </w:r>
    </w:p>
    <w:p w14:paraId="58506A15" w14:textId="3964BCE7" w:rsidR="002B30F3" w:rsidRPr="00875DBA" w:rsidRDefault="008F245E" w:rsidP="002B30F3">
      <w:pPr>
        <w:pStyle w:val="ListParagraph"/>
        <w:numPr>
          <w:ilvl w:val="0"/>
          <w:numId w:val="3"/>
        </w:numPr>
        <w:autoSpaceDE w:val="0"/>
        <w:autoSpaceDN w:val="0"/>
        <w:adjustRightInd w:val="0"/>
        <w:spacing w:after="120" w:line="241" w:lineRule="atLeast"/>
        <w:rPr>
          <w:rFonts w:ascii="Tahoma" w:hAnsi="Tahoma" w:cs="Tahoma"/>
          <w:b/>
          <w:sz w:val="20"/>
          <w:szCs w:val="20"/>
        </w:rPr>
      </w:pPr>
      <w:r w:rsidRPr="00875DBA">
        <w:rPr>
          <w:rFonts w:ascii="Tahoma" w:hAnsi="Tahoma" w:cs="Tahoma"/>
          <w:sz w:val="20"/>
          <w:szCs w:val="20"/>
        </w:rPr>
        <w:t>Looking forward to 2023, Australia’s advertising economy will grow by +</w:t>
      </w:r>
      <w:r w:rsidR="00690EE2">
        <w:rPr>
          <w:rFonts w:ascii="Tahoma" w:hAnsi="Tahoma" w:cs="Tahoma"/>
          <w:sz w:val="20"/>
          <w:szCs w:val="20"/>
        </w:rPr>
        <w:t>5</w:t>
      </w:r>
      <w:r w:rsidRPr="00875DBA">
        <w:rPr>
          <w:rFonts w:ascii="Tahoma" w:hAnsi="Tahoma" w:cs="Tahoma"/>
          <w:sz w:val="20"/>
          <w:szCs w:val="20"/>
        </w:rPr>
        <w:t>% to reach AUD 23.</w:t>
      </w:r>
      <w:r w:rsidR="00690EE2">
        <w:rPr>
          <w:rFonts w:ascii="Tahoma" w:hAnsi="Tahoma" w:cs="Tahoma"/>
          <w:sz w:val="20"/>
          <w:szCs w:val="20"/>
        </w:rPr>
        <w:t>5 billio</w:t>
      </w:r>
      <w:r w:rsidRPr="00875DBA">
        <w:rPr>
          <w:rFonts w:ascii="Tahoma" w:hAnsi="Tahoma" w:cs="Tahoma"/>
          <w:sz w:val="20"/>
          <w:szCs w:val="20"/>
        </w:rPr>
        <w:t>n ($17.</w:t>
      </w:r>
      <w:r w:rsidR="00690EE2">
        <w:rPr>
          <w:rFonts w:ascii="Tahoma" w:hAnsi="Tahoma" w:cs="Tahoma"/>
          <w:sz w:val="20"/>
          <w:szCs w:val="20"/>
        </w:rPr>
        <w:t xml:space="preserve">7 </w:t>
      </w:r>
      <w:r w:rsidRPr="00875DBA">
        <w:rPr>
          <w:rFonts w:ascii="Tahoma" w:hAnsi="Tahoma" w:cs="Tahoma"/>
          <w:sz w:val="20"/>
          <w:szCs w:val="20"/>
        </w:rPr>
        <w:t>b</w:t>
      </w:r>
      <w:r w:rsidR="00690EE2">
        <w:rPr>
          <w:rFonts w:ascii="Tahoma" w:hAnsi="Tahoma" w:cs="Tahoma"/>
          <w:sz w:val="20"/>
          <w:szCs w:val="20"/>
        </w:rPr>
        <w:t>illio</w:t>
      </w:r>
      <w:r w:rsidRPr="00875DBA">
        <w:rPr>
          <w:rFonts w:ascii="Tahoma" w:hAnsi="Tahoma" w:cs="Tahoma"/>
          <w:sz w:val="20"/>
          <w:szCs w:val="20"/>
        </w:rPr>
        <w:t>n), with digital advertising again leading the way (+</w:t>
      </w:r>
      <w:r w:rsidR="00690EE2">
        <w:rPr>
          <w:rFonts w:ascii="Tahoma" w:hAnsi="Tahoma" w:cs="Tahoma"/>
          <w:sz w:val="20"/>
          <w:szCs w:val="20"/>
        </w:rPr>
        <w:t>9</w:t>
      </w:r>
      <w:r w:rsidRPr="00875DBA">
        <w:rPr>
          <w:rFonts w:ascii="Tahoma" w:hAnsi="Tahoma" w:cs="Tahoma"/>
          <w:sz w:val="20"/>
          <w:szCs w:val="20"/>
        </w:rPr>
        <w:t>%).</w:t>
      </w:r>
    </w:p>
    <w:p w14:paraId="1EC580E2" w14:textId="3EA0262D" w:rsidR="002B30F3" w:rsidRPr="00875DBA" w:rsidRDefault="002B30F3" w:rsidP="002B30F3">
      <w:pPr>
        <w:rPr>
          <w:rFonts w:ascii="Tahoma" w:hAnsi="Tahoma" w:cs="Tahoma"/>
          <w:sz w:val="20"/>
          <w:szCs w:val="20"/>
        </w:rPr>
      </w:pPr>
      <w:r w:rsidRPr="00875DBA">
        <w:rPr>
          <w:rFonts w:ascii="Tahoma" w:hAnsi="Tahoma" w:cs="Tahoma"/>
          <w:b/>
          <w:sz w:val="20"/>
          <w:szCs w:val="20"/>
        </w:rPr>
        <w:t xml:space="preserve">Australia’s advertising market </w:t>
      </w:r>
      <w:r w:rsidR="00DD395B">
        <w:rPr>
          <w:rFonts w:ascii="Tahoma" w:hAnsi="Tahoma" w:cs="Tahoma"/>
          <w:b/>
          <w:sz w:val="20"/>
          <w:szCs w:val="20"/>
        </w:rPr>
        <w:t>grew</w:t>
      </w:r>
      <w:r w:rsidR="005739BA" w:rsidRPr="00875DBA">
        <w:rPr>
          <w:rFonts w:ascii="Tahoma" w:hAnsi="Tahoma" w:cs="Tahoma"/>
          <w:b/>
          <w:sz w:val="20"/>
          <w:szCs w:val="20"/>
        </w:rPr>
        <w:t xml:space="preserve"> by +</w:t>
      </w:r>
      <w:r w:rsidR="00690EE2">
        <w:rPr>
          <w:rFonts w:ascii="Tahoma" w:hAnsi="Tahoma" w:cs="Tahoma"/>
          <w:b/>
          <w:sz w:val="20"/>
          <w:szCs w:val="20"/>
        </w:rPr>
        <w:t>8</w:t>
      </w:r>
      <w:r w:rsidRPr="00875DBA">
        <w:rPr>
          <w:rFonts w:ascii="Tahoma" w:hAnsi="Tahoma" w:cs="Tahoma"/>
          <w:b/>
          <w:sz w:val="20"/>
          <w:szCs w:val="20"/>
        </w:rPr>
        <w:t xml:space="preserve">% </w:t>
      </w:r>
      <w:r w:rsidR="005739BA" w:rsidRPr="00875DBA">
        <w:rPr>
          <w:rFonts w:ascii="Tahoma" w:hAnsi="Tahoma" w:cs="Tahoma"/>
          <w:b/>
          <w:sz w:val="20"/>
          <w:szCs w:val="20"/>
        </w:rPr>
        <w:t>this year</w:t>
      </w:r>
      <w:r w:rsidRPr="00875DBA">
        <w:rPr>
          <w:rFonts w:ascii="Tahoma" w:hAnsi="Tahoma" w:cs="Tahoma"/>
          <w:b/>
          <w:sz w:val="20"/>
          <w:szCs w:val="20"/>
        </w:rPr>
        <w:t xml:space="preserve"> to reach AUD 2</w:t>
      </w:r>
      <w:r w:rsidR="005739BA" w:rsidRPr="00875DBA">
        <w:rPr>
          <w:rFonts w:ascii="Tahoma" w:hAnsi="Tahoma" w:cs="Tahoma"/>
          <w:b/>
          <w:sz w:val="20"/>
          <w:szCs w:val="20"/>
        </w:rPr>
        <w:t>2</w:t>
      </w:r>
      <w:r w:rsidRPr="00875DBA">
        <w:rPr>
          <w:rFonts w:ascii="Tahoma" w:hAnsi="Tahoma" w:cs="Tahoma"/>
          <w:b/>
          <w:sz w:val="20"/>
          <w:szCs w:val="20"/>
        </w:rPr>
        <w:t>.</w:t>
      </w:r>
      <w:r w:rsidR="00690EE2">
        <w:rPr>
          <w:rFonts w:ascii="Tahoma" w:hAnsi="Tahoma" w:cs="Tahoma"/>
          <w:b/>
          <w:sz w:val="20"/>
          <w:szCs w:val="20"/>
        </w:rPr>
        <w:t xml:space="preserve">3 </w:t>
      </w:r>
      <w:r w:rsidRPr="00875DBA">
        <w:rPr>
          <w:rFonts w:ascii="Tahoma" w:hAnsi="Tahoma" w:cs="Tahoma"/>
          <w:b/>
          <w:sz w:val="20"/>
          <w:szCs w:val="20"/>
        </w:rPr>
        <w:t>b</w:t>
      </w:r>
      <w:r w:rsidR="00690EE2">
        <w:rPr>
          <w:rFonts w:ascii="Tahoma" w:hAnsi="Tahoma" w:cs="Tahoma"/>
          <w:b/>
          <w:sz w:val="20"/>
          <w:szCs w:val="20"/>
        </w:rPr>
        <w:t>illio</w:t>
      </w:r>
      <w:r w:rsidRPr="00875DBA">
        <w:rPr>
          <w:rFonts w:ascii="Tahoma" w:hAnsi="Tahoma" w:cs="Tahoma"/>
          <w:b/>
          <w:sz w:val="20"/>
          <w:szCs w:val="20"/>
        </w:rPr>
        <w:t>n</w:t>
      </w:r>
      <w:r w:rsidRPr="00875DBA">
        <w:rPr>
          <w:rFonts w:ascii="Tahoma" w:hAnsi="Tahoma" w:cs="Tahoma"/>
          <w:sz w:val="20"/>
          <w:szCs w:val="20"/>
        </w:rPr>
        <w:t xml:space="preserve"> </w:t>
      </w:r>
      <w:r w:rsidRPr="00E879CE">
        <w:rPr>
          <w:rFonts w:ascii="Tahoma" w:hAnsi="Tahoma" w:cs="Tahoma"/>
          <w:b/>
          <w:bCs/>
          <w:sz w:val="20"/>
          <w:szCs w:val="20"/>
        </w:rPr>
        <w:t>($1</w:t>
      </w:r>
      <w:r w:rsidR="00690EE2" w:rsidRPr="00E879CE">
        <w:rPr>
          <w:rFonts w:ascii="Tahoma" w:hAnsi="Tahoma" w:cs="Tahoma"/>
          <w:b/>
          <w:bCs/>
          <w:sz w:val="20"/>
          <w:szCs w:val="20"/>
        </w:rPr>
        <w:t xml:space="preserve">6.8 </w:t>
      </w:r>
      <w:r w:rsidRPr="00E879CE">
        <w:rPr>
          <w:rFonts w:ascii="Tahoma" w:hAnsi="Tahoma" w:cs="Tahoma"/>
          <w:b/>
          <w:bCs/>
          <w:sz w:val="20"/>
          <w:szCs w:val="20"/>
        </w:rPr>
        <w:t>b</w:t>
      </w:r>
      <w:r w:rsidR="00690EE2" w:rsidRPr="00E879CE">
        <w:rPr>
          <w:rFonts w:ascii="Tahoma" w:hAnsi="Tahoma" w:cs="Tahoma"/>
          <w:b/>
          <w:bCs/>
          <w:sz w:val="20"/>
          <w:szCs w:val="20"/>
        </w:rPr>
        <w:t>illio</w:t>
      </w:r>
      <w:r w:rsidRPr="00E879CE">
        <w:rPr>
          <w:rFonts w:ascii="Tahoma" w:hAnsi="Tahoma" w:cs="Tahoma"/>
          <w:b/>
          <w:bCs/>
          <w:sz w:val="20"/>
          <w:szCs w:val="20"/>
        </w:rPr>
        <w:t>n)</w:t>
      </w:r>
      <w:r w:rsidR="00E879CE">
        <w:rPr>
          <w:rFonts w:ascii="Tahoma" w:hAnsi="Tahoma" w:cs="Tahoma"/>
          <w:sz w:val="20"/>
          <w:szCs w:val="20"/>
        </w:rPr>
        <w:t xml:space="preserve"> and an additional +5% in 2023 to AUD 23.5 billion ($17.7 billion). This reflects the economic growth environment.</w:t>
      </w:r>
      <w:r w:rsidRPr="00875DBA">
        <w:rPr>
          <w:rFonts w:ascii="Tahoma" w:hAnsi="Tahoma" w:cs="Tahoma"/>
          <w:sz w:val="20"/>
          <w:szCs w:val="20"/>
        </w:rPr>
        <w:t xml:space="preserve"> GDP </w:t>
      </w:r>
      <w:r w:rsidR="003F6DAC" w:rsidRPr="00875DBA">
        <w:rPr>
          <w:rFonts w:ascii="Tahoma" w:hAnsi="Tahoma" w:cs="Tahoma"/>
          <w:sz w:val="20"/>
          <w:szCs w:val="20"/>
        </w:rPr>
        <w:t xml:space="preserve">will </w:t>
      </w:r>
      <w:r w:rsidR="008D3769" w:rsidRPr="00875DBA">
        <w:rPr>
          <w:rFonts w:ascii="Tahoma" w:hAnsi="Tahoma" w:cs="Tahoma"/>
          <w:sz w:val="20"/>
          <w:szCs w:val="20"/>
        </w:rPr>
        <w:t xml:space="preserve">continue its </w:t>
      </w:r>
      <w:r w:rsidR="003F6DAC" w:rsidRPr="00875DBA">
        <w:rPr>
          <w:rFonts w:ascii="Tahoma" w:hAnsi="Tahoma" w:cs="Tahoma"/>
          <w:sz w:val="20"/>
          <w:szCs w:val="20"/>
        </w:rPr>
        <w:t>grow</w:t>
      </w:r>
      <w:r w:rsidR="008D3769" w:rsidRPr="00875DBA">
        <w:rPr>
          <w:rFonts w:ascii="Tahoma" w:hAnsi="Tahoma" w:cs="Tahoma"/>
          <w:sz w:val="20"/>
          <w:szCs w:val="20"/>
        </w:rPr>
        <w:t>th by +</w:t>
      </w:r>
      <w:r w:rsidR="00690EE2">
        <w:rPr>
          <w:rFonts w:ascii="Tahoma" w:hAnsi="Tahoma" w:cs="Tahoma"/>
          <w:sz w:val="20"/>
          <w:szCs w:val="20"/>
        </w:rPr>
        <w:t>3.8</w:t>
      </w:r>
      <w:r w:rsidR="008D3769" w:rsidRPr="00875DBA">
        <w:rPr>
          <w:rFonts w:ascii="Tahoma" w:hAnsi="Tahoma" w:cs="Tahoma"/>
          <w:sz w:val="20"/>
          <w:szCs w:val="20"/>
        </w:rPr>
        <w:t xml:space="preserve">% </w:t>
      </w:r>
      <w:r w:rsidR="003F6DAC" w:rsidRPr="00875DBA">
        <w:rPr>
          <w:rFonts w:ascii="Tahoma" w:hAnsi="Tahoma" w:cs="Tahoma"/>
          <w:sz w:val="20"/>
          <w:szCs w:val="20"/>
        </w:rPr>
        <w:t xml:space="preserve">this year </w:t>
      </w:r>
      <w:r w:rsidRPr="00875DBA">
        <w:rPr>
          <w:rFonts w:ascii="Tahoma" w:hAnsi="Tahoma" w:cs="Tahoma"/>
          <w:sz w:val="20"/>
          <w:szCs w:val="20"/>
        </w:rPr>
        <w:t>on a real basis</w:t>
      </w:r>
      <w:r w:rsidR="003F6DAC" w:rsidRPr="00875DBA">
        <w:rPr>
          <w:rFonts w:ascii="Tahoma" w:hAnsi="Tahoma" w:cs="Tahoma"/>
          <w:sz w:val="20"/>
          <w:szCs w:val="20"/>
        </w:rPr>
        <w:t xml:space="preserve">, following </w:t>
      </w:r>
      <w:r w:rsidR="008D3769" w:rsidRPr="00875DBA">
        <w:rPr>
          <w:rFonts w:ascii="Tahoma" w:hAnsi="Tahoma" w:cs="Tahoma"/>
          <w:sz w:val="20"/>
          <w:szCs w:val="20"/>
        </w:rPr>
        <w:t>a very strong economic rebound in 2021 of +</w:t>
      </w:r>
      <w:r w:rsidR="007625A5" w:rsidRPr="00875DBA">
        <w:rPr>
          <w:rFonts w:ascii="Tahoma" w:hAnsi="Tahoma" w:cs="Tahoma"/>
          <w:sz w:val="20"/>
          <w:szCs w:val="20"/>
        </w:rPr>
        <w:t>4.</w:t>
      </w:r>
      <w:r w:rsidR="00690EE2">
        <w:rPr>
          <w:rFonts w:ascii="Tahoma" w:hAnsi="Tahoma" w:cs="Tahoma"/>
          <w:sz w:val="20"/>
          <w:szCs w:val="20"/>
        </w:rPr>
        <w:t>9</w:t>
      </w:r>
      <w:r w:rsidR="008D3769" w:rsidRPr="00875DBA">
        <w:rPr>
          <w:rFonts w:ascii="Tahoma" w:hAnsi="Tahoma" w:cs="Tahoma"/>
          <w:sz w:val="20"/>
          <w:szCs w:val="20"/>
        </w:rPr>
        <w:t>%</w:t>
      </w:r>
      <w:r w:rsidRPr="00875DBA">
        <w:rPr>
          <w:rFonts w:ascii="Tahoma" w:hAnsi="Tahoma" w:cs="Tahoma"/>
          <w:sz w:val="20"/>
          <w:szCs w:val="20"/>
        </w:rPr>
        <w:t xml:space="preserve">. </w:t>
      </w:r>
      <w:r w:rsidR="00690EE2">
        <w:rPr>
          <w:rFonts w:ascii="Tahoma" w:hAnsi="Tahoma" w:cs="Tahoma"/>
          <w:sz w:val="20"/>
          <w:szCs w:val="20"/>
        </w:rPr>
        <w:t>Mobility has returned to normal levels as inflation increases by +6.5%</w:t>
      </w:r>
      <w:r w:rsidR="00383451">
        <w:rPr>
          <w:rFonts w:ascii="Tahoma" w:hAnsi="Tahoma" w:cs="Tahoma"/>
          <w:sz w:val="20"/>
          <w:szCs w:val="20"/>
        </w:rPr>
        <w:t xml:space="preserve"> in 2022 and by +4.8% in 2023</w:t>
      </w:r>
      <w:r w:rsidR="00690EE2">
        <w:rPr>
          <w:rFonts w:ascii="Tahoma" w:hAnsi="Tahoma" w:cs="Tahoma"/>
          <w:sz w:val="20"/>
          <w:szCs w:val="20"/>
        </w:rPr>
        <w:t>.</w:t>
      </w:r>
    </w:p>
    <w:p w14:paraId="19EE291C" w14:textId="227B9AB6" w:rsidR="002B30F3" w:rsidRPr="00875DBA" w:rsidRDefault="00690EE2" w:rsidP="002B30F3">
      <w:pPr>
        <w:rPr>
          <w:rFonts w:ascii="Tahoma" w:hAnsi="Tahoma" w:cs="Tahoma"/>
          <w:sz w:val="20"/>
          <w:szCs w:val="20"/>
        </w:rPr>
      </w:pPr>
      <w:r>
        <w:rPr>
          <w:rFonts w:ascii="Tahoma" w:hAnsi="Tahoma" w:cs="Tahoma"/>
          <w:b/>
          <w:bCs/>
          <w:sz w:val="20"/>
          <w:szCs w:val="20"/>
        </w:rPr>
        <w:t>D</w:t>
      </w:r>
      <w:r w:rsidR="002B30F3" w:rsidRPr="00875DBA">
        <w:rPr>
          <w:rFonts w:ascii="Tahoma" w:hAnsi="Tahoma" w:cs="Tahoma"/>
          <w:b/>
          <w:bCs/>
          <w:sz w:val="20"/>
          <w:szCs w:val="20"/>
        </w:rPr>
        <w:t xml:space="preserve">igital advertising spending </w:t>
      </w:r>
      <w:r w:rsidR="00DD395B">
        <w:rPr>
          <w:rFonts w:ascii="Tahoma" w:hAnsi="Tahoma" w:cs="Tahoma"/>
          <w:b/>
          <w:bCs/>
          <w:sz w:val="20"/>
          <w:szCs w:val="20"/>
        </w:rPr>
        <w:t>grew</w:t>
      </w:r>
      <w:r w:rsidR="0038738B" w:rsidRPr="00875DBA">
        <w:rPr>
          <w:rFonts w:ascii="Tahoma" w:hAnsi="Tahoma" w:cs="Tahoma"/>
          <w:b/>
          <w:bCs/>
          <w:sz w:val="20"/>
          <w:szCs w:val="20"/>
        </w:rPr>
        <w:t xml:space="preserve"> by +</w:t>
      </w:r>
      <w:r>
        <w:rPr>
          <w:rFonts w:ascii="Tahoma" w:hAnsi="Tahoma" w:cs="Tahoma"/>
          <w:b/>
          <w:bCs/>
          <w:sz w:val="20"/>
          <w:szCs w:val="20"/>
        </w:rPr>
        <w:t>9</w:t>
      </w:r>
      <w:r w:rsidR="002B30F3" w:rsidRPr="00875DBA">
        <w:rPr>
          <w:rFonts w:ascii="Tahoma" w:hAnsi="Tahoma" w:cs="Tahoma"/>
          <w:b/>
          <w:bCs/>
          <w:sz w:val="20"/>
          <w:szCs w:val="20"/>
        </w:rPr>
        <w:t xml:space="preserve">% </w:t>
      </w:r>
      <w:r w:rsidR="00743720" w:rsidRPr="00875DBA">
        <w:rPr>
          <w:rFonts w:ascii="Tahoma" w:hAnsi="Tahoma" w:cs="Tahoma"/>
          <w:b/>
          <w:bCs/>
          <w:sz w:val="20"/>
          <w:szCs w:val="20"/>
        </w:rPr>
        <w:t>this year</w:t>
      </w:r>
      <w:r w:rsidR="002B30F3" w:rsidRPr="00875DBA">
        <w:rPr>
          <w:rFonts w:ascii="Tahoma" w:hAnsi="Tahoma" w:cs="Tahoma"/>
          <w:b/>
          <w:bCs/>
          <w:sz w:val="20"/>
          <w:szCs w:val="20"/>
        </w:rPr>
        <w:t xml:space="preserve"> to reach AUD 1</w:t>
      </w:r>
      <w:r w:rsidR="00743720" w:rsidRPr="00875DBA">
        <w:rPr>
          <w:rFonts w:ascii="Tahoma" w:hAnsi="Tahoma" w:cs="Tahoma"/>
          <w:b/>
          <w:bCs/>
          <w:sz w:val="20"/>
          <w:szCs w:val="20"/>
        </w:rPr>
        <w:t>6.</w:t>
      </w:r>
      <w:r>
        <w:rPr>
          <w:rFonts w:ascii="Tahoma" w:hAnsi="Tahoma" w:cs="Tahoma"/>
          <w:b/>
          <w:bCs/>
          <w:sz w:val="20"/>
          <w:szCs w:val="20"/>
        </w:rPr>
        <w:t>2 billio</w:t>
      </w:r>
      <w:r w:rsidR="002B30F3" w:rsidRPr="00875DBA">
        <w:rPr>
          <w:rFonts w:ascii="Tahoma" w:hAnsi="Tahoma" w:cs="Tahoma"/>
          <w:b/>
          <w:bCs/>
          <w:sz w:val="20"/>
          <w:szCs w:val="20"/>
        </w:rPr>
        <w:t>n</w:t>
      </w:r>
      <w:r>
        <w:rPr>
          <w:rFonts w:ascii="Tahoma" w:hAnsi="Tahoma" w:cs="Tahoma"/>
          <w:b/>
          <w:bCs/>
          <w:sz w:val="20"/>
          <w:szCs w:val="20"/>
        </w:rPr>
        <w:t xml:space="preserve"> ($12.1 billion)</w:t>
      </w:r>
      <w:r w:rsidR="002B30F3" w:rsidRPr="00875DBA">
        <w:rPr>
          <w:rFonts w:ascii="Tahoma" w:hAnsi="Tahoma" w:cs="Tahoma"/>
          <w:sz w:val="20"/>
          <w:szCs w:val="20"/>
        </w:rPr>
        <w:t>. This represents 7</w:t>
      </w:r>
      <w:r>
        <w:rPr>
          <w:rFonts w:ascii="Tahoma" w:hAnsi="Tahoma" w:cs="Tahoma"/>
          <w:sz w:val="20"/>
          <w:szCs w:val="20"/>
        </w:rPr>
        <w:t>2</w:t>
      </w:r>
      <w:r w:rsidR="002B30F3" w:rsidRPr="00875DBA">
        <w:rPr>
          <w:rFonts w:ascii="Tahoma" w:hAnsi="Tahoma" w:cs="Tahoma"/>
          <w:sz w:val="20"/>
          <w:szCs w:val="20"/>
        </w:rPr>
        <w:t xml:space="preserve">% of total ad spending. This </w:t>
      </w:r>
      <w:r w:rsidR="002B30F3" w:rsidRPr="00062FAD">
        <w:rPr>
          <w:rFonts w:ascii="Tahoma" w:hAnsi="Tahoma" w:cs="Tahoma"/>
          <w:sz w:val="20"/>
          <w:szCs w:val="20"/>
        </w:rPr>
        <w:t xml:space="preserve">is </w:t>
      </w:r>
      <w:r w:rsidRPr="00062FAD">
        <w:rPr>
          <w:rFonts w:ascii="Tahoma" w:hAnsi="Tahoma" w:cs="Tahoma"/>
          <w:sz w:val="20"/>
          <w:szCs w:val="20"/>
        </w:rPr>
        <w:t xml:space="preserve">only </w:t>
      </w:r>
      <w:r w:rsidR="002B30F3" w:rsidRPr="00062FAD">
        <w:rPr>
          <w:rFonts w:ascii="Tahoma" w:hAnsi="Tahoma" w:cs="Tahoma"/>
          <w:sz w:val="20"/>
          <w:szCs w:val="20"/>
        </w:rPr>
        <w:t xml:space="preserve">behind the China, </w:t>
      </w:r>
      <w:r w:rsidR="0077453B" w:rsidRPr="00062FAD">
        <w:rPr>
          <w:rFonts w:ascii="Tahoma" w:hAnsi="Tahoma" w:cs="Tahoma"/>
          <w:sz w:val="20"/>
          <w:szCs w:val="20"/>
        </w:rPr>
        <w:t>Canada</w:t>
      </w:r>
      <w:r w:rsidR="0001151C" w:rsidRPr="00062FAD">
        <w:rPr>
          <w:rFonts w:ascii="Tahoma" w:hAnsi="Tahoma" w:cs="Tahoma"/>
          <w:sz w:val="20"/>
          <w:szCs w:val="20"/>
        </w:rPr>
        <w:t xml:space="preserve">, </w:t>
      </w:r>
      <w:r w:rsidR="00062FAD" w:rsidRPr="00062FAD">
        <w:rPr>
          <w:rFonts w:ascii="Tahoma" w:hAnsi="Tahoma" w:cs="Tahoma"/>
          <w:sz w:val="20"/>
          <w:szCs w:val="20"/>
        </w:rPr>
        <w:t xml:space="preserve">Norway, </w:t>
      </w:r>
      <w:r w:rsidR="0001151C" w:rsidRPr="00062FAD">
        <w:rPr>
          <w:rFonts w:ascii="Tahoma" w:hAnsi="Tahoma" w:cs="Tahoma"/>
          <w:sz w:val="20"/>
          <w:szCs w:val="20"/>
        </w:rPr>
        <w:t>Taiwan</w:t>
      </w:r>
      <w:r w:rsidR="002B30F3" w:rsidRPr="00062FAD">
        <w:rPr>
          <w:rFonts w:ascii="Tahoma" w:hAnsi="Tahoma" w:cs="Tahoma"/>
          <w:sz w:val="20"/>
          <w:szCs w:val="20"/>
        </w:rPr>
        <w:t>, Sweden</w:t>
      </w:r>
      <w:r w:rsidR="00062FAD" w:rsidRPr="00062FAD">
        <w:rPr>
          <w:rFonts w:ascii="Tahoma" w:hAnsi="Tahoma" w:cs="Tahoma"/>
          <w:sz w:val="20"/>
          <w:szCs w:val="20"/>
        </w:rPr>
        <w:t>, and the United Kingdom</w:t>
      </w:r>
      <w:r w:rsidR="002B30F3" w:rsidRPr="00062FAD">
        <w:rPr>
          <w:rFonts w:ascii="Tahoma" w:hAnsi="Tahoma" w:cs="Tahoma"/>
          <w:sz w:val="20"/>
          <w:szCs w:val="20"/>
        </w:rPr>
        <w:t>, for highest share of d</w:t>
      </w:r>
      <w:r w:rsidR="002B30F3" w:rsidRPr="00875DBA">
        <w:rPr>
          <w:rFonts w:ascii="Tahoma" w:hAnsi="Tahoma" w:cs="Tahoma"/>
          <w:sz w:val="20"/>
          <w:szCs w:val="20"/>
        </w:rPr>
        <w:t xml:space="preserve">igital advertising budgets as a percent of total ad spending. Growth </w:t>
      </w:r>
      <w:r w:rsidR="003E27DD" w:rsidRPr="00875DBA">
        <w:rPr>
          <w:rFonts w:ascii="Tahoma" w:hAnsi="Tahoma" w:cs="Tahoma"/>
          <w:sz w:val="20"/>
          <w:szCs w:val="20"/>
        </w:rPr>
        <w:t>i</w:t>
      </w:r>
      <w:r w:rsidR="002B30F3" w:rsidRPr="00875DBA">
        <w:rPr>
          <w:rFonts w:ascii="Tahoma" w:hAnsi="Tahoma" w:cs="Tahoma"/>
          <w:sz w:val="20"/>
          <w:szCs w:val="20"/>
        </w:rPr>
        <w:t xml:space="preserve">s led by mobile advertising spending, which </w:t>
      </w:r>
      <w:r w:rsidR="00A93722" w:rsidRPr="00875DBA">
        <w:rPr>
          <w:rFonts w:ascii="Tahoma" w:hAnsi="Tahoma" w:cs="Tahoma"/>
          <w:sz w:val="20"/>
          <w:szCs w:val="20"/>
        </w:rPr>
        <w:t>will increase</w:t>
      </w:r>
      <w:r w:rsidR="00301661" w:rsidRPr="00875DBA">
        <w:rPr>
          <w:rFonts w:ascii="Tahoma" w:hAnsi="Tahoma" w:cs="Tahoma"/>
          <w:sz w:val="20"/>
          <w:szCs w:val="20"/>
        </w:rPr>
        <w:t xml:space="preserve"> by</w:t>
      </w:r>
      <w:r w:rsidR="002B30F3" w:rsidRPr="00875DBA">
        <w:rPr>
          <w:rFonts w:ascii="Tahoma" w:hAnsi="Tahoma" w:cs="Tahoma"/>
          <w:sz w:val="20"/>
          <w:szCs w:val="20"/>
        </w:rPr>
        <w:t xml:space="preserve"> +</w:t>
      </w:r>
      <w:r w:rsidR="00301661" w:rsidRPr="00875DBA">
        <w:rPr>
          <w:rFonts w:ascii="Tahoma" w:hAnsi="Tahoma" w:cs="Tahoma"/>
          <w:sz w:val="20"/>
          <w:szCs w:val="20"/>
        </w:rPr>
        <w:t>1</w:t>
      </w:r>
      <w:r>
        <w:rPr>
          <w:rFonts w:ascii="Tahoma" w:hAnsi="Tahoma" w:cs="Tahoma"/>
          <w:sz w:val="20"/>
          <w:szCs w:val="20"/>
        </w:rPr>
        <w:t>2</w:t>
      </w:r>
      <w:r w:rsidR="002B30F3" w:rsidRPr="00875DBA">
        <w:rPr>
          <w:rFonts w:ascii="Tahoma" w:hAnsi="Tahoma" w:cs="Tahoma"/>
          <w:sz w:val="20"/>
          <w:szCs w:val="20"/>
        </w:rPr>
        <w:t xml:space="preserve">% to AUD </w:t>
      </w:r>
      <w:r w:rsidR="00301661" w:rsidRPr="00875DBA">
        <w:rPr>
          <w:rFonts w:ascii="Tahoma" w:hAnsi="Tahoma" w:cs="Tahoma"/>
          <w:sz w:val="20"/>
          <w:szCs w:val="20"/>
        </w:rPr>
        <w:t>1</w:t>
      </w:r>
      <w:r>
        <w:rPr>
          <w:rFonts w:ascii="Tahoma" w:hAnsi="Tahoma" w:cs="Tahoma"/>
          <w:sz w:val="20"/>
          <w:szCs w:val="20"/>
        </w:rPr>
        <w:t xml:space="preserve">1.2 </w:t>
      </w:r>
      <w:r w:rsidR="002B30F3" w:rsidRPr="00875DBA">
        <w:rPr>
          <w:rFonts w:ascii="Tahoma" w:hAnsi="Tahoma" w:cs="Tahoma"/>
          <w:sz w:val="20"/>
          <w:szCs w:val="20"/>
        </w:rPr>
        <w:t>b</w:t>
      </w:r>
      <w:r>
        <w:rPr>
          <w:rFonts w:ascii="Tahoma" w:hAnsi="Tahoma" w:cs="Tahoma"/>
          <w:sz w:val="20"/>
          <w:szCs w:val="20"/>
        </w:rPr>
        <w:t>illio</w:t>
      </w:r>
      <w:r w:rsidR="002B30F3" w:rsidRPr="00875DBA">
        <w:rPr>
          <w:rFonts w:ascii="Tahoma" w:hAnsi="Tahoma" w:cs="Tahoma"/>
          <w:sz w:val="20"/>
          <w:szCs w:val="20"/>
        </w:rPr>
        <w:t>n</w:t>
      </w:r>
      <w:r>
        <w:rPr>
          <w:rFonts w:ascii="Tahoma" w:hAnsi="Tahoma" w:cs="Tahoma"/>
          <w:sz w:val="20"/>
          <w:szCs w:val="20"/>
        </w:rPr>
        <w:t xml:space="preserve"> ($8.4 billion)</w:t>
      </w:r>
      <w:r w:rsidR="002B30F3" w:rsidRPr="00875DBA">
        <w:rPr>
          <w:rFonts w:ascii="Tahoma" w:hAnsi="Tahoma" w:cs="Tahoma"/>
          <w:sz w:val="20"/>
          <w:szCs w:val="20"/>
        </w:rPr>
        <w:t>. By format, s</w:t>
      </w:r>
      <w:r>
        <w:rPr>
          <w:rFonts w:ascii="Tahoma" w:hAnsi="Tahoma" w:cs="Tahoma"/>
          <w:sz w:val="20"/>
          <w:szCs w:val="20"/>
        </w:rPr>
        <w:t>earch (+12%), video (+12%), and s</w:t>
      </w:r>
      <w:r w:rsidR="002B30F3" w:rsidRPr="00875DBA">
        <w:rPr>
          <w:rFonts w:ascii="Tahoma" w:hAnsi="Tahoma" w:cs="Tahoma"/>
          <w:sz w:val="20"/>
          <w:szCs w:val="20"/>
        </w:rPr>
        <w:t>ocial media (+</w:t>
      </w:r>
      <w:r>
        <w:rPr>
          <w:rFonts w:ascii="Tahoma" w:hAnsi="Tahoma" w:cs="Tahoma"/>
          <w:sz w:val="20"/>
          <w:szCs w:val="20"/>
        </w:rPr>
        <w:t>7</w:t>
      </w:r>
      <w:r w:rsidR="002B30F3" w:rsidRPr="00875DBA">
        <w:rPr>
          <w:rFonts w:ascii="Tahoma" w:hAnsi="Tahoma" w:cs="Tahoma"/>
          <w:sz w:val="20"/>
          <w:szCs w:val="20"/>
        </w:rPr>
        <w:t>%)</w:t>
      </w:r>
      <w:r>
        <w:rPr>
          <w:rFonts w:ascii="Tahoma" w:hAnsi="Tahoma" w:cs="Tahoma"/>
          <w:sz w:val="20"/>
          <w:szCs w:val="20"/>
        </w:rPr>
        <w:t xml:space="preserve"> </w:t>
      </w:r>
      <w:r w:rsidR="004745CB" w:rsidRPr="00875DBA">
        <w:rPr>
          <w:rFonts w:ascii="Tahoma" w:hAnsi="Tahoma" w:cs="Tahoma"/>
          <w:sz w:val="20"/>
          <w:szCs w:val="20"/>
        </w:rPr>
        <w:t>are leading</w:t>
      </w:r>
      <w:r w:rsidR="002B30F3" w:rsidRPr="00875DBA">
        <w:rPr>
          <w:rFonts w:ascii="Tahoma" w:hAnsi="Tahoma" w:cs="Tahoma"/>
          <w:sz w:val="20"/>
          <w:szCs w:val="20"/>
        </w:rPr>
        <w:t xml:space="preserve"> the way.</w:t>
      </w:r>
    </w:p>
    <w:p w14:paraId="0E4B355B" w14:textId="3178BCD0" w:rsidR="00381A2F" w:rsidRDefault="002B30F3" w:rsidP="00381A2F">
      <w:pPr>
        <w:rPr>
          <w:rFonts w:ascii="Tahoma" w:hAnsi="Tahoma" w:cs="Tahoma"/>
          <w:sz w:val="20"/>
          <w:szCs w:val="20"/>
        </w:rPr>
      </w:pPr>
      <w:r w:rsidRPr="00875DBA">
        <w:rPr>
          <w:rFonts w:ascii="Tahoma" w:hAnsi="Tahoma" w:cs="Tahoma"/>
          <w:b/>
          <w:bCs/>
          <w:sz w:val="20"/>
          <w:szCs w:val="20"/>
        </w:rPr>
        <w:t xml:space="preserve">Linear advertising formats </w:t>
      </w:r>
      <w:r w:rsidR="00DD395B">
        <w:rPr>
          <w:rFonts w:ascii="Tahoma" w:hAnsi="Tahoma" w:cs="Tahoma"/>
          <w:b/>
          <w:bCs/>
          <w:sz w:val="20"/>
          <w:szCs w:val="20"/>
        </w:rPr>
        <w:t>grew</w:t>
      </w:r>
      <w:r w:rsidR="00A016F9" w:rsidRPr="00875DBA">
        <w:rPr>
          <w:rFonts w:ascii="Tahoma" w:hAnsi="Tahoma" w:cs="Tahoma"/>
          <w:b/>
          <w:bCs/>
          <w:sz w:val="20"/>
          <w:szCs w:val="20"/>
        </w:rPr>
        <w:t xml:space="preserve"> by +</w:t>
      </w:r>
      <w:r w:rsidR="00690EE2">
        <w:rPr>
          <w:rFonts w:ascii="Tahoma" w:hAnsi="Tahoma" w:cs="Tahoma"/>
          <w:b/>
          <w:bCs/>
          <w:sz w:val="20"/>
          <w:szCs w:val="20"/>
        </w:rPr>
        <w:t>3</w:t>
      </w:r>
      <w:r w:rsidR="00A016F9" w:rsidRPr="00875DBA">
        <w:rPr>
          <w:rFonts w:ascii="Tahoma" w:hAnsi="Tahoma" w:cs="Tahoma"/>
          <w:b/>
          <w:bCs/>
          <w:sz w:val="20"/>
          <w:szCs w:val="20"/>
        </w:rPr>
        <w:t>%</w:t>
      </w:r>
      <w:r w:rsidRPr="00875DBA">
        <w:rPr>
          <w:rFonts w:ascii="Tahoma" w:hAnsi="Tahoma" w:cs="Tahoma"/>
          <w:b/>
          <w:bCs/>
          <w:sz w:val="20"/>
          <w:szCs w:val="20"/>
        </w:rPr>
        <w:t xml:space="preserve"> this year to reach AUD </w:t>
      </w:r>
      <w:r w:rsidR="00A016F9" w:rsidRPr="00875DBA">
        <w:rPr>
          <w:rFonts w:ascii="Tahoma" w:hAnsi="Tahoma" w:cs="Tahoma"/>
          <w:b/>
          <w:bCs/>
          <w:sz w:val="20"/>
          <w:szCs w:val="20"/>
        </w:rPr>
        <w:t>6.</w:t>
      </w:r>
      <w:r w:rsidR="00690EE2">
        <w:rPr>
          <w:rFonts w:ascii="Tahoma" w:hAnsi="Tahoma" w:cs="Tahoma"/>
          <w:b/>
          <w:bCs/>
          <w:sz w:val="20"/>
          <w:szCs w:val="20"/>
        </w:rPr>
        <w:t>2 billio</w:t>
      </w:r>
      <w:r w:rsidRPr="00875DBA">
        <w:rPr>
          <w:rFonts w:ascii="Tahoma" w:hAnsi="Tahoma" w:cs="Tahoma"/>
          <w:b/>
          <w:bCs/>
          <w:sz w:val="20"/>
          <w:szCs w:val="20"/>
        </w:rPr>
        <w:t>n</w:t>
      </w:r>
      <w:r w:rsidR="00690EE2">
        <w:rPr>
          <w:rFonts w:ascii="Tahoma" w:hAnsi="Tahoma" w:cs="Tahoma"/>
          <w:b/>
          <w:bCs/>
          <w:sz w:val="20"/>
          <w:szCs w:val="20"/>
        </w:rPr>
        <w:t xml:space="preserve"> (4.6 billion)</w:t>
      </w:r>
      <w:r w:rsidRPr="00875DBA">
        <w:rPr>
          <w:rFonts w:ascii="Tahoma" w:hAnsi="Tahoma" w:cs="Tahoma"/>
          <w:sz w:val="20"/>
          <w:szCs w:val="20"/>
        </w:rPr>
        <w:t>. This follows 202</w:t>
      </w:r>
      <w:r w:rsidR="00A016F9" w:rsidRPr="00875DBA">
        <w:rPr>
          <w:rFonts w:ascii="Tahoma" w:hAnsi="Tahoma" w:cs="Tahoma"/>
          <w:sz w:val="20"/>
          <w:szCs w:val="20"/>
        </w:rPr>
        <w:t>1</w:t>
      </w:r>
      <w:r w:rsidRPr="00875DBA">
        <w:rPr>
          <w:rFonts w:ascii="Tahoma" w:hAnsi="Tahoma" w:cs="Tahoma"/>
          <w:sz w:val="20"/>
          <w:szCs w:val="20"/>
        </w:rPr>
        <w:t xml:space="preserve">’s </w:t>
      </w:r>
      <w:r w:rsidR="00A016F9" w:rsidRPr="00875DBA">
        <w:rPr>
          <w:rFonts w:ascii="Tahoma" w:hAnsi="Tahoma" w:cs="Tahoma"/>
          <w:sz w:val="20"/>
          <w:szCs w:val="20"/>
        </w:rPr>
        <w:t>+1</w:t>
      </w:r>
      <w:r w:rsidR="00690EE2">
        <w:rPr>
          <w:rFonts w:ascii="Tahoma" w:hAnsi="Tahoma" w:cs="Tahoma"/>
          <w:sz w:val="20"/>
          <w:szCs w:val="20"/>
        </w:rPr>
        <w:t>4</w:t>
      </w:r>
      <w:r w:rsidRPr="00875DBA">
        <w:rPr>
          <w:rFonts w:ascii="Tahoma" w:hAnsi="Tahoma" w:cs="Tahoma"/>
          <w:sz w:val="20"/>
          <w:szCs w:val="20"/>
        </w:rPr>
        <w:t xml:space="preserve">% </w:t>
      </w:r>
      <w:r w:rsidR="00A016F9" w:rsidRPr="00875DBA">
        <w:rPr>
          <w:rFonts w:ascii="Tahoma" w:hAnsi="Tahoma" w:cs="Tahoma"/>
          <w:sz w:val="20"/>
          <w:szCs w:val="20"/>
        </w:rPr>
        <w:t>growth</w:t>
      </w:r>
      <w:r w:rsidRPr="00875DBA">
        <w:rPr>
          <w:rFonts w:ascii="Tahoma" w:hAnsi="Tahoma" w:cs="Tahoma"/>
          <w:sz w:val="20"/>
          <w:szCs w:val="20"/>
        </w:rPr>
        <w:t xml:space="preserve"> for linear advertising sales</w:t>
      </w:r>
      <w:r w:rsidR="00690EE2">
        <w:rPr>
          <w:rFonts w:ascii="Tahoma" w:hAnsi="Tahoma" w:cs="Tahoma"/>
          <w:sz w:val="20"/>
          <w:szCs w:val="20"/>
        </w:rPr>
        <w:t xml:space="preserve"> and represents </w:t>
      </w:r>
      <w:r w:rsidR="001F7BD5" w:rsidRPr="00875DBA">
        <w:rPr>
          <w:rFonts w:ascii="Tahoma" w:hAnsi="Tahoma" w:cs="Tahoma"/>
          <w:sz w:val="20"/>
          <w:szCs w:val="20"/>
        </w:rPr>
        <w:t>9</w:t>
      </w:r>
      <w:r w:rsidR="00690EE2">
        <w:rPr>
          <w:rFonts w:ascii="Tahoma" w:hAnsi="Tahoma" w:cs="Tahoma"/>
          <w:sz w:val="20"/>
          <w:szCs w:val="20"/>
        </w:rPr>
        <w:t>5</w:t>
      </w:r>
      <w:r w:rsidRPr="00875DBA">
        <w:rPr>
          <w:rFonts w:ascii="Tahoma" w:hAnsi="Tahoma" w:cs="Tahoma"/>
          <w:sz w:val="20"/>
          <w:szCs w:val="20"/>
        </w:rPr>
        <w:t xml:space="preserve">% of the pre-COVID linear ad spending total. However, given that television is expected to continue eroding, and print continues its long decline, linear ad spend will never reach the pre-COVID highs in Australia. </w:t>
      </w:r>
      <w:r w:rsidR="00381A2F" w:rsidRPr="00381A2F">
        <w:rPr>
          <w:rFonts w:ascii="Tahoma" w:hAnsi="Tahoma" w:cs="Tahoma"/>
          <w:b/>
          <w:bCs/>
          <w:sz w:val="20"/>
          <w:szCs w:val="20"/>
        </w:rPr>
        <w:t>Linear Television set to shrink</w:t>
      </w:r>
      <w:r w:rsidR="00381A2F">
        <w:rPr>
          <w:rFonts w:ascii="Tahoma" w:hAnsi="Tahoma" w:cs="Tahoma"/>
          <w:sz w:val="20"/>
          <w:szCs w:val="20"/>
        </w:rPr>
        <w:t xml:space="preserve"> by 2% in 2022, despite a relatively strong H1 buoyed by </w:t>
      </w:r>
      <w:r w:rsidR="004D124B">
        <w:rPr>
          <w:rFonts w:ascii="Tahoma" w:hAnsi="Tahoma" w:cs="Tahoma"/>
          <w:sz w:val="20"/>
          <w:szCs w:val="20"/>
        </w:rPr>
        <w:t xml:space="preserve">the </w:t>
      </w:r>
      <w:r w:rsidR="00381A2F">
        <w:rPr>
          <w:rFonts w:ascii="Tahoma" w:hAnsi="Tahoma" w:cs="Tahoma"/>
          <w:sz w:val="20"/>
          <w:szCs w:val="20"/>
        </w:rPr>
        <w:t xml:space="preserve">Federal Election and political party spend, and the return of Travel and Entertainment categories </w:t>
      </w:r>
      <w:proofErr w:type="spellStart"/>
      <w:r w:rsidR="004D124B">
        <w:rPr>
          <w:rFonts w:ascii="Tahoma" w:hAnsi="Tahoma" w:cs="Tahoma"/>
          <w:sz w:val="20"/>
          <w:szCs w:val="20"/>
        </w:rPr>
        <w:t>fue</w:t>
      </w:r>
      <w:r w:rsidR="00A420BF">
        <w:rPr>
          <w:rFonts w:ascii="Tahoma" w:hAnsi="Tahoma" w:cs="Tahoma"/>
          <w:sz w:val="20"/>
          <w:szCs w:val="20"/>
        </w:rPr>
        <w:t>l</w:t>
      </w:r>
      <w:r w:rsidR="004D124B">
        <w:rPr>
          <w:rFonts w:ascii="Tahoma" w:hAnsi="Tahoma" w:cs="Tahoma"/>
          <w:sz w:val="20"/>
          <w:szCs w:val="20"/>
        </w:rPr>
        <w:t>ling</w:t>
      </w:r>
      <w:proofErr w:type="spellEnd"/>
      <w:r w:rsidR="00381A2F">
        <w:rPr>
          <w:rFonts w:ascii="Tahoma" w:hAnsi="Tahoma" w:cs="Tahoma"/>
          <w:sz w:val="20"/>
          <w:szCs w:val="20"/>
        </w:rPr>
        <w:t xml:space="preserve"> demand post </w:t>
      </w:r>
      <w:r w:rsidR="00417241">
        <w:rPr>
          <w:rFonts w:ascii="Tahoma" w:hAnsi="Tahoma" w:cs="Tahoma"/>
          <w:sz w:val="20"/>
          <w:szCs w:val="20"/>
        </w:rPr>
        <w:t xml:space="preserve">the </w:t>
      </w:r>
      <w:r w:rsidR="00381A2F">
        <w:rPr>
          <w:rFonts w:ascii="Tahoma" w:hAnsi="Tahoma" w:cs="Tahoma"/>
          <w:sz w:val="20"/>
          <w:szCs w:val="20"/>
        </w:rPr>
        <w:t xml:space="preserve">2021 lockdowns. H2 expenditure dragging, with the additional note on YOY comparisons with 2021 Olympics, and the 2021 Q3 lockdowns in key markets skewing spend to TV.  Erosion is expected to continue in 2023, forecast down -7%, as viewing continues to shift from linear television to digital formats. </w:t>
      </w:r>
    </w:p>
    <w:p w14:paraId="151C04C8" w14:textId="77777777" w:rsidR="00381A2F" w:rsidRDefault="002B30F3" w:rsidP="002B30F3">
      <w:pPr>
        <w:rPr>
          <w:rFonts w:ascii="Tahoma" w:hAnsi="Tahoma" w:cs="Tahoma"/>
          <w:sz w:val="20"/>
          <w:szCs w:val="20"/>
        </w:rPr>
      </w:pPr>
      <w:r w:rsidRPr="00875DBA">
        <w:rPr>
          <w:rFonts w:ascii="Tahoma" w:hAnsi="Tahoma" w:cs="Tahoma"/>
          <w:sz w:val="20"/>
          <w:szCs w:val="20"/>
        </w:rPr>
        <w:t xml:space="preserve">Other linear formats </w:t>
      </w:r>
      <w:r w:rsidR="00DD395B">
        <w:rPr>
          <w:rFonts w:ascii="Tahoma" w:hAnsi="Tahoma" w:cs="Tahoma"/>
          <w:sz w:val="20"/>
          <w:szCs w:val="20"/>
        </w:rPr>
        <w:t>expanded</w:t>
      </w:r>
      <w:r w:rsidRPr="00875DBA">
        <w:rPr>
          <w:rFonts w:ascii="Tahoma" w:hAnsi="Tahoma" w:cs="Tahoma"/>
          <w:sz w:val="20"/>
          <w:szCs w:val="20"/>
        </w:rPr>
        <w:t xml:space="preserve"> this year (</w:t>
      </w:r>
      <w:r w:rsidRPr="00875DBA">
        <w:rPr>
          <w:rFonts w:ascii="Tahoma" w:hAnsi="Tahoma" w:cs="Tahoma"/>
          <w:b/>
          <w:sz w:val="20"/>
          <w:szCs w:val="20"/>
        </w:rPr>
        <w:t>radio</w:t>
      </w:r>
      <w:r w:rsidRPr="00875DBA">
        <w:rPr>
          <w:rFonts w:ascii="Tahoma" w:hAnsi="Tahoma" w:cs="Tahoma"/>
          <w:sz w:val="20"/>
          <w:szCs w:val="20"/>
        </w:rPr>
        <w:t xml:space="preserve"> +</w:t>
      </w:r>
      <w:r w:rsidR="0018504C">
        <w:rPr>
          <w:rFonts w:ascii="Tahoma" w:hAnsi="Tahoma" w:cs="Tahoma"/>
          <w:sz w:val="20"/>
          <w:szCs w:val="20"/>
        </w:rPr>
        <w:t>10</w:t>
      </w:r>
      <w:r w:rsidRPr="00875DBA">
        <w:rPr>
          <w:rFonts w:ascii="Tahoma" w:hAnsi="Tahoma" w:cs="Tahoma"/>
          <w:sz w:val="20"/>
          <w:szCs w:val="20"/>
        </w:rPr>
        <w:t>%</w:t>
      </w:r>
      <w:r w:rsidR="0018504C">
        <w:rPr>
          <w:rFonts w:ascii="Tahoma" w:hAnsi="Tahoma" w:cs="Tahoma"/>
          <w:sz w:val="20"/>
          <w:szCs w:val="20"/>
        </w:rPr>
        <w:t xml:space="preserve"> to AUD 687 million</w:t>
      </w:r>
      <w:r w:rsidRPr="00875DBA">
        <w:rPr>
          <w:rFonts w:ascii="Tahoma" w:hAnsi="Tahoma" w:cs="Tahoma"/>
          <w:sz w:val="20"/>
          <w:szCs w:val="20"/>
        </w:rPr>
        <w:t xml:space="preserve">, </w:t>
      </w:r>
      <w:r w:rsidRPr="00875DBA">
        <w:rPr>
          <w:rFonts w:ascii="Tahoma" w:hAnsi="Tahoma" w:cs="Tahoma"/>
          <w:b/>
          <w:sz w:val="20"/>
          <w:szCs w:val="20"/>
        </w:rPr>
        <w:t>out of home</w:t>
      </w:r>
      <w:r w:rsidRPr="00875DBA">
        <w:rPr>
          <w:rFonts w:ascii="Tahoma" w:hAnsi="Tahoma" w:cs="Tahoma"/>
          <w:sz w:val="20"/>
          <w:szCs w:val="20"/>
        </w:rPr>
        <w:t xml:space="preserve"> +</w:t>
      </w:r>
      <w:r w:rsidR="0018504C">
        <w:rPr>
          <w:rFonts w:ascii="Tahoma" w:hAnsi="Tahoma" w:cs="Tahoma"/>
          <w:sz w:val="20"/>
          <w:szCs w:val="20"/>
        </w:rPr>
        <w:t>23</w:t>
      </w:r>
      <w:r w:rsidRPr="00875DBA">
        <w:rPr>
          <w:rFonts w:ascii="Tahoma" w:hAnsi="Tahoma" w:cs="Tahoma"/>
          <w:sz w:val="20"/>
          <w:szCs w:val="20"/>
        </w:rPr>
        <w:t xml:space="preserve">% to AUD </w:t>
      </w:r>
      <w:r w:rsidR="0018504C">
        <w:rPr>
          <w:rFonts w:ascii="Tahoma" w:hAnsi="Tahoma" w:cs="Tahoma"/>
          <w:sz w:val="20"/>
          <w:szCs w:val="20"/>
        </w:rPr>
        <w:t>1.1 billion</w:t>
      </w:r>
      <w:r w:rsidRPr="00875DBA">
        <w:rPr>
          <w:rFonts w:ascii="Tahoma" w:hAnsi="Tahoma" w:cs="Tahoma"/>
          <w:sz w:val="20"/>
          <w:szCs w:val="20"/>
        </w:rPr>
        <w:t xml:space="preserve">), but </w:t>
      </w:r>
      <w:r w:rsidRPr="00875DBA">
        <w:rPr>
          <w:rFonts w:ascii="Tahoma" w:hAnsi="Tahoma" w:cs="Tahoma"/>
          <w:b/>
          <w:sz w:val="20"/>
          <w:szCs w:val="20"/>
        </w:rPr>
        <w:t>print</w:t>
      </w:r>
      <w:r w:rsidRPr="00875DBA">
        <w:rPr>
          <w:rFonts w:ascii="Tahoma" w:hAnsi="Tahoma" w:cs="Tahoma"/>
          <w:sz w:val="20"/>
          <w:szCs w:val="20"/>
        </w:rPr>
        <w:t xml:space="preserve"> </w:t>
      </w:r>
      <w:r w:rsidR="00A76DCD" w:rsidRPr="00875DBA">
        <w:rPr>
          <w:rFonts w:ascii="Tahoma" w:hAnsi="Tahoma" w:cs="Tahoma"/>
          <w:sz w:val="20"/>
          <w:szCs w:val="20"/>
        </w:rPr>
        <w:t>will continue its decline</w:t>
      </w:r>
      <w:r w:rsidRPr="00875DBA">
        <w:rPr>
          <w:rFonts w:ascii="Tahoma" w:hAnsi="Tahoma" w:cs="Tahoma"/>
          <w:sz w:val="20"/>
          <w:szCs w:val="20"/>
        </w:rPr>
        <w:t xml:space="preserve"> (-</w:t>
      </w:r>
      <w:r w:rsidR="0018504C">
        <w:rPr>
          <w:rFonts w:ascii="Tahoma" w:hAnsi="Tahoma" w:cs="Tahoma"/>
          <w:sz w:val="20"/>
          <w:szCs w:val="20"/>
        </w:rPr>
        <w:t>3</w:t>
      </w:r>
      <w:r w:rsidRPr="00875DBA">
        <w:rPr>
          <w:rFonts w:ascii="Tahoma" w:hAnsi="Tahoma" w:cs="Tahoma"/>
          <w:sz w:val="20"/>
          <w:szCs w:val="20"/>
        </w:rPr>
        <w:t xml:space="preserve">% to AUD </w:t>
      </w:r>
      <w:r w:rsidR="0018504C">
        <w:rPr>
          <w:rFonts w:ascii="Tahoma" w:hAnsi="Tahoma" w:cs="Tahoma"/>
          <w:sz w:val="20"/>
          <w:szCs w:val="20"/>
        </w:rPr>
        <w:t>423</w:t>
      </w:r>
      <w:r w:rsidRPr="00875DBA">
        <w:rPr>
          <w:rFonts w:ascii="Tahoma" w:hAnsi="Tahoma" w:cs="Tahoma"/>
          <w:sz w:val="20"/>
          <w:szCs w:val="20"/>
        </w:rPr>
        <w:t xml:space="preserve"> million). </w:t>
      </w:r>
    </w:p>
    <w:p w14:paraId="4E259329" w14:textId="172582EA" w:rsidR="002B30F3" w:rsidRPr="00875DBA" w:rsidRDefault="002B30F3" w:rsidP="002B30F3">
      <w:pPr>
        <w:rPr>
          <w:rFonts w:ascii="Tahoma" w:hAnsi="Tahoma" w:cs="Tahoma"/>
          <w:sz w:val="20"/>
          <w:szCs w:val="20"/>
        </w:rPr>
      </w:pPr>
      <w:r w:rsidRPr="00875DBA">
        <w:rPr>
          <w:rFonts w:ascii="Tahoma" w:hAnsi="Tahoma" w:cs="Tahoma"/>
          <w:sz w:val="20"/>
          <w:szCs w:val="20"/>
        </w:rPr>
        <w:t>Looking forward to 202</w:t>
      </w:r>
      <w:r w:rsidR="00275AB3" w:rsidRPr="00875DBA">
        <w:rPr>
          <w:rFonts w:ascii="Tahoma" w:hAnsi="Tahoma" w:cs="Tahoma"/>
          <w:sz w:val="20"/>
          <w:szCs w:val="20"/>
        </w:rPr>
        <w:t>3</w:t>
      </w:r>
      <w:r w:rsidRPr="00875DBA">
        <w:rPr>
          <w:rFonts w:ascii="Tahoma" w:hAnsi="Tahoma" w:cs="Tahoma"/>
          <w:sz w:val="20"/>
          <w:szCs w:val="20"/>
        </w:rPr>
        <w:t>, Australia’s advertising economy will grow by +</w:t>
      </w:r>
      <w:r w:rsidR="000E4A50" w:rsidRPr="00875DBA">
        <w:rPr>
          <w:rFonts w:ascii="Tahoma" w:hAnsi="Tahoma" w:cs="Tahoma"/>
          <w:sz w:val="20"/>
          <w:szCs w:val="20"/>
        </w:rPr>
        <w:t>5</w:t>
      </w:r>
      <w:r w:rsidRPr="00875DBA">
        <w:rPr>
          <w:rFonts w:ascii="Tahoma" w:hAnsi="Tahoma" w:cs="Tahoma"/>
          <w:sz w:val="20"/>
          <w:szCs w:val="20"/>
        </w:rPr>
        <w:t>% to reach AUD 2</w:t>
      </w:r>
      <w:r w:rsidR="000E4A50" w:rsidRPr="00875DBA">
        <w:rPr>
          <w:rFonts w:ascii="Tahoma" w:hAnsi="Tahoma" w:cs="Tahoma"/>
          <w:sz w:val="20"/>
          <w:szCs w:val="20"/>
        </w:rPr>
        <w:t>3.</w:t>
      </w:r>
      <w:r w:rsidR="0018504C">
        <w:rPr>
          <w:rFonts w:ascii="Tahoma" w:hAnsi="Tahoma" w:cs="Tahoma"/>
          <w:sz w:val="20"/>
          <w:szCs w:val="20"/>
        </w:rPr>
        <w:t xml:space="preserve">5 </w:t>
      </w:r>
      <w:r w:rsidRPr="00875DBA">
        <w:rPr>
          <w:rFonts w:ascii="Tahoma" w:hAnsi="Tahoma" w:cs="Tahoma"/>
          <w:sz w:val="20"/>
          <w:szCs w:val="20"/>
        </w:rPr>
        <w:t>b</w:t>
      </w:r>
      <w:r w:rsidR="0018504C">
        <w:rPr>
          <w:rFonts w:ascii="Tahoma" w:hAnsi="Tahoma" w:cs="Tahoma"/>
          <w:sz w:val="20"/>
          <w:szCs w:val="20"/>
        </w:rPr>
        <w:t>illio</w:t>
      </w:r>
      <w:r w:rsidRPr="00875DBA">
        <w:rPr>
          <w:rFonts w:ascii="Tahoma" w:hAnsi="Tahoma" w:cs="Tahoma"/>
          <w:sz w:val="20"/>
          <w:szCs w:val="20"/>
        </w:rPr>
        <w:t>n ($1</w:t>
      </w:r>
      <w:r w:rsidR="000E4A50" w:rsidRPr="00875DBA">
        <w:rPr>
          <w:rFonts w:ascii="Tahoma" w:hAnsi="Tahoma" w:cs="Tahoma"/>
          <w:sz w:val="20"/>
          <w:szCs w:val="20"/>
        </w:rPr>
        <w:t>7.</w:t>
      </w:r>
      <w:r w:rsidR="0018504C">
        <w:rPr>
          <w:rFonts w:ascii="Tahoma" w:hAnsi="Tahoma" w:cs="Tahoma"/>
          <w:sz w:val="20"/>
          <w:szCs w:val="20"/>
        </w:rPr>
        <w:t xml:space="preserve">7 </w:t>
      </w:r>
      <w:r w:rsidRPr="00875DBA">
        <w:rPr>
          <w:rFonts w:ascii="Tahoma" w:hAnsi="Tahoma" w:cs="Tahoma"/>
          <w:sz w:val="20"/>
          <w:szCs w:val="20"/>
        </w:rPr>
        <w:t>b</w:t>
      </w:r>
      <w:r w:rsidR="0018504C">
        <w:rPr>
          <w:rFonts w:ascii="Tahoma" w:hAnsi="Tahoma" w:cs="Tahoma"/>
          <w:sz w:val="20"/>
          <w:szCs w:val="20"/>
        </w:rPr>
        <w:t>illio</w:t>
      </w:r>
      <w:r w:rsidRPr="00875DBA">
        <w:rPr>
          <w:rFonts w:ascii="Tahoma" w:hAnsi="Tahoma" w:cs="Tahoma"/>
          <w:sz w:val="20"/>
          <w:szCs w:val="20"/>
        </w:rPr>
        <w:t>n), with digital advertising again leading the way (+</w:t>
      </w:r>
      <w:r w:rsidR="0018504C">
        <w:rPr>
          <w:rFonts w:ascii="Tahoma" w:hAnsi="Tahoma" w:cs="Tahoma"/>
          <w:sz w:val="20"/>
          <w:szCs w:val="20"/>
        </w:rPr>
        <w:t>9</w:t>
      </w:r>
      <w:r w:rsidRPr="00875DBA">
        <w:rPr>
          <w:rFonts w:ascii="Tahoma" w:hAnsi="Tahoma" w:cs="Tahoma"/>
          <w:sz w:val="20"/>
          <w:szCs w:val="20"/>
        </w:rPr>
        <w:t>%). While this is not as strong as this year in 202</w:t>
      </w:r>
      <w:r w:rsidR="00F67642" w:rsidRPr="00875DBA">
        <w:rPr>
          <w:rFonts w:ascii="Tahoma" w:hAnsi="Tahoma" w:cs="Tahoma"/>
          <w:sz w:val="20"/>
          <w:szCs w:val="20"/>
        </w:rPr>
        <w:t>2</w:t>
      </w:r>
      <w:r w:rsidRPr="00875DBA">
        <w:rPr>
          <w:rFonts w:ascii="Tahoma" w:hAnsi="Tahoma" w:cs="Tahoma"/>
          <w:sz w:val="20"/>
          <w:szCs w:val="20"/>
        </w:rPr>
        <w:t xml:space="preserve">, it represents 2/3 as much incremental digital ad spending. The growth comparison is just more difficult as it is up against the tremendous performance </w:t>
      </w:r>
      <w:r w:rsidR="00D55D3C" w:rsidRPr="00875DBA">
        <w:rPr>
          <w:rFonts w:ascii="Tahoma" w:hAnsi="Tahoma" w:cs="Tahoma"/>
          <w:sz w:val="20"/>
          <w:szCs w:val="20"/>
        </w:rPr>
        <w:t>from 2021 and this year</w:t>
      </w:r>
      <w:r w:rsidRPr="00875DBA">
        <w:rPr>
          <w:rFonts w:ascii="Tahoma" w:hAnsi="Tahoma" w:cs="Tahoma"/>
          <w:sz w:val="20"/>
          <w:szCs w:val="20"/>
        </w:rPr>
        <w:t xml:space="preserve"> rather than the extremely weak performance of 2020. </w:t>
      </w:r>
    </w:p>
    <w:bookmarkEnd w:id="1"/>
    <w:p w14:paraId="128B5E65" w14:textId="77777777" w:rsidR="002B30F3" w:rsidRPr="00A36FD8" w:rsidRDefault="002B30F3" w:rsidP="00875DBA">
      <w:pPr>
        <w:pStyle w:val="Heading1"/>
        <w:spacing w:line="360" w:lineRule="auto"/>
        <w:rPr>
          <w:rFonts w:ascii="Tahoma" w:hAnsi="Tahoma" w:cs="Tahoma"/>
          <w:color w:val="auto"/>
          <w:sz w:val="40"/>
          <w:szCs w:val="40"/>
        </w:rPr>
      </w:pPr>
      <w:r w:rsidRPr="00A36FD8">
        <w:rPr>
          <w:rFonts w:ascii="Tahoma" w:hAnsi="Tahoma" w:cs="Tahoma"/>
          <w:color w:val="auto"/>
          <w:sz w:val="40"/>
          <w:szCs w:val="40"/>
        </w:rPr>
        <w:lastRenderedPageBreak/>
        <w:t>JAPAN</w:t>
      </w:r>
    </w:p>
    <w:p w14:paraId="07B0FBA5" w14:textId="77777777" w:rsidR="002B30F3" w:rsidRPr="00875DBA" w:rsidRDefault="002B30F3" w:rsidP="002B30F3">
      <w:pPr>
        <w:rPr>
          <w:rFonts w:ascii="Tahoma" w:hAnsi="Tahoma" w:cs="Tahoma"/>
          <w:b/>
          <w:sz w:val="24"/>
          <w:szCs w:val="24"/>
        </w:rPr>
      </w:pPr>
      <w:r w:rsidRPr="00875DBA">
        <w:rPr>
          <w:rFonts w:ascii="Tahoma" w:hAnsi="Tahoma" w:cs="Tahoma"/>
          <w:b/>
          <w:sz w:val="24"/>
          <w:szCs w:val="24"/>
        </w:rPr>
        <w:t>KEY FINDINGS</w:t>
      </w:r>
    </w:p>
    <w:p w14:paraId="199060D7" w14:textId="1EEA3338" w:rsidR="002A1EC9" w:rsidRPr="00875DBA" w:rsidRDefault="002A1EC9" w:rsidP="002B30F3">
      <w:pPr>
        <w:pStyle w:val="ListParagraph"/>
        <w:numPr>
          <w:ilvl w:val="0"/>
          <w:numId w:val="6"/>
        </w:numPr>
        <w:autoSpaceDE w:val="0"/>
        <w:autoSpaceDN w:val="0"/>
        <w:adjustRightInd w:val="0"/>
        <w:spacing w:after="120" w:line="241" w:lineRule="atLeast"/>
        <w:rPr>
          <w:rFonts w:ascii="Tahoma" w:hAnsi="Tahoma" w:cs="Tahoma"/>
          <w:sz w:val="20"/>
          <w:szCs w:val="20"/>
        </w:rPr>
      </w:pPr>
      <w:r w:rsidRPr="00875DBA">
        <w:rPr>
          <w:rFonts w:ascii="Tahoma" w:hAnsi="Tahoma" w:cs="Tahoma"/>
          <w:b/>
          <w:sz w:val="20"/>
          <w:szCs w:val="20"/>
        </w:rPr>
        <w:t xml:space="preserve">Japan remains </w:t>
      </w:r>
      <w:r w:rsidRPr="00E25002">
        <w:rPr>
          <w:rFonts w:ascii="Tahoma" w:hAnsi="Tahoma" w:cs="Tahoma"/>
          <w:b/>
          <w:sz w:val="20"/>
          <w:szCs w:val="20"/>
        </w:rPr>
        <w:t xml:space="preserve">the third largest ad </w:t>
      </w:r>
      <w:r w:rsidRPr="00875DBA">
        <w:rPr>
          <w:rFonts w:ascii="Tahoma" w:hAnsi="Tahoma" w:cs="Tahoma"/>
          <w:b/>
          <w:sz w:val="20"/>
          <w:szCs w:val="20"/>
        </w:rPr>
        <w:t xml:space="preserve">market in the world </w:t>
      </w:r>
      <w:r w:rsidRPr="00875DBA">
        <w:rPr>
          <w:rFonts w:ascii="Tahoma" w:hAnsi="Tahoma" w:cs="Tahoma"/>
          <w:sz w:val="20"/>
          <w:szCs w:val="20"/>
        </w:rPr>
        <w:t xml:space="preserve">and the </w:t>
      </w:r>
      <w:r w:rsidRPr="00A052B5">
        <w:rPr>
          <w:rFonts w:ascii="Tahoma" w:hAnsi="Tahoma" w:cs="Tahoma"/>
          <w:sz w:val="20"/>
          <w:szCs w:val="20"/>
        </w:rPr>
        <w:t>second largest in APAC, behind China, with</w:t>
      </w:r>
      <w:r w:rsidR="0018504C" w:rsidRPr="00A052B5">
        <w:rPr>
          <w:rFonts w:ascii="Tahoma" w:hAnsi="Tahoma" w:cs="Tahoma"/>
          <w:sz w:val="20"/>
          <w:szCs w:val="20"/>
        </w:rPr>
        <w:t xml:space="preserve"> JPY 5.9 trillion</w:t>
      </w:r>
      <w:r w:rsidRPr="00A052B5">
        <w:rPr>
          <w:rFonts w:ascii="Tahoma" w:hAnsi="Tahoma" w:cs="Tahoma"/>
          <w:sz w:val="20"/>
          <w:szCs w:val="20"/>
        </w:rPr>
        <w:t xml:space="preserve"> </w:t>
      </w:r>
      <w:r w:rsidR="0018504C" w:rsidRPr="00A052B5">
        <w:rPr>
          <w:rFonts w:ascii="Tahoma" w:hAnsi="Tahoma" w:cs="Tahoma"/>
          <w:sz w:val="20"/>
          <w:szCs w:val="20"/>
        </w:rPr>
        <w:t>(</w:t>
      </w:r>
      <w:r w:rsidRPr="00A052B5">
        <w:rPr>
          <w:rFonts w:ascii="Tahoma" w:hAnsi="Tahoma" w:cs="Tahoma"/>
          <w:sz w:val="20"/>
          <w:szCs w:val="20"/>
        </w:rPr>
        <w:t>$5</w:t>
      </w:r>
      <w:r w:rsidR="0018504C" w:rsidRPr="00A052B5">
        <w:rPr>
          <w:rFonts w:ascii="Tahoma" w:hAnsi="Tahoma" w:cs="Tahoma"/>
          <w:sz w:val="20"/>
          <w:szCs w:val="20"/>
        </w:rPr>
        <w:t>3.6</w:t>
      </w:r>
      <w:r w:rsidRPr="00A052B5">
        <w:rPr>
          <w:rFonts w:ascii="Tahoma" w:hAnsi="Tahoma" w:cs="Tahoma"/>
          <w:sz w:val="20"/>
          <w:szCs w:val="20"/>
        </w:rPr>
        <w:t xml:space="preserve"> billion) net ad revenues expected by t</w:t>
      </w:r>
      <w:r w:rsidRPr="00875DBA">
        <w:rPr>
          <w:rFonts w:ascii="Tahoma" w:hAnsi="Tahoma" w:cs="Tahoma"/>
          <w:sz w:val="20"/>
          <w:szCs w:val="20"/>
        </w:rPr>
        <w:t xml:space="preserve">he end of this year and </w:t>
      </w:r>
      <w:r w:rsidR="0018504C">
        <w:rPr>
          <w:rFonts w:ascii="Tahoma" w:hAnsi="Tahoma" w:cs="Tahoma"/>
          <w:sz w:val="20"/>
          <w:szCs w:val="20"/>
        </w:rPr>
        <w:t>JPY 6.1 trillion (</w:t>
      </w:r>
      <w:r w:rsidRPr="00875DBA">
        <w:rPr>
          <w:rFonts w:ascii="Tahoma" w:hAnsi="Tahoma" w:cs="Tahoma"/>
          <w:sz w:val="20"/>
          <w:szCs w:val="20"/>
        </w:rPr>
        <w:t>$5</w:t>
      </w:r>
      <w:r w:rsidR="0018504C">
        <w:rPr>
          <w:rFonts w:ascii="Tahoma" w:hAnsi="Tahoma" w:cs="Tahoma"/>
          <w:sz w:val="20"/>
          <w:szCs w:val="20"/>
        </w:rPr>
        <w:t>5.7</w:t>
      </w:r>
      <w:r w:rsidRPr="00875DBA">
        <w:rPr>
          <w:rFonts w:ascii="Tahoma" w:hAnsi="Tahoma" w:cs="Tahoma"/>
          <w:sz w:val="20"/>
          <w:szCs w:val="20"/>
        </w:rPr>
        <w:t xml:space="preserve"> billio</w:t>
      </w:r>
      <w:r w:rsidR="0018504C">
        <w:rPr>
          <w:rFonts w:ascii="Tahoma" w:hAnsi="Tahoma" w:cs="Tahoma"/>
          <w:sz w:val="20"/>
          <w:szCs w:val="20"/>
        </w:rPr>
        <w:t>n</w:t>
      </w:r>
      <w:r w:rsidRPr="00875DBA">
        <w:rPr>
          <w:rFonts w:ascii="Tahoma" w:hAnsi="Tahoma" w:cs="Tahoma"/>
          <w:sz w:val="20"/>
          <w:szCs w:val="20"/>
        </w:rPr>
        <w:t>) expected by the end of 2023.</w:t>
      </w:r>
    </w:p>
    <w:p w14:paraId="011E6468" w14:textId="09A8F8C6" w:rsidR="002B30F3" w:rsidRPr="00875DBA" w:rsidRDefault="002A1EC9" w:rsidP="002B30F3">
      <w:pPr>
        <w:pStyle w:val="ListParagraph"/>
        <w:numPr>
          <w:ilvl w:val="0"/>
          <w:numId w:val="6"/>
        </w:numPr>
        <w:autoSpaceDE w:val="0"/>
        <w:autoSpaceDN w:val="0"/>
        <w:adjustRightInd w:val="0"/>
        <w:spacing w:after="120" w:line="241" w:lineRule="atLeast"/>
        <w:rPr>
          <w:rFonts w:ascii="Tahoma" w:hAnsi="Tahoma" w:cs="Tahoma"/>
          <w:sz w:val="20"/>
          <w:szCs w:val="20"/>
        </w:rPr>
      </w:pPr>
      <w:r w:rsidRPr="00875DBA">
        <w:rPr>
          <w:rFonts w:ascii="Tahoma" w:hAnsi="Tahoma" w:cs="Tahoma"/>
          <w:b/>
          <w:sz w:val="20"/>
          <w:szCs w:val="20"/>
        </w:rPr>
        <w:t>Digital ad sales will continue to drive market growth this year</w:t>
      </w:r>
      <w:r w:rsidRPr="00875DBA">
        <w:rPr>
          <w:rFonts w:ascii="Tahoma" w:hAnsi="Tahoma" w:cs="Tahoma"/>
          <w:sz w:val="20"/>
          <w:szCs w:val="20"/>
        </w:rPr>
        <w:t xml:space="preserve">, with total digital net advertising revenues anticipated to </w:t>
      </w:r>
      <w:r w:rsidRPr="00875DBA">
        <w:rPr>
          <w:rFonts w:ascii="Tahoma" w:hAnsi="Tahoma" w:cs="Tahoma"/>
          <w:b/>
          <w:sz w:val="20"/>
          <w:szCs w:val="20"/>
        </w:rPr>
        <w:t xml:space="preserve">rise </w:t>
      </w:r>
      <w:r w:rsidR="000374DF" w:rsidRPr="00875DBA">
        <w:rPr>
          <w:rFonts w:ascii="Tahoma" w:hAnsi="Tahoma" w:cs="Tahoma"/>
          <w:b/>
          <w:sz w:val="20"/>
          <w:szCs w:val="20"/>
        </w:rPr>
        <w:t xml:space="preserve">by </w:t>
      </w:r>
      <w:r w:rsidRPr="00875DBA">
        <w:rPr>
          <w:rFonts w:ascii="Tahoma" w:hAnsi="Tahoma" w:cs="Tahoma"/>
          <w:b/>
          <w:sz w:val="20"/>
          <w:szCs w:val="20"/>
        </w:rPr>
        <w:t>+</w:t>
      </w:r>
      <w:r w:rsidR="0018504C">
        <w:rPr>
          <w:rFonts w:ascii="Tahoma" w:hAnsi="Tahoma" w:cs="Tahoma"/>
          <w:b/>
          <w:sz w:val="20"/>
          <w:szCs w:val="20"/>
        </w:rPr>
        <w:t>11</w:t>
      </w:r>
      <w:r w:rsidRPr="00875DBA">
        <w:rPr>
          <w:rFonts w:ascii="Tahoma" w:hAnsi="Tahoma" w:cs="Tahoma"/>
          <w:b/>
          <w:sz w:val="20"/>
          <w:szCs w:val="20"/>
        </w:rPr>
        <w:t xml:space="preserve">% to reach </w:t>
      </w:r>
      <w:r w:rsidR="0018504C">
        <w:rPr>
          <w:rFonts w:ascii="Tahoma" w:hAnsi="Tahoma" w:cs="Tahoma"/>
          <w:b/>
          <w:sz w:val="20"/>
          <w:szCs w:val="20"/>
        </w:rPr>
        <w:t>JPY 3.3 trillion (</w:t>
      </w:r>
      <w:r w:rsidRPr="00875DBA">
        <w:rPr>
          <w:rFonts w:ascii="Tahoma" w:hAnsi="Tahoma" w:cs="Tahoma"/>
          <w:b/>
          <w:sz w:val="20"/>
          <w:szCs w:val="20"/>
        </w:rPr>
        <w:t>$30.</w:t>
      </w:r>
      <w:r w:rsidR="0018504C">
        <w:rPr>
          <w:rFonts w:ascii="Tahoma" w:hAnsi="Tahoma" w:cs="Tahoma"/>
          <w:b/>
          <w:sz w:val="20"/>
          <w:szCs w:val="20"/>
        </w:rPr>
        <w:t>4</w:t>
      </w:r>
      <w:r w:rsidRPr="00875DBA">
        <w:rPr>
          <w:rFonts w:ascii="Tahoma" w:hAnsi="Tahoma" w:cs="Tahoma"/>
          <w:b/>
          <w:sz w:val="20"/>
          <w:szCs w:val="20"/>
        </w:rPr>
        <w:t xml:space="preserve"> billio</w:t>
      </w:r>
      <w:r w:rsidR="0018504C">
        <w:rPr>
          <w:rFonts w:ascii="Tahoma" w:hAnsi="Tahoma" w:cs="Tahoma"/>
          <w:b/>
          <w:sz w:val="20"/>
          <w:szCs w:val="20"/>
        </w:rPr>
        <w:t>n)</w:t>
      </w:r>
      <w:r w:rsidRPr="00875DBA">
        <w:rPr>
          <w:rFonts w:ascii="Tahoma" w:hAnsi="Tahoma" w:cs="Tahoma"/>
          <w:sz w:val="20"/>
          <w:szCs w:val="20"/>
        </w:rPr>
        <w:t>, 5</w:t>
      </w:r>
      <w:r w:rsidR="0018504C">
        <w:rPr>
          <w:rFonts w:ascii="Tahoma" w:hAnsi="Tahoma" w:cs="Tahoma"/>
          <w:sz w:val="20"/>
          <w:szCs w:val="20"/>
        </w:rPr>
        <w:t>7</w:t>
      </w:r>
      <w:r w:rsidRPr="00875DBA">
        <w:rPr>
          <w:rFonts w:ascii="Tahoma" w:hAnsi="Tahoma" w:cs="Tahoma"/>
          <w:sz w:val="20"/>
          <w:szCs w:val="20"/>
        </w:rPr>
        <w:t>% market share.</w:t>
      </w:r>
    </w:p>
    <w:p w14:paraId="7EBAD222" w14:textId="16CBAD32" w:rsidR="002A1EC9" w:rsidRPr="00875DBA" w:rsidRDefault="002A1EC9" w:rsidP="002A1EC9">
      <w:pPr>
        <w:pStyle w:val="ListParagraph"/>
        <w:numPr>
          <w:ilvl w:val="0"/>
          <w:numId w:val="6"/>
        </w:numPr>
        <w:rPr>
          <w:rFonts w:ascii="Tahoma" w:hAnsi="Tahoma" w:cs="Tahoma"/>
          <w:sz w:val="20"/>
          <w:szCs w:val="20"/>
        </w:rPr>
      </w:pPr>
      <w:r w:rsidRPr="00875DBA">
        <w:rPr>
          <w:rFonts w:ascii="Tahoma" w:hAnsi="Tahoma" w:cs="Tahoma"/>
          <w:b/>
          <w:bCs/>
          <w:sz w:val="20"/>
          <w:szCs w:val="20"/>
        </w:rPr>
        <w:t xml:space="preserve">Linear net ad revenues will </w:t>
      </w:r>
      <w:r w:rsidR="0018504C">
        <w:rPr>
          <w:rFonts w:ascii="Tahoma" w:hAnsi="Tahoma" w:cs="Tahoma"/>
          <w:b/>
          <w:bCs/>
          <w:sz w:val="20"/>
          <w:szCs w:val="20"/>
        </w:rPr>
        <w:t>shrink by -2% to reach JPY 2.5 trillion ($23.1 billion).</w:t>
      </w:r>
    </w:p>
    <w:p w14:paraId="5A6E27FA" w14:textId="337D3C67" w:rsidR="00C17890" w:rsidRPr="00875DBA" w:rsidRDefault="00C17890" w:rsidP="00C17890">
      <w:pPr>
        <w:pStyle w:val="ListParagraph"/>
        <w:numPr>
          <w:ilvl w:val="0"/>
          <w:numId w:val="6"/>
        </w:numPr>
        <w:rPr>
          <w:rFonts w:ascii="Tahoma" w:hAnsi="Tahoma" w:cs="Tahoma"/>
          <w:sz w:val="20"/>
          <w:szCs w:val="20"/>
        </w:rPr>
      </w:pPr>
      <w:r w:rsidRPr="00875DBA">
        <w:rPr>
          <w:rFonts w:ascii="Tahoma" w:hAnsi="Tahoma" w:cs="Tahoma"/>
          <w:b/>
          <w:sz w:val="20"/>
          <w:szCs w:val="20"/>
        </w:rPr>
        <w:t xml:space="preserve">Digital net advertising revenues will reach </w:t>
      </w:r>
      <w:r w:rsidR="0018504C" w:rsidRPr="0018504C">
        <w:rPr>
          <w:rFonts w:ascii="Tahoma" w:hAnsi="Tahoma" w:cs="Tahoma"/>
          <w:b/>
          <w:color w:val="FF0000"/>
          <w:sz w:val="20"/>
          <w:szCs w:val="20"/>
        </w:rPr>
        <w:t>JPY trillion (</w:t>
      </w:r>
      <w:r w:rsidRPr="0018504C">
        <w:rPr>
          <w:rFonts w:ascii="Tahoma" w:hAnsi="Tahoma" w:cs="Tahoma"/>
          <w:b/>
          <w:color w:val="FF0000"/>
          <w:sz w:val="20"/>
          <w:szCs w:val="20"/>
        </w:rPr>
        <w:t>$ billion</w:t>
      </w:r>
      <w:r w:rsidR="0018504C" w:rsidRPr="0018504C">
        <w:rPr>
          <w:rFonts w:ascii="Tahoma" w:hAnsi="Tahoma" w:cs="Tahoma"/>
          <w:b/>
          <w:color w:val="FF0000"/>
          <w:sz w:val="20"/>
          <w:szCs w:val="20"/>
        </w:rPr>
        <w:t>)</w:t>
      </w:r>
      <w:r w:rsidRPr="0018504C">
        <w:rPr>
          <w:rFonts w:ascii="Tahoma" w:hAnsi="Tahoma" w:cs="Tahoma"/>
          <w:b/>
          <w:color w:val="FF0000"/>
          <w:sz w:val="20"/>
          <w:szCs w:val="20"/>
        </w:rPr>
        <w:t xml:space="preserve"> </w:t>
      </w:r>
      <w:r w:rsidRPr="00875DBA">
        <w:rPr>
          <w:rFonts w:ascii="Tahoma" w:hAnsi="Tahoma" w:cs="Tahoma"/>
          <w:b/>
          <w:sz w:val="20"/>
          <w:szCs w:val="20"/>
        </w:rPr>
        <w:t>by 202</w:t>
      </w:r>
      <w:r w:rsidR="0018504C">
        <w:rPr>
          <w:rFonts w:ascii="Tahoma" w:hAnsi="Tahoma" w:cs="Tahoma"/>
          <w:b/>
          <w:sz w:val="20"/>
          <w:szCs w:val="20"/>
        </w:rPr>
        <w:t xml:space="preserve">7, </w:t>
      </w:r>
      <w:r w:rsidRPr="00875DBA">
        <w:rPr>
          <w:rFonts w:ascii="Tahoma" w:hAnsi="Tahoma" w:cs="Tahoma"/>
          <w:b/>
          <w:sz w:val="20"/>
          <w:szCs w:val="20"/>
        </w:rPr>
        <w:t xml:space="preserve">a market share of over </w:t>
      </w:r>
      <w:r w:rsidRPr="0018504C">
        <w:rPr>
          <w:rFonts w:ascii="Tahoma" w:hAnsi="Tahoma" w:cs="Tahoma"/>
          <w:b/>
          <w:color w:val="FF0000"/>
          <w:sz w:val="20"/>
          <w:szCs w:val="20"/>
        </w:rPr>
        <w:t>65%,</w:t>
      </w:r>
      <w:r w:rsidRPr="0018504C">
        <w:rPr>
          <w:rFonts w:ascii="Tahoma" w:hAnsi="Tahoma" w:cs="Tahoma"/>
          <w:color w:val="FF0000"/>
          <w:sz w:val="20"/>
          <w:szCs w:val="20"/>
        </w:rPr>
        <w:t xml:space="preserve"> </w:t>
      </w:r>
      <w:r w:rsidRPr="00875DBA">
        <w:rPr>
          <w:rFonts w:ascii="Tahoma" w:hAnsi="Tahoma" w:cs="Tahoma"/>
          <w:sz w:val="20"/>
          <w:szCs w:val="20"/>
        </w:rPr>
        <w:t>with mobile drawing the bulk of ad dollars (</w:t>
      </w:r>
      <w:r w:rsidR="00703CE5">
        <w:rPr>
          <w:rFonts w:ascii="Tahoma" w:hAnsi="Tahoma" w:cs="Tahoma"/>
          <w:sz w:val="20"/>
          <w:szCs w:val="20"/>
        </w:rPr>
        <w:t>78</w:t>
      </w:r>
      <w:r w:rsidRPr="00875DBA">
        <w:rPr>
          <w:rFonts w:ascii="Tahoma" w:hAnsi="Tahoma" w:cs="Tahoma"/>
          <w:sz w:val="20"/>
          <w:szCs w:val="20"/>
        </w:rPr>
        <w:t>%).</w:t>
      </w:r>
    </w:p>
    <w:p w14:paraId="11C1973A" w14:textId="40DD38A9" w:rsidR="002B30F3" w:rsidRPr="00875DBA" w:rsidRDefault="002B30F3" w:rsidP="002B30F3">
      <w:pPr>
        <w:rPr>
          <w:rFonts w:ascii="Tahoma" w:hAnsi="Tahoma" w:cs="Tahoma"/>
          <w:sz w:val="20"/>
          <w:szCs w:val="20"/>
        </w:rPr>
      </w:pPr>
      <w:r w:rsidRPr="00875DBA">
        <w:rPr>
          <w:rFonts w:ascii="Tahoma" w:hAnsi="Tahoma" w:cs="Tahoma"/>
          <w:b/>
          <w:sz w:val="20"/>
          <w:szCs w:val="20"/>
        </w:rPr>
        <w:t xml:space="preserve">Japan remains </w:t>
      </w:r>
      <w:r w:rsidRPr="00E25002">
        <w:rPr>
          <w:rFonts w:ascii="Tahoma" w:hAnsi="Tahoma" w:cs="Tahoma"/>
          <w:b/>
          <w:sz w:val="20"/>
          <w:szCs w:val="20"/>
        </w:rPr>
        <w:t xml:space="preserve">the third largest ad market in the world </w:t>
      </w:r>
      <w:r w:rsidRPr="00E25002">
        <w:rPr>
          <w:rFonts w:ascii="Tahoma" w:hAnsi="Tahoma" w:cs="Tahoma"/>
          <w:sz w:val="20"/>
          <w:szCs w:val="20"/>
        </w:rPr>
        <w:t>and the second largest in APAC, behind China</w:t>
      </w:r>
      <w:r w:rsidR="00383451" w:rsidRPr="00E25002">
        <w:rPr>
          <w:rFonts w:ascii="Tahoma" w:hAnsi="Tahoma" w:cs="Tahoma"/>
          <w:sz w:val="20"/>
          <w:szCs w:val="20"/>
        </w:rPr>
        <w:t>.</w:t>
      </w:r>
      <w:r w:rsidRPr="00E25002">
        <w:rPr>
          <w:rFonts w:ascii="Tahoma" w:hAnsi="Tahoma" w:cs="Tahoma"/>
          <w:sz w:val="20"/>
          <w:szCs w:val="20"/>
        </w:rPr>
        <w:t xml:space="preserve"> </w:t>
      </w:r>
      <w:r w:rsidR="00383451" w:rsidRPr="00E25002">
        <w:rPr>
          <w:rFonts w:ascii="Tahoma" w:hAnsi="Tahoma" w:cs="Tahoma"/>
          <w:sz w:val="20"/>
          <w:szCs w:val="20"/>
        </w:rPr>
        <w:t xml:space="preserve">Japan’s total advertising market is </w:t>
      </w:r>
      <w:r w:rsidR="00383451" w:rsidRPr="00A052B5">
        <w:rPr>
          <w:rFonts w:ascii="Tahoma" w:hAnsi="Tahoma" w:cs="Tahoma"/>
          <w:sz w:val="20"/>
          <w:szCs w:val="20"/>
        </w:rPr>
        <w:t xml:space="preserve">increasing by +5% </w:t>
      </w:r>
      <w:r w:rsidRPr="00A052B5">
        <w:rPr>
          <w:rFonts w:ascii="Tahoma" w:hAnsi="Tahoma" w:cs="Tahoma"/>
          <w:sz w:val="20"/>
          <w:szCs w:val="20"/>
        </w:rPr>
        <w:t xml:space="preserve">with </w:t>
      </w:r>
      <w:r w:rsidR="00991C4E" w:rsidRPr="00A052B5">
        <w:rPr>
          <w:rFonts w:ascii="Tahoma" w:hAnsi="Tahoma" w:cs="Tahoma"/>
          <w:sz w:val="20"/>
          <w:szCs w:val="20"/>
        </w:rPr>
        <w:t>JPY</w:t>
      </w:r>
      <w:r w:rsidR="00991C4E">
        <w:rPr>
          <w:rFonts w:ascii="Tahoma" w:hAnsi="Tahoma" w:cs="Tahoma"/>
          <w:sz w:val="20"/>
          <w:szCs w:val="20"/>
        </w:rPr>
        <w:t xml:space="preserve"> 5.9 trillion (</w:t>
      </w:r>
      <w:r w:rsidRPr="00991C4E">
        <w:rPr>
          <w:rFonts w:ascii="Tahoma" w:hAnsi="Tahoma" w:cs="Tahoma"/>
          <w:sz w:val="20"/>
          <w:szCs w:val="20"/>
        </w:rPr>
        <w:t>$</w:t>
      </w:r>
      <w:r w:rsidR="00720461" w:rsidRPr="00991C4E">
        <w:rPr>
          <w:rFonts w:ascii="Tahoma" w:hAnsi="Tahoma" w:cs="Tahoma"/>
          <w:sz w:val="20"/>
          <w:szCs w:val="20"/>
        </w:rPr>
        <w:t>5</w:t>
      </w:r>
      <w:r w:rsidR="00991C4E">
        <w:rPr>
          <w:rFonts w:ascii="Tahoma" w:hAnsi="Tahoma" w:cs="Tahoma"/>
          <w:sz w:val="20"/>
          <w:szCs w:val="20"/>
        </w:rPr>
        <w:t>3.6 billion)</w:t>
      </w:r>
      <w:r w:rsidRPr="00991C4E">
        <w:rPr>
          <w:rFonts w:ascii="Tahoma" w:hAnsi="Tahoma" w:cs="Tahoma"/>
          <w:sz w:val="20"/>
          <w:szCs w:val="20"/>
        </w:rPr>
        <w:t xml:space="preserve"> net </w:t>
      </w:r>
      <w:r w:rsidRPr="00875DBA">
        <w:rPr>
          <w:rFonts w:ascii="Tahoma" w:hAnsi="Tahoma" w:cs="Tahoma"/>
          <w:sz w:val="20"/>
          <w:szCs w:val="20"/>
        </w:rPr>
        <w:t xml:space="preserve">ad revenues </w:t>
      </w:r>
      <w:r w:rsidR="00720461" w:rsidRPr="00875DBA">
        <w:rPr>
          <w:rFonts w:ascii="Tahoma" w:hAnsi="Tahoma" w:cs="Tahoma"/>
          <w:sz w:val="20"/>
          <w:szCs w:val="20"/>
        </w:rPr>
        <w:t>expected by the end of this year</w:t>
      </w:r>
      <w:r w:rsidRPr="00875DBA">
        <w:rPr>
          <w:rFonts w:ascii="Tahoma" w:hAnsi="Tahoma" w:cs="Tahoma"/>
          <w:sz w:val="20"/>
          <w:szCs w:val="20"/>
        </w:rPr>
        <w:t xml:space="preserve"> and </w:t>
      </w:r>
      <w:r w:rsidR="00991C4E">
        <w:rPr>
          <w:rFonts w:ascii="Tahoma" w:hAnsi="Tahoma" w:cs="Tahoma"/>
          <w:sz w:val="20"/>
          <w:szCs w:val="20"/>
        </w:rPr>
        <w:t>JPY 6.1 trillion (</w:t>
      </w:r>
      <w:r w:rsidRPr="00875DBA">
        <w:rPr>
          <w:rFonts w:ascii="Tahoma" w:hAnsi="Tahoma" w:cs="Tahoma"/>
          <w:sz w:val="20"/>
          <w:szCs w:val="20"/>
        </w:rPr>
        <w:t>$</w:t>
      </w:r>
      <w:r w:rsidR="00720461" w:rsidRPr="00875DBA">
        <w:rPr>
          <w:rFonts w:ascii="Tahoma" w:hAnsi="Tahoma" w:cs="Tahoma"/>
          <w:sz w:val="20"/>
          <w:szCs w:val="20"/>
        </w:rPr>
        <w:t>5</w:t>
      </w:r>
      <w:r w:rsidR="00991C4E">
        <w:rPr>
          <w:rFonts w:ascii="Tahoma" w:hAnsi="Tahoma" w:cs="Tahoma"/>
          <w:sz w:val="20"/>
          <w:szCs w:val="20"/>
        </w:rPr>
        <w:t>5.7</w:t>
      </w:r>
      <w:r w:rsidRPr="00875DBA">
        <w:rPr>
          <w:rFonts w:ascii="Tahoma" w:hAnsi="Tahoma" w:cs="Tahoma"/>
          <w:sz w:val="20"/>
          <w:szCs w:val="20"/>
        </w:rPr>
        <w:t xml:space="preserve"> billion</w:t>
      </w:r>
      <w:r w:rsidR="00991C4E">
        <w:rPr>
          <w:rFonts w:ascii="Tahoma" w:hAnsi="Tahoma" w:cs="Tahoma"/>
          <w:sz w:val="20"/>
          <w:szCs w:val="20"/>
        </w:rPr>
        <w:t>)</w:t>
      </w:r>
      <w:r w:rsidRPr="00875DBA">
        <w:rPr>
          <w:rFonts w:ascii="Tahoma" w:hAnsi="Tahoma" w:cs="Tahoma"/>
          <w:sz w:val="20"/>
          <w:szCs w:val="20"/>
        </w:rPr>
        <w:t xml:space="preserve"> expected by </w:t>
      </w:r>
      <w:r w:rsidR="00720461" w:rsidRPr="00875DBA">
        <w:rPr>
          <w:rFonts w:ascii="Tahoma" w:hAnsi="Tahoma" w:cs="Tahoma"/>
          <w:sz w:val="20"/>
          <w:szCs w:val="20"/>
        </w:rPr>
        <w:t>the end o</w:t>
      </w:r>
      <w:r w:rsidRPr="00875DBA">
        <w:rPr>
          <w:rFonts w:ascii="Tahoma" w:hAnsi="Tahoma" w:cs="Tahoma"/>
          <w:sz w:val="20"/>
          <w:szCs w:val="20"/>
        </w:rPr>
        <w:t>f 202</w:t>
      </w:r>
      <w:r w:rsidR="00720461" w:rsidRPr="00875DBA">
        <w:rPr>
          <w:rFonts w:ascii="Tahoma" w:hAnsi="Tahoma" w:cs="Tahoma"/>
          <w:sz w:val="20"/>
          <w:szCs w:val="20"/>
        </w:rPr>
        <w:t>3</w:t>
      </w:r>
      <w:r w:rsidR="00383451">
        <w:rPr>
          <w:rFonts w:ascii="Tahoma" w:hAnsi="Tahoma" w:cs="Tahoma"/>
          <w:sz w:val="20"/>
          <w:szCs w:val="20"/>
        </w:rPr>
        <w:t xml:space="preserve"> (+4%)</w:t>
      </w:r>
      <w:r w:rsidRPr="00875DBA">
        <w:rPr>
          <w:rFonts w:ascii="Tahoma" w:hAnsi="Tahoma" w:cs="Tahoma"/>
          <w:sz w:val="20"/>
          <w:szCs w:val="20"/>
        </w:rPr>
        <w:t xml:space="preserve">. Historically, the Japanese ad market </w:t>
      </w:r>
      <w:r w:rsidR="007F3B5B" w:rsidRPr="00875DBA">
        <w:rPr>
          <w:rFonts w:ascii="Tahoma" w:hAnsi="Tahoma" w:cs="Tahoma"/>
          <w:sz w:val="20"/>
          <w:szCs w:val="20"/>
        </w:rPr>
        <w:t>has typically been</w:t>
      </w:r>
      <w:r w:rsidRPr="00875DBA">
        <w:rPr>
          <w:rFonts w:ascii="Tahoma" w:hAnsi="Tahoma" w:cs="Tahoma"/>
          <w:sz w:val="20"/>
          <w:szCs w:val="20"/>
        </w:rPr>
        <w:t xml:space="preserve"> very stable, growing at a reliable +2% to +4% per year</w:t>
      </w:r>
      <w:r w:rsidR="005E7F19">
        <w:rPr>
          <w:rFonts w:ascii="Tahoma" w:hAnsi="Tahoma" w:cs="Tahoma"/>
          <w:sz w:val="20"/>
          <w:szCs w:val="20"/>
        </w:rPr>
        <w:t xml:space="preserve"> pre-COVID</w:t>
      </w:r>
      <w:r w:rsidRPr="00875DBA">
        <w:rPr>
          <w:rFonts w:ascii="Tahoma" w:hAnsi="Tahoma" w:cs="Tahoma"/>
          <w:sz w:val="20"/>
          <w:szCs w:val="20"/>
        </w:rPr>
        <w:t>. The disruptions and uncertainty caused by COVID</w:t>
      </w:r>
      <w:r w:rsidR="00E100C5" w:rsidRPr="00875DBA">
        <w:rPr>
          <w:rFonts w:ascii="Tahoma" w:hAnsi="Tahoma" w:cs="Tahoma"/>
          <w:sz w:val="20"/>
          <w:szCs w:val="20"/>
        </w:rPr>
        <w:t xml:space="preserve"> and recent unfortunate global events</w:t>
      </w:r>
      <w:r w:rsidR="00E54FC7" w:rsidRPr="00875DBA">
        <w:rPr>
          <w:rFonts w:ascii="Tahoma" w:hAnsi="Tahoma" w:cs="Tahoma"/>
          <w:sz w:val="20"/>
          <w:szCs w:val="20"/>
        </w:rPr>
        <w:t>, including the Russia-</w:t>
      </w:r>
      <w:proofErr w:type="spellStart"/>
      <w:r w:rsidR="00E54FC7" w:rsidRPr="00875DBA">
        <w:rPr>
          <w:rFonts w:ascii="Tahoma" w:hAnsi="Tahoma" w:cs="Tahoma"/>
          <w:sz w:val="20"/>
          <w:szCs w:val="20"/>
        </w:rPr>
        <w:t>Ukranian</w:t>
      </w:r>
      <w:proofErr w:type="spellEnd"/>
      <w:r w:rsidR="00E54FC7" w:rsidRPr="00875DBA">
        <w:rPr>
          <w:rFonts w:ascii="Tahoma" w:hAnsi="Tahoma" w:cs="Tahoma"/>
          <w:sz w:val="20"/>
          <w:szCs w:val="20"/>
        </w:rPr>
        <w:t xml:space="preserve"> War</w:t>
      </w:r>
      <w:r w:rsidRPr="00875DBA">
        <w:rPr>
          <w:rFonts w:ascii="Tahoma" w:hAnsi="Tahoma" w:cs="Tahoma"/>
          <w:sz w:val="20"/>
          <w:szCs w:val="20"/>
        </w:rPr>
        <w:t xml:space="preserve">, however, have led to unusual disruptions and volatility within the ad market. </w:t>
      </w:r>
      <w:r w:rsidR="00A71187" w:rsidRPr="00875DBA">
        <w:rPr>
          <w:rFonts w:ascii="Tahoma" w:hAnsi="Tahoma" w:cs="Tahoma"/>
          <w:b/>
          <w:bCs/>
          <w:sz w:val="20"/>
          <w:szCs w:val="20"/>
        </w:rPr>
        <w:t xml:space="preserve">Japan’s </w:t>
      </w:r>
      <w:r w:rsidR="00383451">
        <w:rPr>
          <w:rFonts w:ascii="Tahoma" w:hAnsi="Tahoma" w:cs="Tahoma"/>
          <w:b/>
          <w:bCs/>
          <w:sz w:val="20"/>
          <w:szCs w:val="20"/>
        </w:rPr>
        <w:t xml:space="preserve">overall economy will expand by </w:t>
      </w:r>
      <w:r w:rsidR="00415851">
        <w:rPr>
          <w:rFonts w:ascii="Tahoma" w:hAnsi="Tahoma" w:cs="Tahoma"/>
          <w:b/>
          <w:bCs/>
          <w:sz w:val="20"/>
          <w:szCs w:val="20"/>
        </w:rPr>
        <w:t>+2.0% on a nominal basis in 2022 with inflation also up by +2.0%. In 2023, the overall economy will increase by +2.2% and inflation by +1.4%.</w:t>
      </w:r>
    </w:p>
    <w:p w14:paraId="237D6587" w14:textId="5972BE8E" w:rsidR="002B30F3" w:rsidRPr="00875DBA" w:rsidRDefault="002B30F3" w:rsidP="005E7F19">
      <w:pPr>
        <w:rPr>
          <w:rFonts w:ascii="Tahoma" w:hAnsi="Tahoma" w:cs="Tahoma"/>
          <w:sz w:val="20"/>
          <w:szCs w:val="20"/>
        </w:rPr>
      </w:pPr>
      <w:r w:rsidRPr="00875DBA">
        <w:rPr>
          <w:rFonts w:ascii="Tahoma" w:hAnsi="Tahoma" w:cs="Tahoma"/>
          <w:b/>
          <w:sz w:val="20"/>
          <w:szCs w:val="20"/>
        </w:rPr>
        <w:t>Digital ad sales will continue to drive market growth</w:t>
      </w:r>
      <w:r w:rsidR="005866FC" w:rsidRPr="00875DBA">
        <w:rPr>
          <w:rFonts w:ascii="Tahoma" w:hAnsi="Tahoma" w:cs="Tahoma"/>
          <w:b/>
          <w:sz w:val="20"/>
          <w:szCs w:val="20"/>
        </w:rPr>
        <w:t xml:space="preserve"> this year</w:t>
      </w:r>
      <w:r w:rsidRPr="00875DBA">
        <w:rPr>
          <w:rFonts w:ascii="Tahoma" w:hAnsi="Tahoma" w:cs="Tahoma"/>
          <w:sz w:val="20"/>
          <w:szCs w:val="20"/>
        </w:rPr>
        <w:t xml:space="preserve">, with total digital net advertising revenues anticipated to </w:t>
      </w:r>
      <w:r w:rsidRPr="00875DBA">
        <w:rPr>
          <w:rFonts w:ascii="Tahoma" w:hAnsi="Tahoma" w:cs="Tahoma"/>
          <w:b/>
          <w:sz w:val="20"/>
          <w:szCs w:val="20"/>
        </w:rPr>
        <w:t>rise +</w:t>
      </w:r>
      <w:r w:rsidR="005E7F19">
        <w:rPr>
          <w:rFonts w:ascii="Tahoma" w:hAnsi="Tahoma" w:cs="Tahoma"/>
          <w:b/>
          <w:sz w:val="20"/>
          <w:szCs w:val="20"/>
        </w:rPr>
        <w:t>11</w:t>
      </w:r>
      <w:r w:rsidRPr="00875DBA">
        <w:rPr>
          <w:rFonts w:ascii="Tahoma" w:hAnsi="Tahoma" w:cs="Tahoma"/>
          <w:b/>
          <w:sz w:val="20"/>
          <w:szCs w:val="20"/>
        </w:rPr>
        <w:t xml:space="preserve">% to reach </w:t>
      </w:r>
      <w:r w:rsidR="005E7F19">
        <w:rPr>
          <w:rFonts w:ascii="Tahoma" w:hAnsi="Tahoma" w:cs="Tahoma"/>
          <w:b/>
          <w:sz w:val="20"/>
          <w:szCs w:val="20"/>
        </w:rPr>
        <w:t>JPY 3.3 trillion (</w:t>
      </w:r>
      <w:r w:rsidRPr="00875DBA">
        <w:rPr>
          <w:rFonts w:ascii="Tahoma" w:hAnsi="Tahoma" w:cs="Tahoma"/>
          <w:b/>
          <w:sz w:val="20"/>
          <w:szCs w:val="20"/>
        </w:rPr>
        <w:t>$30.</w:t>
      </w:r>
      <w:r w:rsidR="005E7F19">
        <w:rPr>
          <w:rFonts w:ascii="Tahoma" w:hAnsi="Tahoma" w:cs="Tahoma"/>
          <w:b/>
          <w:sz w:val="20"/>
          <w:szCs w:val="20"/>
        </w:rPr>
        <w:t>4</w:t>
      </w:r>
      <w:r w:rsidRPr="00875DBA">
        <w:rPr>
          <w:rFonts w:ascii="Tahoma" w:hAnsi="Tahoma" w:cs="Tahoma"/>
          <w:b/>
          <w:sz w:val="20"/>
          <w:szCs w:val="20"/>
        </w:rPr>
        <w:t xml:space="preserve"> billion</w:t>
      </w:r>
      <w:r w:rsidR="005E7F19">
        <w:rPr>
          <w:rFonts w:ascii="Tahoma" w:hAnsi="Tahoma" w:cs="Tahoma"/>
          <w:b/>
          <w:sz w:val="20"/>
          <w:szCs w:val="20"/>
        </w:rPr>
        <w:t>)</w:t>
      </w:r>
      <w:r w:rsidRPr="00875DBA">
        <w:rPr>
          <w:rFonts w:ascii="Tahoma" w:hAnsi="Tahoma" w:cs="Tahoma"/>
          <w:sz w:val="20"/>
          <w:szCs w:val="20"/>
        </w:rPr>
        <w:t xml:space="preserve">, </w:t>
      </w:r>
      <w:r w:rsidR="005E7F19">
        <w:rPr>
          <w:rFonts w:ascii="Tahoma" w:hAnsi="Tahoma" w:cs="Tahoma"/>
          <w:sz w:val="20"/>
          <w:szCs w:val="20"/>
        </w:rPr>
        <w:t>a 57</w:t>
      </w:r>
      <w:r w:rsidRPr="00875DBA">
        <w:rPr>
          <w:rFonts w:ascii="Tahoma" w:hAnsi="Tahoma" w:cs="Tahoma"/>
          <w:sz w:val="20"/>
          <w:szCs w:val="20"/>
        </w:rPr>
        <w:t xml:space="preserve">% market share. </w:t>
      </w:r>
      <w:r w:rsidRPr="00875DBA">
        <w:rPr>
          <w:rFonts w:ascii="Tahoma" w:hAnsi="Tahoma" w:cs="Tahoma"/>
          <w:b/>
          <w:bCs/>
          <w:sz w:val="20"/>
          <w:szCs w:val="20"/>
        </w:rPr>
        <w:t xml:space="preserve">Linear net ad revenues will </w:t>
      </w:r>
      <w:r w:rsidR="005E7F19">
        <w:rPr>
          <w:rFonts w:ascii="Tahoma" w:hAnsi="Tahoma" w:cs="Tahoma"/>
          <w:b/>
          <w:bCs/>
          <w:sz w:val="20"/>
          <w:szCs w:val="20"/>
        </w:rPr>
        <w:t>shrink by -2%,</w:t>
      </w:r>
      <w:r w:rsidRPr="00875DBA">
        <w:rPr>
          <w:rFonts w:ascii="Tahoma" w:hAnsi="Tahoma" w:cs="Tahoma"/>
          <w:sz w:val="20"/>
          <w:szCs w:val="20"/>
        </w:rPr>
        <w:t xml:space="preserve"> though will remain well below 2019 levels: </w:t>
      </w:r>
      <w:r w:rsidR="005E7F19">
        <w:rPr>
          <w:rFonts w:ascii="Tahoma" w:hAnsi="Tahoma" w:cs="Tahoma"/>
          <w:sz w:val="20"/>
          <w:szCs w:val="20"/>
        </w:rPr>
        <w:t>JPY 2.5 trillion (</w:t>
      </w:r>
      <w:r w:rsidRPr="00875DBA">
        <w:rPr>
          <w:rFonts w:ascii="Tahoma" w:hAnsi="Tahoma" w:cs="Tahoma"/>
          <w:sz w:val="20"/>
          <w:szCs w:val="20"/>
        </w:rPr>
        <w:t>$2</w:t>
      </w:r>
      <w:r w:rsidR="005E7F19">
        <w:rPr>
          <w:rFonts w:ascii="Tahoma" w:hAnsi="Tahoma" w:cs="Tahoma"/>
          <w:sz w:val="20"/>
          <w:szCs w:val="20"/>
        </w:rPr>
        <w:t>6.2</w:t>
      </w:r>
      <w:r w:rsidRPr="00875DBA">
        <w:rPr>
          <w:rFonts w:ascii="Tahoma" w:hAnsi="Tahoma" w:cs="Tahoma"/>
          <w:sz w:val="20"/>
          <w:szCs w:val="20"/>
        </w:rPr>
        <w:t xml:space="preserve"> billion) compared to </w:t>
      </w:r>
      <w:r w:rsidR="005E7F19">
        <w:rPr>
          <w:rFonts w:ascii="Tahoma" w:hAnsi="Tahoma" w:cs="Tahoma"/>
          <w:sz w:val="20"/>
          <w:szCs w:val="20"/>
        </w:rPr>
        <w:t>JPY 2.9 trillion (</w:t>
      </w:r>
      <w:r w:rsidRPr="00875DBA">
        <w:rPr>
          <w:rFonts w:ascii="Tahoma" w:hAnsi="Tahoma" w:cs="Tahoma"/>
          <w:sz w:val="20"/>
          <w:szCs w:val="20"/>
        </w:rPr>
        <w:t>$26.</w:t>
      </w:r>
      <w:r w:rsidR="0050544B" w:rsidRPr="00875DBA">
        <w:rPr>
          <w:rFonts w:ascii="Tahoma" w:hAnsi="Tahoma" w:cs="Tahoma"/>
          <w:sz w:val="20"/>
          <w:szCs w:val="20"/>
        </w:rPr>
        <w:t>2</w:t>
      </w:r>
      <w:r w:rsidRPr="00875DBA">
        <w:rPr>
          <w:rFonts w:ascii="Tahoma" w:hAnsi="Tahoma" w:cs="Tahoma"/>
          <w:sz w:val="20"/>
          <w:szCs w:val="20"/>
        </w:rPr>
        <w:t xml:space="preserve"> billion</w:t>
      </w:r>
      <w:r w:rsidR="005E7F19">
        <w:rPr>
          <w:rFonts w:ascii="Tahoma" w:hAnsi="Tahoma" w:cs="Tahoma"/>
          <w:sz w:val="20"/>
          <w:szCs w:val="20"/>
        </w:rPr>
        <w:t>)</w:t>
      </w:r>
      <w:r w:rsidRPr="00875DBA">
        <w:rPr>
          <w:rFonts w:ascii="Tahoma" w:hAnsi="Tahoma" w:cs="Tahoma"/>
          <w:sz w:val="20"/>
          <w:szCs w:val="20"/>
        </w:rPr>
        <w:t xml:space="preserve"> in 2019. </w:t>
      </w:r>
    </w:p>
    <w:p w14:paraId="6026DB82" w14:textId="44CD4CC6" w:rsidR="002B30F3" w:rsidRPr="00875DBA" w:rsidRDefault="002B30F3" w:rsidP="002B30F3">
      <w:pPr>
        <w:rPr>
          <w:rFonts w:ascii="Tahoma" w:hAnsi="Tahoma" w:cs="Tahoma"/>
          <w:sz w:val="20"/>
          <w:szCs w:val="20"/>
        </w:rPr>
      </w:pPr>
      <w:r w:rsidRPr="00875DBA">
        <w:rPr>
          <w:rFonts w:ascii="Tahoma" w:hAnsi="Tahoma" w:cs="Tahoma"/>
          <w:b/>
          <w:sz w:val="20"/>
          <w:szCs w:val="20"/>
        </w:rPr>
        <w:t>OOH</w:t>
      </w:r>
      <w:r w:rsidRPr="00875DBA">
        <w:rPr>
          <w:rFonts w:ascii="Tahoma" w:hAnsi="Tahoma" w:cs="Tahoma"/>
          <w:sz w:val="20"/>
          <w:szCs w:val="20"/>
        </w:rPr>
        <w:t xml:space="preserve"> revenues (static and digital) </w:t>
      </w:r>
      <w:r w:rsidR="00791676" w:rsidRPr="00875DBA">
        <w:rPr>
          <w:rFonts w:ascii="Tahoma" w:hAnsi="Tahoma" w:cs="Tahoma"/>
          <w:sz w:val="20"/>
          <w:szCs w:val="20"/>
        </w:rPr>
        <w:t>are</w:t>
      </w:r>
      <w:r w:rsidRPr="00875DBA">
        <w:rPr>
          <w:rFonts w:ascii="Tahoma" w:hAnsi="Tahoma" w:cs="Tahoma"/>
          <w:sz w:val="20"/>
          <w:szCs w:val="20"/>
        </w:rPr>
        <w:t xml:space="preserve"> up just +</w:t>
      </w:r>
      <w:r w:rsidR="005E7F19">
        <w:rPr>
          <w:rFonts w:ascii="Tahoma" w:hAnsi="Tahoma" w:cs="Tahoma"/>
          <w:sz w:val="20"/>
          <w:szCs w:val="20"/>
        </w:rPr>
        <w:t>2</w:t>
      </w:r>
      <w:r w:rsidRPr="00875DBA">
        <w:rPr>
          <w:rFonts w:ascii="Tahoma" w:hAnsi="Tahoma" w:cs="Tahoma"/>
          <w:sz w:val="20"/>
          <w:szCs w:val="20"/>
        </w:rPr>
        <w:t xml:space="preserve">% </w:t>
      </w:r>
      <w:r w:rsidR="00791676" w:rsidRPr="00875DBA">
        <w:rPr>
          <w:rFonts w:ascii="Tahoma" w:hAnsi="Tahoma" w:cs="Tahoma"/>
          <w:sz w:val="20"/>
          <w:szCs w:val="20"/>
        </w:rPr>
        <w:t>for the</w:t>
      </w:r>
      <w:r w:rsidRPr="00875DBA">
        <w:rPr>
          <w:rFonts w:ascii="Tahoma" w:hAnsi="Tahoma" w:cs="Tahoma"/>
          <w:sz w:val="20"/>
          <w:szCs w:val="20"/>
        </w:rPr>
        <w:t xml:space="preserve"> year, reaching </w:t>
      </w:r>
      <w:r w:rsidR="005E7F19">
        <w:rPr>
          <w:rFonts w:ascii="Tahoma" w:hAnsi="Tahoma" w:cs="Tahoma"/>
          <w:sz w:val="20"/>
          <w:szCs w:val="20"/>
        </w:rPr>
        <w:t>JPY 417 billion (</w:t>
      </w:r>
      <w:r w:rsidRPr="00875DBA">
        <w:rPr>
          <w:rFonts w:ascii="Tahoma" w:hAnsi="Tahoma" w:cs="Tahoma"/>
          <w:sz w:val="20"/>
          <w:szCs w:val="20"/>
        </w:rPr>
        <w:t xml:space="preserve">$3.8 billion). </w:t>
      </w:r>
      <w:r w:rsidRPr="00875DBA">
        <w:rPr>
          <w:rFonts w:ascii="Tahoma" w:hAnsi="Tahoma" w:cs="Tahoma"/>
          <w:b/>
          <w:sz w:val="20"/>
          <w:szCs w:val="20"/>
        </w:rPr>
        <w:t xml:space="preserve">Television </w:t>
      </w:r>
      <w:r w:rsidR="005E7F19">
        <w:rPr>
          <w:rFonts w:ascii="Tahoma" w:hAnsi="Tahoma" w:cs="Tahoma"/>
          <w:sz w:val="20"/>
          <w:szCs w:val="20"/>
        </w:rPr>
        <w:t>will continue in its long-term declining trend by -2</w:t>
      </w:r>
      <w:r w:rsidRPr="00875DBA">
        <w:rPr>
          <w:rFonts w:ascii="Tahoma" w:hAnsi="Tahoma" w:cs="Tahoma"/>
          <w:sz w:val="20"/>
          <w:szCs w:val="20"/>
        </w:rPr>
        <w:t xml:space="preserve">% </w:t>
      </w:r>
      <w:r w:rsidR="005E7F19">
        <w:rPr>
          <w:rFonts w:ascii="Tahoma" w:hAnsi="Tahoma" w:cs="Tahoma"/>
          <w:sz w:val="20"/>
          <w:szCs w:val="20"/>
        </w:rPr>
        <w:t xml:space="preserve">this year </w:t>
      </w:r>
      <w:r w:rsidRPr="00875DBA">
        <w:rPr>
          <w:rFonts w:ascii="Tahoma" w:hAnsi="Tahoma" w:cs="Tahoma"/>
          <w:sz w:val="20"/>
          <w:szCs w:val="20"/>
        </w:rPr>
        <w:t xml:space="preserve">to reach </w:t>
      </w:r>
      <w:r w:rsidR="005E7F19">
        <w:rPr>
          <w:rFonts w:ascii="Tahoma" w:hAnsi="Tahoma" w:cs="Tahoma"/>
          <w:sz w:val="20"/>
          <w:szCs w:val="20"/>
        </w:rPr>
        <w:t>JPY 1.6 trillion ($14.4</w:t>
      </w:r>
      <w:r w:rsidRPr="00875DBA">
        <w:rPr>
          <w:rFonts w:ascii="Tahoma" w:hAnsi="Tahoma" w:cs="Tahoma"/>
          <w:sz w:val="20"/>
          <w:szCs w:val="20"/>
        </w:rPr>
        <w:t xml:space="preserve"> billion), around 9</w:t>
      </w:r>
      <w:r w:rsidR="005E7F19">
        <w:rPr>
          <w:rFonts w:ascii="Tahoma" w:hAnsi="Tahoma" w:cs="Tahoma"/>
          <w:sz w:val="20"/>
          <w:szCs w:val="20"/>
        </w:rPr>
        <w:t>6</w:t>
      </w:r>
      <w:r w:rsidRPr="00875DBA">
        <w:rPr>
          <w:rFonts w:ascii="Tahoma" w:hAnsi="Tahoma" w:cs="Tahoma"/>
          <w:sz w:val="20"/>
          <w:szCs w:val="20"/>
        </w:rPr>
        <w:t xml:space="preserve">% of the pre-COVID total. </w:t>
      </w:r>
      <w:r w:rsidR="005E7F19">
        <w:rPr>
          <w:rFonts w:ascii="Tahoma" w:hAnsi="Tahoma" w:cs="Tahoma"/>
          <w:sz w:val="20"/>
          <w:szCs w:val="20"/>
        </w:rPr>
        <w:t>Though declining, Japan qualified for the 2022 FIFA World Cup, which will help to offset some of the losses within Television advertising throughout the year.</w:t>
      </w:r>
      <w:r w:rsidR="005C06DD" w:rsidRPr="00875DBA">
        <w:rPr>
          <w:rFonts w:ascii="Tahoma" w:hAnsi="Tahoma" w:cs="Tahoma"/>
          <w:sz w:val="20"/>
          <w:szCs w:val="20"/>
        </w:rPr>
        <w:t xml:space="preserve"> </w:t>
      </w:r>
      <w:r w:rsidRPr="00875DBA">
        <w:rPr>
          <w:rFonts w:ascii="Tahoma" w:hAnsi="Tahoma" w:cs="Tahoma"/>
          <w:b/>
          <w:bCs/>
          <w:sz w:val="20"/>
          <w:szCs w:val="20"/>
        </w:rPr>
        <w:t>Radio</w:t>
      </w:r>
      <w:r w:rsidRPr="00875DBA">
        <w:rPr>
          <w:rFonts w:ascii="Tahoma" w:hAnsi="Tahoma" w:cs="Tahoma"/>
          <w:sz w:val="20"/>
          <w:szCs w:val="20"/>
        </w:rPr>
        <w:t xml:space="preserve"> </w:t>
      </w:r>
      <w:r w:rsidR="005E7F19">
        <w:rPr>
          <w:rFonts w:ascii="Tahoma" w:hAnsi="Tahoma" w:cs="Tahoma"/>
          <w:sz w:val="20"/>
          <w:szCs w:val="20"/>
        </w:rPr>
        <w:t>revenues will also shrink by -1% while</w:t>
      </w:r>
      <w:r w:rsidR="00EE4702" w:rsidRPr="00875DBA">
        <w:rPr>
          <w:rFonts w:ascii="Tahoma" w:hAnsi="Tahoma" w:cs="Tahoma"/>
          <w:b/>
          <w:bCs/>
          <w:sz w:val="20"/>
          <w:szCs w:val="20"/>
        </w:rPr>
        <w:t xml:space="preserve"> cinema </w:t>
      </w:r>
      <w:r w:rsidRPr="00875DBA">
        <w:rPr>
          <w:rFonts w:ascii="Tahoma" w:hAnsi="Tahoma" w:cs="Tahoma"/>
          <w:sz w:val="20"/>
          <w:szCs w:val="20"/>
        </w:rPr>
        <w:t xml:space="preserve">revenues </w:t>
      </w:r>
      <w:r w:rsidR="00F5606A" w:rsidRPr="00875DBA">
        <w:rPr>
          <w:rFonts w:ascii="Tahoma" w:hAnsi="Tahoma" w:cs="Tahoma"/>
          <w:sz w:val="20"/>
          <w:szCs w:val="20"/>
        </w:rPr>
        <w:t>are growing</w:t>
      </w:r>
      <w:r w:rsidRPr="00875DBA">
        <w:rPr>
          <w:rFonts w:ascii="Tahoma" w:hAnsi="Tahoma" w:cs="Tahoma"/>
          <w:sz w:val="20"/>
          <w:szCs w:val="20"/>
        </w:rPr>
        <w:t xml:space="preserve"> by </w:t>
      </w:r>
      <w:r w:rsidR="005E7F19">
        <w:rPr>
          <w:rFonts w:ascii="Tahoma" w:hAnsi="Tahoma" w:cs="Tahoma"/>
          <w:sz w:val="20"/>
          <w:szCs w:val="20"/>
        </w:rPr>
        <w:t>a significant +15</w:t>
      </w:r>
      <w:r w:rsidRPr="00875DBA">
        <w:rPr>
          <w:rFonts w:ascii="Tahoma" w:hAnsi="Tahoma" w:cs="Tahoma"/>
          <w:sz w:val="20"/>
          <w:szCs w:val="20"/>
        </w:rPr>
        <w:t>%</w:t>
      </w:r>
      <w:r w:rsidR="005E7F19">
        <w:rPr>
          <w:rFonts w:ascii="Tahoma" w:hAnsi="Tahoma" w:cs="Tahoma"/>
          <w:sz w:val="20"/>
          <w:szCs w:val="20"/>
        </w:rPr>
        <w:t xml:space="preserve">. </w:t>
      </w:r>
      <w:r w:rsidR="00E84958">
        <w:rPr>
          <w:rFonts w:ascii="Tahoma" w:hAnsi="Tahoma" w:cs="Tahoma"/>
          <w:sz w:val="20"/>
          <w:szCs w:val="20"/>
        </w:rPr>
        <w:t>On the other hand, Print will see the highest decline by -5%</w:t>
      </w:r>
      <w:r w:rsidRPr="00875DBA">
        <w:rPr>
          <w:rFonts w:ascii="Tahoma" w:hAnsi="Tahoma" w:cs="Tahoma"/>
          <w:sz w:val="20"/>
          <w:szCs w:val="20"/>
        </w:rPr>
        <w:t xml:space="preserve">. </w:t>
      </w:r>
      <w:r w:rsidR="005C06DD" w:rsidRPr="00875DBA">
        <w:rPr>
          <w:rFonts w:ascii="Tahoma" w:hAnsi="Tahoma" w:cs="Tahoma"/>
          <w:sz w:val="20"/>
          <w:szCs w:val="20"/>
        </w:rPr>
        <w:t xml:space="preserve"> </w:t>
      </w:r>
      <w:r w:rsidR="00A20822" w:rsidRPr="00875DBA">
        <w:rPr>
          <w:rFonts w:ascii="Tahoma" w:hAnsi="Tahoma" w:cs="Tahoma"/>
          <w:b/>
          <w:bCs/>
          <w:sz w:val="20"/>
          <w:szCs w:val="20"/>
        </w:rPr>
        <w:t>Television</w:t>
      </w:r>
      <w:r w:rsidR="0005294C" w:rsidRPr="00875DBA">
        <w:rPr>
          <w:rFonts w:ascii="Tahoma" w:hAnsi="Tahoma" w:cs="Tahoma"/>
          <w:b/>
          <w:bCs/>
          <w:sz w:val="20"/>
          <w:szCs w:val="20"/>
        </w:rPr>
        <w:t xml:space="preserve"> (-</w:t>
      </w:r>
      <w:r w:rsidR="00E84958">
        <w:rPr>
          <w:rFonts w:ascii="Tahoma" w:hAnsi="Tahoma" w:cs="Tahoma"/>
          <w:b/>
          <w:bCs/>
          <w:sz w:val="20"/>
          <w:szCs w:val="20"/>
        </w:rPr>
        <w:t>3</w:t>
      </w:r>
      <w:r w:rsidR="0005294C" w:rsidRPr="00875DBA">
        <w:rPr>
          <w:rFonts w:ascii="Tahoma" w:hAnsi="Tahoma" w:cs="Tahoma"/>
          <w:b/>
          <w:bCs/>
          <w:sz w:val="20"/>
          <w:szCs w:val="20"/>
        </w:rPr>
        <w:t>%)</w:t>
      </w:r>
      <w:r w:rsidR="00A20822" w:rsidRPr="00875DBA">
        <w:rPr>
          <w:rFonts w:ascii="Tahoma" w:hAnsi="Tahoma" w:cs="Tahoma"/>
          <w:b/>
          <w:bCs/>
          <w:sz w:val="20"/>
          <w:szCs w:val="20"/>
        </w:rPr>
        <w:t xml:space="preserve">, </w:t>
      </w:r>
      <w:r w:rsidR="005727FB" w:rsidRPr="00875DBA">
        <w:rPr>
          <w:rFonts w:ascii="Tahoma" w:hAnsi="Tahoma" w:cs="Tahoma"/>
          <w:b/>
          <w:bCs/>
          <w:sz w:val="20"/>
          <w:szCs w:val="20"/>
        </w:rPr>
        <w:t>print</w:t>
      </w:r>
      <w:r w:rsidR="0005294C" w:rsidRPr="00875DBA">
        <w:rPr>
          <w:rFonts w:ascii="Tahoma" w:hAnsi="Tahoma" w:cs="Tahoma"/>
          <w:b/>
          <w:bCs/>
          <w:sz w:val="20"/>
          <w:szCs w:val="20"/>
        </w:rPr>
        <w:t xml:space="preserve"> (-</w:t>
      </w:r>
      <w:r w:rsidR="00E84958">
        <w:rPr>
          <w:rFonts w:ascii="Tahoma" w:hAnsi="Tahoma" w:cs="Tahoma"/>
          <w:b/>
          <w:bCs/>
          <w:sz w:val="20"/>
          <w:szCs w:val="20"/>
        </w:rPr>
        <w:t>5</w:t>
      </w:r>
      <w:r w:rsidR="00FD7E4B" w:rsidRPr="00875DBA">
        <w:rPr>
          <w:rFonts w:ascii="Tahoma" w:hAnsi="Tahoma" w:cs="Tahoma"/>
          <w:b/>
          <w:bCs/>
          <w:sz w:val="20"/>
          <w:szCs w:val="20"/>
        </w:rPr>
        <w:t>%)</w:t>
      </w:r>
      <w:r w:rsidR="005727FB" w:rsidRPr="00875DBA">
        <w:rPr>
          <w:rFonts w:ascii="Tahoma" w:hAnsi="Tahoma" w:cs="Tahoma"/>
          <w:b/>
          <w:bCs/>
          <w:sz w:val="20"/>
          <w:szCs w:val="20"/>
        </w:rPr>
        <w:t>, and radio</w:t>
      </w:r>
      <w:r w:rsidR="00FD7E4B" w:rsidRPr="00875DBA">
        <w:rPr>
          <w:rFonts w:ascii="Tahoma" w:hAnsi="Tahoma" w:cs="Tahoma"/>
          <w:b/>
          <w:bCs/>
          <w:sz w:val="20"/>
          <w:szCs w:val="20"/>
        </w:rPr>
        <w:t xml:space="preserve"> (-</w:t>
      </w:r>
      <w:r w:rsidR="00E84958">
        <w:rPr>
          <w:rFonts w:ascii="Tahoma" w:hAnsi="Tahoma" w:cs="Tahoma"/>
          <w:b/>
          <w:bCs/>
          <w:sz w:val="20"/>
          <w:szCs w:val="20"/>
        </w:rPr>
        <w:t>2</w:t>
      </w:r>
      <w:r w:rsidR="00FD7E4B" w:rsidRPr="00875DBA">
        <w:rPr>
          <w:rFonts w:ascii="Tahoma" w:hAnsi="Tahoma" w:cs="Tahoma"/>
          <w:b/>
          <w:bCs/>
          <w:sz w:val="20"/>
          <w:szCs w:val="20"/>
        </w:rPr>
        <w:t>%)</w:t>
      </w:r>
      <w:r w:rsidR="005727FB" w:rsidRPr="00875DBA">
        <w:rPr>
          <w:rFonts w:ascii="Tahoma" w:hAnsi="Tahoma" w:cs="Tahoma"/>
          <w:b/>
          <w:bCs/>
          <w:sz w:val="20"/>
          <w:szCs w:val="20"/>
        </w:rPr>
        <w:t xml:space="preserve"> are expected to shrink in </w:t>
      </w:r>
      <w:r w:rsidRPr="00875DBA">
        <w:rPr>
          <w:rFonts w:ascii="Tahoma" w:hAnsi="Tahoma" w:cs="Tahoma"/>
          <w:b/>
          <w:sz w:val="20"/>
          <w:szCs w:val="20"/>
        </w:rPr>
        <w:t>202</w:t>
      </w:r>
      <w:r w:rsidR="00637C54" w:rsidRPr="00875DBA">
        <w:rPr>
          <w:rFonts w:ascii="Tahoma" w:hAnsi="Tahoma" w:cs="Tahoma"/>
          <w:b/>
          <w:sz w:val="20"/>
          <w:szCs w:val="20"/>
        </w:rPr>
        <w:t>3, while OOH (+</w:t>
      </w:r>
      <w:r w:rsidR="00E84958">
        <w:rPr>
          <w:rFonts w:ascii="Tahoma" w:hAnsi="Tahoma" w:cs="Tahoma"/>
          <w:b/>
          <w:sz w:val="20"/>
          <w:szCs w:val="20"/>
        </w:rPr>
        <w:t>6</w:t>
      </w:r>
      <w:r w:rsidR="0005294C" w:rsidRPr="00875DBA">
        <w:rPr>
          <w:rFonts w:ascii="Tahoma" w:hAnsi="Tahoma" w:cs="Tahoma"/>
          <w:b/>
          <w:sz w:val="20"/>
          <w:szCs w:val="20"/>
        </w:rPr>
        <w:t>%)</w:t>
      </w:r>
      <w:r w:rsidR="00637C54" w:rsidRPr="00875DBA">
        <w:rPr>
          <w:rFonts w:ascii="Tahoma" w:hAnsi="Tahoma" w:cs="Tahoma"/>
          <w:b/>
          <w:sz w:val="20"/>
          <w:szCs w:val="20"/>
        </w:rPr>
        <w:t xml:space="preserve"> and cinema</w:t>
      </w:r>
      <w:r w:rsidR="0005294C" w:rsidRPr="00875DBA">
        <w:rPr>
          <w:rFonts w:ascii="Tahoma" w:hAnsi="Tahoma" w:cs="Tahoma"/>
          <w:b/>
          <w:sz w:val="20"/>
          <w:szCs w:val="20"/>
        </w:rPr>
        <w:t xml:space="preserve"> (+</w:t>
      </w:r>
      <w:r w:rsidR="00E84958">
        <w:rPr>
          <w:rFonts w:ascii="Tahoma" w:hAnsi="Tahoma" w:cs="Tahoma"/>
          <w:b/>
          <w:sz w:val="20"/>
          <w:szCs w:val="20"/>
        </w:rPr>
        <w:t>10</w:t>
      </w:r>
      <w:r w:rsidR="0005294C" w:rsidRPr="00875DBA">
        <w:rPr>
          <w:rFonts w:ascii="Tahoma" w:hAnsi="Tahoma" w:cs="Tahoma"/>
          <w:b/>
          <w:sz w:val="20"/>
          <w:szCs w:val="20"/>
        </w:rPr>
        <w:t>%)</w:t>
      </w:r>
      <w:r w:rsidR="00637C54" w:rsidRPr="00875DBA">
        <w:rPr>
          <w:rFonts w:ascii="Tahoma" w:hAnsi="Tahoma" w:cs="Tahoma"/>
          <w:b/>
          <w:sz w:val="20"/>
          <w:szCs w:val="20"/>
        </w:rPr>
        <w:t xml:space="preserve"> will see continued growth.</w:t>
      </w:r>
      <w:r w:rsidRPr="00875DBA">
        <w:rPr>
          <w:rFonts w:ascii="Tahoma" w:hAnsi="Tahoma" w:cs="Tahoma"/>
          <w:sz w:val="20"/>
          <w:szCs w:val="20"/>
        </w:rPr>
        <w:t xml:space="preserve">  Over the long term, however, MAGNA anticipates linear advertising formats will continue to lose share to digital, falling to </w:t>
      </w:r>
      <w:r w:rsidRPr="00E84958">
        <w:rPr>
          <w:rFonts w:ascii="Tahoma" w:hAnsi="Tahoma" w:cs="Tahoma"/>
          <w:color w:val="FF0000"/>
          <w:sz w:val="20"/>
          <w:szCs w:val="20"/>
        </w:rPr>
        <w:t>$20.</w:t>
      </w:r>
      <w:r w:rsidR="00873AA2" w:rsidRPr="00E84958">
        <w:rPr>
          <w:rFonts w:ascii="Tahoma" w:hAnsi="Tahoma" w:cs="Tahoma"/>
          <w:color w:val="FF0000"/>
          <w:sz w:val="20"/>
          <w:szCs w:val="20"/>
        </w:rPr>
        <w:t>7</w:t>
      </w:r>
      <w:r w:rsidRPr="00E84958">
        <w:rPr>
          <w:rFonts w:ascii="Tahoma" w:hAnsi="Tahoma" w:cs="Tahoma"/>
          <w:color w:val="FF0000"/>
          <w:sz w:val="20"/>
          <w:szCs w:val="20"/>
        </w:rPr>
        <w:t xml:space="preserve"> billion (JPY 2.</w:t>
      </w:r>
      <w:r w:rsidR="00873AA2" w:rsidRPr="00E84958">
        <w:rPr>
          <w:rFonts w:ascii="Tahoma" w:hAnsi="Tahoma" w:cs="Tahoma"/>
          <w:color w:val="FF0000"/>
          <w:sz w:val="20"/>
          <w:szCs w:val="20"/>
        </w:rPr>
        <w:t>3</w:t>
      </w:r>
      <w:r w:rsidRPr="00E84958">
        <w:rPr>
          <w:rFonts w:ascii="Tahoma" w:hAnsi="Tahoma" w:cs="Tahoma"/>
          <w:color w:val="FF0000"/>
          <w:sz w:val="20"/>
          <w:szCs w:val="20"/>
        </w:rPr>
        <w:t xml:space="preserve"> trillion) by 202</w:t>
      </w:r>
      <w:r w:rsidR="00E84958" w:rsidRPr="00E84958">
        <w:rPr>
          <w:rFonts w:ascii="Tahoma" w:hAnsi="Tahoma" w:cs="Tahoma"/>
          <w:color w:val="FF0000"/>
          <w:sz w:val="20"/>
          <w:szCs w:val="20"/>
        </w:rPr>
        <w:t>7</w:t>
      </w:r>
      <w:r w:rsidRPr="00E84958">
        <w:rPr>
          <w:rFonts w:ascii="Tahoma" w:hAnsi="Tahoma" w:cs="Tahoma"/>
          <w:color w:val="FF0000"/>
          <w:sz w:val="20"/>
          <w:szCs w:val="20"/>
        </w:rPr>
        <w:t>, a 34% market share.</w:t>
      </w:r>
    </w:p>
    <w:p w14:paraId="4DBFF5E6" w14:textId="2F6EB701" w:rsidR="002B30F3" w:rsidRPr="00875DBA" w:rsidRDefault="002B30F3" w:rsidP="002B30F3">
      <w:pPr>
        <w:rPr>
          <w:rFonts w:ascii="Tahoma" w:hAnsi="Tahoma" w:cs="Tahoma"/>
          <w:sz w:val="20"/>
          <w:szCs w:val="20"/>
        </w:rPr>
      </w:pPr>
      <w:r w:rsidRPr="00875DBA">
        <w:rPr>
          <w:rFonts w:ascii="Tahoma" w:hAnsi="Tahoma" w:cs="Tahoma"/>
          <w:sz w:val="20"/>
          <w:szCs w:val="20"/>
        </w:rPr>
        <w:t xml:space="preserve">Japan has historically lagged in terms of digital adoption, due to the ageing population (nearly 30% of the population is over 65) and conservative media consumption patterns. Digital advertising formats drew just 42% of ad dollars in 2019, well below the APAC and global averages of slightly over 50%. Market share </w:t>
      </w:r>
      <w:r w:rsidR="00564A51" w:rsidRPr="00875DBA">
        <w:rPr>
          <w:rFonts w:ascii="Tahoma" w:hAnsi="Tahoma" w:cs="Tahoma"/>
          <w:sz w:val="20"/>
          <w:szCs w:val="20"/>
        </w:rPr>
        <w:t>is</w:t>
      </w:r>
      <w:r w:rsidR="007716AD">
        <w:rPr>
          <w:rFonts w:ascii="Tahoma" w:hAnsi="Tahoma" w:cs="Tahoma"/>
          <w:sz w:val="20"/>
          <w:szCs w:val="20"/>
        </w:rPr>
        <w:t xml:space="preserve"> now</w:t>
      </w:r>
      <w:r w:rsidR="00564A51" w:rsidRPr="00875DBA">
        <w:rPr>
          <w:rFonts w:ascii="Tahoma" w:hAnsi="Tahoma" w:cs="Tahoma"/>
          <w:sz w:val="20"/>
          <w:szCs w:val="20"/>
        </w:rPr>
        <w:t xml:space="preserve"> reaching </w:t>
      </w:r>
      <w:r w:rsidR="009472A2" w:rsidRPr="00875DBA">
        <w:rPr>
          <w:rFonts w:ascii="Tahoma" w:hAnsi="Tahoma" w:cs="Tahoma"/>
          <w:sz w:val="20"/>
          <w:szCs w:val="20"/>
        </w:rPr>
        <w:t>5</w:t>
      </w:r>
      <w:r w:rsidR="007716AD">
        <w:rPr>
          <w:rFonts w:ascii="Tahoma" w:hAnsi="Tahoma" w:cs="Tahoma"/>
          <w:sz w:val="20"/>
          <w:szCs w:val="20"/>
        </w:rPr>
        <w:t>7</w:t>
      </w:r>
      <w:r w:rsidRPr="00875DBA">
        <w:rPr>
          <w:rFonts w:ascii="Tahoma" w:hAnsi="Tahoma" w:cs="Tahoma"/>
          <w:sz w:val="20"/>
          <w:szCs w:val="20"/>
        </w:rPr>
        <w:t xml:space="preserve">%, still slightly below the </w:t>
      </w:r>
      <w:r w:rsidR="00E25002">
        <w:rPr>
          <w:rFonts w:ascii="Tahoma" w:hAnsi="Tahoma" w:cs="Tahoma"/>
          <w:sz w:val="20"/>
          <w:szCs w:val="20"/>
        </w:rPr>
        <w:t xml:space="preserve">global (67%) and </w:t>
      </w:r>
      <w:r w:rsidRPr="00875DBA">
        <w:rPr>
          <w:rFonts w:ascii="Tahoma" w:hAnsi="Tahoma" w:cs="Tahoma"/>
          <w:sz w:val="20"/>
          <w:szCs w:val="20"/>
        </w:rPr>
        <w:t>APAC (6</w:t>
      </w:r>
      <w:r w:rsidR="009472A2" w:rsidRPr="00875DBA">
        <w:rPr>
          <w:rFonts w:ascii="Tahoma" w:hAnsi="Tahoma" w:cs="Tahoma"/>
          <w:sz w:val="20"/>
          <w:szCs w:val="20"/>
        </w:rPr>
        <w:t>8</w:t>
      </w:r>
      <w:r w:rsidRPr="00875DBA">
        <w:rPr>
          <w:rFonts w:ascii="Tahoma" w:hAnsi="Tahoma" w:cs="Tahoma"/>
          <w:sz w:val="20"/>
          <w:szCs w:val="20"/>
        </w:rPr>
        <w:t>%) averages. Strong digital growth will continue in 202</w:t>
      </w:r>
      <w:r w:rsidR="00FA78FC" w:rsidRPr="00875DBA">
        <w:rPr>
          <w:rFonts w:ascii="Tahoma" w:hAnsi="Tahoma" w:cs="Tahoma"/>
          <w:sz w:val="20"/>
          <w:szCs w:val="20"/>
        </w:rPr>
        <w:t>3</w:t>
      </w:r>
      <w:r w:rsidRPr="00875DBA">
        <w:rPr>
          <w:rFonts w:ascii="Tahoma" w:hAnsi="Tahoma" w:cs="Tahoma"/>
          <w:sz w:val="20"/>
          <w:szCs w:val="20"/>
        </w:rPr>
        <w:t>: +</w:t>
      </w:r>
      <w:r w:rsidR="007716AD">
        <w:rPr>
          <w:rFonts w:ascii="Tahoma" w:hAnsi="Tahoma" w:cs="Tahoma"/>
          <w:sz w:val="20"/>
          <w:szCs w:val="20"/>
        </w:rPr>
        <w:t>9</w:t>
      </w:r>
      <w:r w:rsidRPr="00875DBA">
        <w:rPr>
          <w:rFonts w:ascii="Tahoma" w:hAnsi="Tahoma" w:cs="Tahoma"/>
          <w:sz w:val="20"/>
          <w:szCs w:val="20"/>
        </w:rPr>
        <w:t xml:space="preserve">% overall, with the strongest growth coming from </w:t>
      </w:r>
      <w:r w:rsidR="00B91162" w:rsidRPr="00875DBA">
        <w:rPr>
          <w:rFonts w:ascii="Tahoma" w:hAnsi="Tahoma" w:cs="Tahoma"/>
          <w:sz w:val="20"/>
          <w:szCs w:val="20"/>
        </w:rPr>
        <w:t>social</w:t>
      </w:r>
      <w:r w:rsidRPr="00875DBA">
        <w:rPr>
          <w:rFonts w:ascii="Tahoma" w:hAnsi="Tahoma" w:cs="Tahoma"/>
          <w:sz w:val="20"/>
          <w:szCs w:val="20"/>
        </w:rPr>
        <w:t xml:space="preserve"> (+</w:t>
      </w:r>
      <w:r w:rsidR="00B91162" w:rsidRPr="00875DBA">
        <w:rPr>
          <w:rFonts w:ascii="Tahoma" w:hAnsi="Tahoma" w:cs="Tahoma"/>
          <w:sz w:val="20"/>
          <w:szCs w:val="20"/>
        </w:rPr>
        <w:t>1</w:t>
      </w:r>
      <w:r w:rsidR="007716AD">
        <w:rPr>
          <w:rFonts w:ascii="Tahoma" w:hAnsi="Tahoma" w:cs="Tahoma"/>
          <w:sz w:val="20"/>
          <w:szCs w:val="20"/>
        </w:rPr>
        <w:t>3</w:t>
      </w:r>
      <w:r w:rsidRPr="00875DBA">
        <w:rPr>
          <w:rFonts w:ascii="Tahoma" w:hAnsi="Tahoma" w:cs="Tahoma"/>
          <w:sz w:val="20"/>
          <w:szCs w:val="20"/>
        </w:rPr>
        <w:t>%)</w:t>
      </w:r>
      <w:r w:rsidR="00B91162" w:rsidRPr="00875DBA">
        <w:rPr>
          <w:rFonts w:ascii="Tahoma" w:hAnsi="Tahoma" w:cs="Tahoma"/>
          <w:sz w:val="20"/>
          <w:szCs w:val="20"/>
        </w:rPr>
        <w:t>, video (+1</w:t>
      </w:r>
      <w:r w:rsidR="007716AD">
        <w:rPr>
          <w:rFonts w:ascii="Tahoma" w:hAnsi="Tahoma" w:cs="Tahoma"/>
          <w:sz w:val="20"/>
          <w:szCs w:val="20"/>
        </w:rPr>
        <w:t>0</w:t>
      </w:r>
      <w:r w:rsidR="00B91162" w:rsidRPr="00875DBA">
        <w:rPr>
          <w:rFonts w:ascii="Tahoma" w:hAnsi="Tahoma" w:cs="Tahoma"/>
          <w:sz w:val="20"/>
          <w:szCs w:val="20"/>
        </w:rPr>
        <w:t xml:space="preserve">%), and </w:t>
      </w:r>
      <w:r w:rsidR="007716AD">
        <w:rPr>
          <w:rFonts w:ascii="Tahoma" w:hAnsi="Tahoma" w:cs="Tahoma"/>
          <w:sz w:val="20"/>
          <w:szCs w:val="20"/>
        </w:rPr>
        <w:t>search</w:t>
      </w:r>
      <w:r w:rsidR="00B91162" w:rsidRPr="00875DBA">
        <w:rPr>
          <w:rFonts w:ascii="Tahoma" w:hAnsi="Tahoma" w:cs="Tahoma"/>
          <w:sz w:val="20"/>
          <w:szCs w:val="20"/>
        </w:rPr>
        <w:t xml:space="preserve"> (+</w:t>
      </w:r>
      <w:r w:rsidR="007716AD">
        <w:rPr>
          <w:rFonts w:ascii="Tahoma" w:hAnsi="Tahoma" w:cs="Tahoma"/>
          <w:sz w:val="20"/>
          <w:szCs w:val="20"/>
        </w:rPr>
        <w:t>8</w:t>
      </w:r>
      <w:r w:rsidR="00B91162" w:rsidRPr="00875DBA">
        <w:rPr>
          <w:rFonts w:ascii="Tahoma" w:hAnsi="Tahoma" w:cs="Tahoma"/>
          <w:sz w:val="20"/>
          <w:szCs w:val="20"/>
        </w:rPr>
        <w:t>%)</w:t>
      </w:r>
      <w:r w:rsidRPr="00875DBA">
        <w:rPr>
          <w:rFonts w:ascii="Tahoma" w:hAnsi="Tahoma" w:cs="Tahoma"/>
          <w:sz w:val="20"/>
          <w:szCs w:val="20"/>
        </w:rPr>
        <w:t xml:space="preserve"> while display </w:t>
      </w:r>
      <w:r w:rsidR="00881846" w:rsidRPr="00875DBA">
        <w:rPr>
          <w:rFonts w:ascii="Tahoma" w:hAnsi="Tahoma" w:cs="Tahoma"/>
          <w:sz w:val="20"/>
          <w:szCs w:val="20"/>
        </w:rPr>
        <w:t xml:space="preserve">will </w:t>
      </w:r>
      <w:r w:rsidR="007716AD">
        <w:rPr>
          <w:rFonts w:ascii="Tahoma" w:hAnsi="Tahoma" w:cs="Tahoma"/>
          <w:sz w:val="20"/>
          <w:szCs w:val="20"/>
        </w:rPr>
        <w:t>stagnate</w:t>
      </w:r>
      <w:r w:rsidRPr="00875DBA">
        <w:rPr>
          <w:rFonts w:ascii="Tahoma" w:hAnsi="Tahoma" w:cs="Tahoma"/>
          <w:sz w:val="20"/>
          <w:szCs w:val="20"/>
        </w:rPr>
        <w:t xml:space="preserve">. </w:t>
      </w:r>
      <w:r w:rsidR="0077381E" w:rsidRPr="00875DBA">
        <w:rPr>
          <w:rFonts w:ascii="Tahoma" w:hAnsi="Tahoma" w:cs="Tahoma"/>
          <w:b/>
          <w:sz w:val="20"/>
          <w:szCs w:val="20"/>
        </w:rPr>
        <w:t>Mobile</w:t>
      </w:r>
      <w:r w:rsidRPr="00875DBA">
        <w:rPr>
          <w:rFonts w:ascii="Tahoma" w:hAnsi="Tahoma" w:cs="Tahoma"/>
          <w:b/>
          <w:sz w:val="20"/>
          <w:szCs w:val="20"/>
        </w:rPr>
        <w:t xml:space="preserve"> </w:t>
      </w:r>
      <w:r w:rsidRPr="00875DBA">
        <w:rPr>
          <w:rFonts w:ascii="Tahoma" w:hAnsi="Tahoma" w:cs="Tahoma"/>
          <w:sz w:val="20"/>
          <w:szCs w:val="20"/>
        </w:rPr>
        <w:t xml:space="preserve">advertising formats draw the largest share of digital ad dollars, </w:t>
      </w:r>
      <w:r w:rsidR="007716AD">
        <w:rPr>
          <w:rFonts w:ascii="Tahoma" w:hAnsi="Tahoma" w:cs="Tahoma"/>
          <w:sz w:val="20"/>
          <w:szCs w:val="20"/>
        </w:rPr>
        <w:t>82</w:t>
      </w:r>
      <w:r w:rsidRPr="00875DBA">
        <w:rPr>
          <w:rFonts w:ascii="Tahoma" w:hAnsi="Tahoma" w:cs="Tahoma"/>
          <w:sz w:val="20"/>
          <w:szCs w:val="20"/>
        </w:rPr>
        <w:t>% expected at the end of 202</w:t>
      </w:r>
      <w:r w:rsidR="005E7AD6" w:rsidRPr="00875DBA">
        <w:rPr>
          <w:rFonts w:ascii="Tahoma" w:hAnsi="Tahoma" w:cs="Tahoma"/>
          <w:sz w:val="20"/>
          <w:szCs w:val="20"/>
        </w:rPr>
        <w:t>3</w:t>
      </w:r>
      <w:r w:rsidRPr="00875DBA">
        <w:rPr>
          <w:rFonts w:ascii="Tahoma" w:hAnsi="Tahoma" w:cs="Tahoma"/>
          <w:sz w:val="20"/>
          <w:szCs w:val="20"/>
        </w:rPr>
        <w:t xml:space="preserve">.  </w:t>
      </w:r>
    </w:p>
    <w:p w14:paraId="58495311" w14:textId="6013C3D4" w:rsidR="002B30F3" w:rsidRPr="00875DBA" w:rsidRDefault="002B30F3" w:rsidP="002B30F3">
      <w:pPr>
        <w:rPr>
          <w:rFonts w:ascii="Tahoma" w:hAnsi="Tahoma" w:cs="Tahoma"/>
          <w:sz w:val="20"/>
          <w:szCs w:val="20"/>
        </w:rPr>
      </w:pPr>
      <w:r w:rsidRPr="00875DBA">
        <w:rPr>
          <w:rFonts w:ascii="Tahoma" w:hAnsi="Tahoma" w:cs="Tahoma"/>
          <w:sz w:val="20"/>
          <w:szCs w:val="20"/>
        </w:rPr>
        <w:t xml:space="preserve">Japan is one of the very few markets where Facebook and Google do not dominate the digital landscape. Instead, the largest reach can be found with </w:t>
      </w:r>
      <w:r w:rsidRPr="00875DBA">
        <w:rPr>
          <w:rFonts w:ascii="Tahoma" w:hAnsi="Tahoma" w:cs="Tahoma"/>
          <w:b/>
          <w:sz w:val="20"/>
          <w:szCs w:val="20"/>
        </w:rPr>
        <w:t>Line</w:t>
      </w:r>
      <w:r w:rsidRPr="00875DBA">
        <w:rPr>
          <w:rFonts w:ascii="Tahoma" w:hAnsi="Tahoma" w:cs="Tahoma"/>
          <w:sz w:val="20"/>
          <w:szCs w:val="20"/>
        </w:rPr>
        <w:t xml:space="preserve">, a messaging and social app that also offers VOD, music streaming, digital wallet services, and digital comic distribution, among other services.  Line has an average of </w:t>
      </w:r>
      <w:r w:rsidR="00BC378F" w:rsidRPr="00875DBA">
        <w:rPr>
          <w:rFonts w:ascii="Tahoma" w:hAnsi="Tahoma" w:cs="Tahoma"/>
          <w:sz w:val="20"/>
          <w:szCs w:val="20"/>
        </w:rPr>
        <w:t>8</w:t>
      </w:r>
      <w:r w:rsidR="007716AD">
        <w:rPr>
          <w:rFonts w:ascii="Tahoma" w:hAnsi="Tahoma" w:cs="Tahoma"/>
          <w:sz w:val="20"/>
          <w:szCs w:val="20"/>
        </w:rPr>
        <w:t>6</w:t>
      </w:r>
      <w:r w:rsidRPr="00875DBA">
        <w:rPr>
          <w:rFonts w:ascii="Tahoma" w:hAnsi="Tahoma" w:cs="Tahoma"/>
          <w:sz w:val="20"/>
          <w:szCs w:val="20"/>
        </w:rPr>
        <w:t xml:space="preserve"> million monthly unique users in Japan. We anticipate that digital consumption will continue to grow </w:t>
      </w:r>
      <w:r w:rsidRPr="00875DBA">
        <w:rPr>
          <w:rFonts w:ascii="Tahoma" w:hAnsi="Tahoma" w:cs="Tahoma"/>
          <w:sz w:val="20"/>
          <w:szCs w:val="20"/>
        </w:rPr>
        <w:lastRenderedPageBreak/>
        <w:t xml:space="preserve">over the next five years, accompanied by a corresponding rise in advertising spend. </w:t>
      </w:r>
      <w:r w:rsidRPr="00875DBA">
        <w:rPr>
          <w:rFonts w:ascii="Tahoma" w:hAnsi="Tahoma" w:cs="Tahoma"/>
          <w:b/>
          <w:sz w:val="20"/>
          <w:szCs w:val="20"/>
        </w:rPr>
        <w:t xml:space="preserve">Digital net advertising revenues will reach </w:t>
      </w:r>
      <w:r w:rsidR="007716AD" w:rsidRPr="007716AD">
        <w:rPr>
          <w:rFonts w:ascii="Tahoma" w:hAnsi="Tahoma" w:cs="Tahoma"/>
          <w:b/>
          <w:color w:val="FF0000"/>
          <w:sz w:val="20"/>
          <w:szCs w:val="20"/>
        </w:rPr>
        <w:t>JPY trillion (</w:t>
      </w:r>
      <w:r w:rsidRPr="007716AD">
        <w:rPr>
          <w:rFonts w:ascii="Tahoma" w:hAnsi="Tahoma" w:cs="Tahoma"/>
          <w:b/>
          <w:color w:val="FF0000"/>
          <w:sz w:val="20"/>
          <w:szCs w:val="20"/>
        </w:rPr>
        <w:t>$ billion</w:t>
      </w:r>
      <w:r w:rsidR="007716AD" w:rsidRPr="007716AD">
        <w:rPr>
          <w:rFonts w:ascii="Tahoma" w:hAnsi="Tahoma" w:cs="Tahoma"/>
          <w:b/>
          <w:color w:val="FF0000"/>
          <w:sz w:val="20"/>
          <w:szCs w:val="20"/>
        </w:rPr>
        <w:t>)</w:t>
      </w:r>
      <w:r w:rsidRPr="007716AD">
        <w:rPr>
          <w:rFonts w:ascii="Tahoma" w:hAnsi="Tahoma" w:cs="Tahoma"/>
          <w:b/>
          <w:color w:val="FF0000"/>
          <w:sz w:val="20"/>
          <w:szCs w:val="20"/>
        </w:rPr>
        <w:t xml:space="preserve"> by 202</w:t>
      </w:r>
      <w:r w:rsidR="007716AD" w:rsidRPr="007716AD">
        <w:rPr>
          <w:rFonts w:ascii="Tahoma" w:hAnsi="Tahoma" w:cs="Tahoma"/>
          <w:b/>
          <w:color w:val="FF0000"/>
          <w:sz w:val="20"/>
          <w:szCs w:val="20"/>
        </w:rPr>
        <w:t>7</w:t>
      </w:r>
      <w:r w:rsidRPr="007716AD">
        <w:rPr>
          <w:rFonts w:ascii="Tahoma" w:hAnsi="Tahoma" w:cs="Tahoma"/>
          <w:b/>
          <w:color w:val="FF0000"/>
          <w:sz w:val="20"/>
          <w:szCs w:val="20"/>
        </w:rPr>
        <w:t>, a market share of over 65%,</w:t>
      </w:r>
      <w:r w:rsidRPr="007716AD">
        <w:rPr>
          <w:rFonts w:ascii="Tahoma" w:hAnsi="Tahoma" w:cs="Tahoma"/>
          <w:color w:val="FF0000"/>
          <w:sz w:val="20"/>
          <w:szCs w:val="20"/>
        </w:rPr>
        <w:t xml:space="preserve"> with </w:t>
      </w:r>
      <w:r w:rsidR="0016347D" w:rsidRPr="007716AD">
        <w:rPr>
          <w:rFonts w:ascii="Tahoma" w:hAnsi="Tahoma" w:cs="Tahoma"/>
          <w:color w:val="FF0000"/>
          <w:sz w:val="20"/>
          <w:szCs w:val="20"/>
        </w:rPr>
        <w:t>mobile</w:t>
      </w:r>
      <w:r w:rsidRPr="007716AD">
        <w:rPr>
          <w:rFonts w:ascii="Tahoma" w:hAnsi="Tahoma" w:cs="Tahoma"/>
          <w:color w:val="FF0000"/>
          <w:sz w:val="20"/>
          <w:szCs w:val="20"/>
        </w:rPr>
        <w:t xml:space="preserve"> drawing the bulk of ad dollars (</w:t>
      </w:r>
      <w:r w:rsidR="0016347D" w:rsidRPr="007716AD">
        <w:rPr>
          <w:rFonts w:ascii="Tahoma" w:hAnsi="Tahoma" w:cs="Tahoma"/>
          <w:color w:val="FF0000"/>
          <w:sz w:val="20"/>
          <w:szCs w:val="20"/>
        </w:rPr>
        <w:t>85</w:t>
      </w:r>
      <w:r w:rsidRPr="007716AD">
        <w:rPr>
          <w:rFonts w:ascii="Tahoma" w:hAnsi="Tahoma" w:cs="Tahoma"/>
          <w:color w:val="FF0000"/>
          <w:sz w:val="20"/>
          <w:szCs w:val="20"/>
        </w:rPr>
        <w:t>%).</w:t>
      </w:r>
    </w:p>
    <w:p w14:paraId="1C0F8831" w14:textId="77777777" w:rsidR="002B30F3" w:rsidRPr="00875DBA" w:rsidRDefault="002B30F3" w:rsidP="00875DBA">
      <w:pPr>
        <w:pStyle w:val="Heading1"/>
        <w:spacing w:line="360" w:lineRule="auto"/>
        <w:rPr>
          <w:rFonts w:ascii="Tahoma" w:hAnsi="Tahoma" w:cs="Tahoma"/>
          <w:color w:val="auto"/>
          <w:sz w:val="40"/>
          <w:szCs w:val="40"/>
        </w:rPr>
      </w:pPr>
      <w:bookmarkStart w:id="2" w:name="_Hlk73952642"/>
      <w:r w:rsidRPr="00875DBA">
        <w:rPr>
          <w:rFonts w:ascii="Tahoma" w:hAnsi="Tahoma" w:cs="Tahoma"/>
          <w:color w:val="auto"/>
          <w:sz w:val="40"/>
          <w:szCs w:val="40"/>
        </w:rPr>
        <w:t>INDIA</w:t>
      </w:r>
    </w:p>
    <w:bookmarkEnd w:id="2"/>
    <w:p w14:paraId="1AE89166" w14:textId="77777777" w:rsidR="002B30F3" w:rsidRPr="00875DBA" w:rsidRDefault="002B30F3" w:rsidP="002B30F3">
      <w:pPr>
        <w:pStyle w:val="Heading2"/>
        <w:rPr>
          <w:rFonts w:ascii="Tahoma" w:hAnsi="Tahoma" w:cs="Tahoma"/>
          <w:b/>
          <w:bCs/>
          <w:color w:val="auto"/>
          <w:sz w:val="24"/>
          <w:szCs w:val="24"/>
        </w:rPr>
      </w:pPr>
      <w:r w:rsidRPr="00875DBA">
        <w:rPr>
          <w:rFonts w:ascii="Tahoma" w:hAnsi="Tahoma" w:cs="Tahoma"/>
          <w:b/>
          <w:color w:val="auto"/>
          <w:sz w:val="24"/>
          <w:szCs w:val="24"/>
        </w:rPr>
        <w:t>KEY FINDINGS</w:t>
      </w:r>
    </w:p>
    <w:p w14:paraId="671EC879" w14:textId="6B8595E4" w:rsidR="002B30F3" w:rsidRPr="00875DBA" w:rsidRDefault="003C4EB5" w:rsidP="002B30F3">
      <w:pPr>
        <w:pStyle w:val="ListParagraph"/>
        <w:numPr>
          <w:ilvl w:val="0"/>
          <w:numId w:val="8"/>
        </w:numPr>
        <w:autoSpaceDE w:val="0"/>
        <w:autoSpaceDN w:val="0"/>
        <w:adjustRightInd w:val="0"/>
        <w:spacing w:after="120" w:line="241" w:lineRule="atLeast"/>
        <w:ind w:left="360"/>
        <w:rPr>
          <w:rFonts w:ascii="Tahoma" w:hAnsi="Tahoma" w:cs="Tahoma"/>
          <w:sz w:val="20"/>
          <w:szCs w:val="20"/>
        </w:rPr>
      </w:pPr>
      <w:r w:rsidRPr="00875DBA">
        <w:rPr>
          <w:rFonts w:ascii="Tahoma" w:eastAsia="Calibri" w:hAnsi="Tahoma" w:cs="Tahoma"/>
          <w:bCs/>
          <w:sz w:val="20"/>
          <w:szCs w:val="20"/>
        </w:rPr>
        <w:t>After a +8.</w:t>
      </w:r>
      <w:r w:rsidR="005225B3">
        <w:rPr>
          <w:rFonts w:ascii="Tahoma" w:eastAsia="Calibri" w:hAnsi="Tahoma" w:cs="Tahoma"/>
          <w:bCs/>
          <w:sz w:val="20"/>
          <w:szCs w:val="20"/>
        </w:rPr>
        <w:t>7</w:t>
      </w:r>
      <w:r w:rsidRPr="00875DBA">
        <w:rPr>
          <w:rFonts w:ascii="Tahoma" w:eastAsia="Calibri" w:hAnsi="Tahoma" w:cs="Tahoma"/>
          <w:bCs/>
          <w:sz w:val="20"/>
          <w:szCs w:val="20"/>
        </w:rPr>
        <w:t xml:space="preserve">% expansion in 2021, the IMF in their latest </w:t>
      </w:r>
      <w:r w:rsidR="005225B3">
        <w:rPr>
          <w:rFonts w:ascii="Tahoma" w:eastAsia="Calibri" w:hAnsi="Tahoma" w:cs="Tahoma"/>
          <w:bCs/>
          <w:sz w:val="20"/>
          <w:szCs w:val="20"/>
        </w:rPr>
        <w:t>October</w:t>
      </w:r>
      <w:r w:rsidRPr="00875DBA">
        <w:rPr>
          <w:rFonts w:ascii="Tahoma" w:eastAsia="Calibri" w:hAnsi="Tahoma" w:cs="Tahoma"/>
          <w:bCs/>
          <w:sz w:val="20"/>
          <w:szCs w:val="20"/>
        </w:rPr>
        <w:t xml:space="preserve"> 2022 update </w:t>
      </w:r>
      <w:r w:rsidR="00FC1155" w:rsidRPr="00875DBA">
        <w:rPr>
          <w:rFonts w:ascii="Tahoma" w:eastAsia="Calibri" w:hAnsi="Tahoma" w:cs="Tahoma"/>
          <w:bCs/>
          <w:sz w:val="20"/>
          <w:szCs w:val="20"/>
        </w:rPr>
        <w:t>is predicting</w:t>
      </w:r>
      <w:r w:rsidRPr="00875DBA">
        <w:rPr>
          <w:rFonts w:ascii="Tahoma" w:eastAsia="Calibri" w:hAnsi="Tahoma" w:cs="Tahoma"/>
          <w:bCs/>
          <w:sz w:val="20"/>
          <w:szCs w:val="20"/>
        </w:rPr>
        <w:t xml:space="preserve"> real GDP growth of +</w:t>
      </w:r>
      <w:r w:rsidR="005225B3">
        <w:rPr>
          <w:rFonts w:ascii="Tahoma" w:eastAsia="Calibri" w:hAnsi="Tahoma" w:cs="Tahoma"/>
          <w:bCs/>
          <w:sz w:val="20"/>
          <w:szCs w:val="20"/>
        </w:rPr>
        <w:t>6.8</w:t>
      </w:r>
      <w:r w:rsidRPr="00875DBA">
        <w:rPr>
          <w:rFonts w:ascii="Tahoma" w:eastAsia="Calibri" w:hAnsi="Tahoma" w:cs="Tahoma"/>
          <w:bCs/>
          <w:sz w:val="20"/>
          <w:szCs w:val="20"/>
        </w:rPr>
        <w:t>% in 2022 and +6.</w:t>
      </w:r>
      <w:r w:rsidR="005225B3">
        <w:rPr>
          <w:rFonts w:ascii="Tahoma" w:eastAsia="Calibri" w:hAnsi="Tahoma" w:cs="Tahoma"/>
          <w:bCs/>
          <w:sz w:val="20"/>
          <w:szCs w:val="20"/>
        </w:rPr>
        <w:t>1</w:t>
      </w:r>
      <w:r w:rsidRPr="00875DBA">
        <w:rPr>
          <w:rFonts w:ascii="Tahoma" w:eastAsia="Calibri" w:hAnsi="Tahoma" w:cs="Tahoma"/>
          <w:bCs/>
          <w:sz w:val="20"/>
          <w:szCs w:val="20"/>
        </w:rPr>
        <w:t>% in 2023.</w:t>
      </w:r>
    </w:p>
    <w:p w14:paraId="7C21E57F" w14:textId="17C35249" w:rsidR="002B30F3" w:rsidRPr="00875DBA" w:rsidRDefault="002B30F3" w:rsidP="002B30F3">
      <w:pPr>
        <w:pStyle w:val="ListParagraph"/>
        <w:numPr>
          <w:ilvl w:val="0"/>
          <w:numId w:val="9"/>
        </w:numPr>
        <w:autoSpaceDE w:val="0"/>
        <w:autoSpaceDN w:val="0"/>
        <w:adjustRightInd w:val="0"/>
        <w:spacing w:after="120" w:line="241" w:lineRule="atLeast"/>
        <w:ind w:left="360"/>
        <w:rPr>
          <w:rFonts w:ascii="Tahoma" w:hAnsi="Tahoma" w:cs="Tahoma"/>
          <w:sz w:val="20"/>
          <w:szCs w:val="20"/>
        </w:rPr>
      </w:pPr>
      <w:r w:rsidRPr="00875DBA">
        <w:rPr>
          <w:rFonts w:ascii="Tahoma" w:hAnsi="Tahoma" w:cs="Tahoma"/>
          <w:sz w:val="20"/>
          <w:szCs w:val="20"/>
        </w:rPr>
        <w:t>Indian net ad sales</w:t>
      </w:r>
      <w:r w:rsidR="003C4EB5" w:rsidRPr="00875DBA">
        <w:rPr>
          <w:rFonts w:ascii="Tahoma" w:eastAsia="Calibri" w:hAnsi="Tahoma" w:cs="Tahoma"/>
          <w:bCs/>
          <w:sz w:val="20"/>
          <w:szCs w:val="20"/>
        </w:rPr>
        <w:t xml:space="preserve"> </w:t>
      </w:r>
      <w:r w:rsidR="00E9415B" w:rsidRPr="00875DBA">
        <w:rPr>
          <w:rFonts w:ascii="Tahoma" w:eastAsia="Calibri" w:hAnsi="Tahoma" w:cs="Tahoma"/>
          <w:bCs/>
          <w:sz w:val="20"/>
          <w:szCs w:val="20"/>
        </w:rPr>
        <w:t>will return</w:t>
      </w:r>
      <w:r w:rsidR="003C4EB5" w:rsidRPr="00875DBA">
        <w:rPr>
          <w:rFonts w:ascii="Tahoma" w:eastAsia="Calibri" w:hAnsi="Tahoma" w:cs="Tahoma"/>
          <w:bCs/>
          <w:sz w:val="20"/>
          <w:szCs w:val="20"/>
        </w:rPr>
        <w:t xml:space="preserve"> to a healthy growth rate of +1</w:t>
      </w:r>
      <w:r w:rsidR="00B513BB">
        <w:rPr>
          <w:rFonts w:ascii="Tahoma" w:eastAsia="Calibri" w:hAnsi="Tahoma" w:cs="Tahoma"/>
          <w:bCs/>
          <w:sz w:val="20"/>
          <w:szCs w:val="20"/>
        </w:rPr>
        <w:t>4</w:t>
      </w:r>
      <w:r w:rsidR="003C4EB5" w:rsidRPr="00875DBA">
        <w:rPr>
          <w:rFonts w:ascii="Tahoma" w:eastAsia="Calibri" w:hAnsi="Tahoma" w:cs="Tahoma"/>
          <w:bCs/>
          <w:sz w:val="20"/>
          <w:szCs w:val="20"/>
        </w:rPr>
        <w:t>% this year</w:t>
      </w:r>
      <w:r w:rsidR="00E9415B" w:rsidRPr="00875DBA">
        <w:rPr>
          <w:rFonts w:ascii="Tahoma" w:eastAsia="Calibri" w:hAnsi="Tahoma" w:cs="Tahoma"/>
          <w:bCs/>
          <w:sz w:val="20"/>
          <w:szCs w:val="20"/>
        </w:rPr>
        <w:t xml:space="preserve"> and is expected to reach INR 84</w:t>
      </w:r>
      <w:r w:rsidR="00B513BB">
        <w:rPr>
          <w:rFonts w:ascii="Tahoma" w:eastAsia="Calibri" w:hAnsi="Tahoma" w:cs="Tahoma"/>
          <w:bCs/>
          <w:sz w:val="20"/>
          <w:szCs w:val="20"/>
        </w:rPr>
        <w:t>6</w:t>
      </w:r>
      <w:r w:rsidR="00E9415B" w:rsidRPr="00875DBA">
        <w:rPr>
          <w:rFonts w:ascii="Tahoma" w:eastAsia="Calibri" w:hAnsi="Tahoma" w:cs="Tahoma"/>
          <w:bCs/>
          <w:sz w:val="20"/>
          <w:szCs w:val="20"/>
        </w:rPr>
        <w:t xml:space="preserve"> billion ($11.</w:t>
      </w:r>
      <w:r w:rsidR="00B513BB">
        <w:rPr>
          <w:rFonts w:ascii="Tahoma" w:eastAsia="Calibri" w:hAnsi="Tahoma" w:cs="Tahoma"/>
          <w:bCs/>
          <w:sz w:val="20"/>
          <w:szCs w:val="20"/>
        </w:rPr>
        <w:t>4</w:t>
      </w:r>
      <w:r w:rsidR="00E9415B" w:rsidRPr="00875DBA">
        <w:rPr>
          <w:rFonts w:ascii="Tahoma" w:eastAsia="Calibri" w:hAnsi="Tahoma" w:cs="Tahoma"/>
          <w:bCs/>
          <w:sz w:val="20"/>
          <w:szCs w:val="20"/>
        </w:rPr>
        <w:t xml:space="preserve"> billion) </w:t>
      </w:r>
      <w:r w:rsidR="003C4EB5" w:rsidRPr="00875DBA">
        <w:rPr>
          <w:rFonts w:ascii="Tahoma" w:eastAsia="Calibri" w:hAnsi="Tahoma" w:cs="Tahoma"/>
          <w:bCs/>
          <w:sz w:val="20"/>
          <w:szCs w:val="20"/>
        </w:rPr>
        <w:t>from INR 73</w:t>
      </w:r>
      <w:r w:rsidR="00E9415B" w:rsidRPr="00875DBA">
        <w:rPr>
          <w:rFonts w:ascii="Tahoma" w:eastAsia="Calibri" w:hAnsi="Tahoma" w:cs="Tahoma"/>
          <w:bCs/>
          <w:sz w:val="20"/>
          <w:szCs w:val="20"/>
        </w:rPr>
        <w:t>7</w:t>
      </w:r>
      <w:r w:rsidR="003C4EB5" w:rsidRPr="00875DBA">
        <w:rPr>
          <w:rFonts w:ascii="Tahoma" w:eastAsia="Calibri" w:hAnsi="Tahoma" w:cs="Tahoma"/>
          <w:bCs/>
          <w:sz w:val="20"/>
          <w:szCs w:val="20"/>
        </w:rPr>
        <w:t xml:space="preserve"> billion ($10</w:t>
      </w:r>
      <w:r w:rsidR="00B513BB">
        <w:rPr>
          <w:rFonts w:ascii="Tahoma" w:eastAsia="Calibri" w:hAnsi="Tahoma" w:cs="Tahoma"/>
          <w:bCs/>
          <w:sz w:val="20"/>
          <w:szCs w:val="20"/>
        </w:rPr>
        <w:t>.0</w:t>
      </w:r>
      <w:r w:rsidR="003C4EB5" w:rsidRPr="00875DBA">
        <w:rPr>
          <w:rFonts w:ascii="Tahoma" w:eastAsia="Calibri" w:hAnsi="Tahoma" w:cs="Tahoma"/>
          <w:bCs/>
          <w:sz w:val="20"/>
          <w:szCs w:val="20"/>
        </w:rPr>
        <w:t xml:space="preserve"> billion) in 202</w:t>
      </w:r>
      <w:r w:rsidR="00414393" w:rsidRPr="00875DBA">
        <w:rPr>
          <w:rFonts w:ascii="Tahoma" w:eastAsia="Calibri" w:hAnsi="Tahoma" w:cs="Tahoma"/>
          <w:bCs/>
          <w:sz w:val="20"/>
          <w:szCs w:val="20"/>
        </w:rPr>
        <w:t>1</w:t>
      </w:r>
      <w:r w:rsidR="00E9415B" w:rsidRPr="00875DBA">
        <w:rPr>
          <w:rFonts w:ascii="Tahoma" w:eastAsia="Calibri" w:hAnsi="Tahoma" w:cs="Tahoma"/>
          <w:bCs/>
          <w:sz w:val="20"/>
          <w:szCs w:val="20"/>
        </w:rPr>
        <w:t xml:space="preserve">. </w:t>
      </w:r>
    </w:p>
    <w:p w14:paraId="3B6E2F00" w14:textId="092C63AC" w:rsidR="002B30F3" w:rsidRPr="00875DBA" w:rsidRDefault="00EA6CC7" w:rsidP="002B30F3">
      <w:pPr>
        <w:pStyle w:val="ListParagraph"/>
        <w:numPr>
          <w:ilvl w:val="0"/>
          <w:numId w:val="9"/>
        </w:numPr>
        <w:autoSpaceDE w:val="0"/>
        <w:autoSpaceDN w:val="0"/>
        <w:adjustRightInd w:val="0"/>
        <w:spacing w:after="120" w:line="241" w:lineRule="atLeast"/>
        <w:ind w:left="360"/>
        <w:rPr>
          <w:rFonts w:ascii="Tahoma" w:hAnsi="Tahoma" w:cs="Tahoma"/>
          <w:sz w:val="20"/>
          <w:szCs w:val="20"/>
        </w:rPr>
      </w:pPr>
      <w:r w:rsidRPr="00875DBA">
        <w:rPr>
          <w:rFonts w:ascii="Tahoma" w:eastAsia="Calibri" w:hAnsi="Tahoma" w:cs="Tahoma"/>
          <w:bCs/>
          <w:sz w:val="20"/>
          <w:szCs w:val="20"/>
        </w:rPr>
        <w:t xml:space="preserve">Digital ad formats </w:t>
      </w:r>
      <w:r w:rsidR="00D67E87" w:rsidRPr="00875DBA">
        <w:rPr>
          <w:rFonts w:ascii="Tahoma" w:eastAsia="Calibri" w:hAnsi="Tahoma" w:cs="Tahoma"/>
          <w:bCs/>
          <w:sz w:val="20"/>
          <w:szCs w:val="20"/>
        </w:rPr>
        <w:t>will grow</w:t>
      </w:r>
      <w:r w:rsidRPr="00875DBA">
        <w:rPr>
          <w:rFonts w:ascii="Tahoma" w:eastAsia="Calibri" w:hAnsi="Tahoma" w:cs="Tahoma"/>
          <w:bCs/>
          <w:sz w:val="20"/>
          <w:szCs w:val="20"/>
        </w:rPr>
        <w:t xml:space="preserve"> by +</w:t>
      </w:r>
      <w:r w:rsidR="00B513BB">
        <w:rPr>
          <w:rFonts w:ascii="Tahoma" w:eastAsia="Calibri" w:hAnsi="Tahoma" w:cs="Tahoma"/>
          <w:bCs/>
          <w:sz w:val="20"/>
          <w:szCs w:val="20"/>
        </w:rPr>
        <w:t>19</w:t>
      </w:r>
      <w:r w:rsidRPr="00875DBA">
        <w:rPr>
          <w:rFonts w:ascii="Tahoma" w:eastAsia="Calibri" w:hAnsi="Tahoma" w:cs="Tahoma"/>
          <w:bCs/>
          <w:sz w:val="20"/>
          <w:szCs w:val="20"/>
        </w:rPr>
        <w:t>% (APAC average: +</w:t>
      </w:r>
      <w:r w:rsidR="00B513BB">
        <w:rPr>
          <w:rFonts w:ascii="Tahoma" w:eastAsia="Calibri" w:hAnsi="Tahoma" w:cs="Tahoma"/>
          <w:bCs/>
          <w:sz w:val="20"/>
          <w:szCs w:val="20"/>
        </w:rPr>
        <w:t>9</w:t>
      </w:r>
      <w:r w:rsidRPr="00875DBA">
        <w:rPr>
          <w:rFonts w:ascii="Tahoma" w:eastAsia="Calibri" w:hAnsi="Tahoma" w:cs="Tahoma"/>
          <w:bCs/>
          <w:sz w:val="20"/>
          <w:szCs w:val="20"/>
        </w:rPr>
        <w:t xml:space="preserve">%) to INR </w:t>
      </w:r>
      <w:r w:rsidR="00433833">
        <w:rPr>
          <w:rFonts w:ascii="Tahoma" w:eastAsia="Calibri" w:hAnsi="Tahoma" w:cs="Tahoma"/>
          <w:bCs/>
          <w:sz w:val="20"/>
          <w:szCs w:val="20"/>
        </w:rPr>
        <w:t>32</w:t>
      </w:r>
      <w:r w:rsidR="00BB7595">
        <w:rPr>
          <w:rFonts w:ascii="Tahoma" w:eastAsia="Calibri" w:hAnsi="Tahoma" w:cs="Tahoma"/>
          <w:bCs/>
          <w:sz w:val="20"/>
          <w:szCs w:val="20"/>
        </w:rPr>
        <w:t>7</w:t>
      </w:r>
      <w:r w:rsidRPr="00875DBA">
        <w:rPr>
          <w:rFonts w:ascii="Tahoma" w:eastAsia="Calibri" w:hAnsi="Tahoma" w:cs="Tahoma"/>
          <w:bCs/>
          <w:sz w:val="20"/>
          <w:szCs w:val="20"/>
        </w:rPr>
        <w:t xml:space="preserve"> billion ($4.</w:t>
      </w:r>
      <w:r w:rsidR="00433833">
        <w:rPr>
          <w:rFonts w:ascii="Tahoma" w:eastAsia="Calibri" w:hAnsi="Tahoma" w:cs="Tahoma"/>
          <w:bCs/>
          <w:sz w:val="20"/>
          <w:szCs w:val="20"/>
        </w:rPr>
        <w:t>4</w:t>
      </w:r>
      <w:r w:rsidRPr="00875DBA">
        <w:rPr>
          <w:rFonts w:ascii="Tahoma" w:eastAsia="Calibri" w:hAnsi="Tahoma" w:cs="Tahoma"/>
          <w:bCs/>
          <w:sz w:val="20"/>
          <w:szCs w:val="20"/>
        </w:rPr>
        <w:t xml:space="preserve"> billion), while traditional media </w:t>
      </w:r>
      <w:r w:rsidR="00D67E87" w:rsidRPr="00875DBA">
        <w:rPr>
          <w:rFonts w:ascii="Tahoma" w:eastAsia="Calibri" w:hAnsi="Tahoma" w:cs="Tahoma"/>
          <w:bCs/>
          <w:sz w:val="20"/>
          <w:szCs w:val="20"/>
        </w:rPr>
        <w:t xml:space="preserve">will </w:t>
      </w:r>
      <w:r w:rsidR="00BB7595">
        <w:rPr>
          <w:rFonts w:ascii="Tahoma" w:eastAsia="Calibri" w:hAnsi="Tahoma" w:cs="Tahoma"/>
          <w:bCs/>
          <w:sz w:val="20"/>
          <w:szCs w:val="20"/>
        </w:rPr>
        <w:t>grow by +12</w:t>
      </w:r>
      <w:r w:rsidRPr="00875DBA">
        <w:rPr>
          <w:rFonts w:ascii="Tahoma" w:eastAsia="Calibri" w:hAnsi="Tahoma" w:cs="Tahoma"/>
          <w:bCs/>
          <w:sz w:val="20"/>
          <w:szCs w:val="20"/>
        </w:rPr>
        <w:t>%.</w:t>
      </w:r>
    </w:p>
    <w:p w14:paraId="74BC255B" w14:textId="4029B5B9" w:rsidR="00E9415B" w:rsidRPr="00875DBA" w:rsidRDefault="007B6FF9" w:rsidP="002B30F3">
      <w:pPr>
        <w:pStyle w:val="ListParagraph"/>
        <w:numPr>
          <w:ilvl w:val="0"/>
          <w:numId w:val="9"/>
        </w:numPr>
        <w:autoSpaceDE w:val="0"/>
        <w:autoSpaceDN w:val="0"/>
        <w:adjustRightInd w:val="0"/>
        <w:spacing w:after="120" w:line="241" w:lineRule="atLeast"/>
        <w:ind w:left="360"/>
        <w:rPr>
          <w:rFonts w:ascii="Tahoma" w:hAnsi="Tahoma" w:cs="Tahoma"/>
          <w:sz w:val="20"/>
          <w:szCs w:val="20"/>
        </w:rPr>
      </w:pPr>
      <w:r w:rsidRPr="00875DBA">
        <w:rPr>
          <w:rFonts w:ascii="Tahoma" w:hAnsi="Tahoma" w:cs="Tahoma"/>
          <w:sz w:val="20"/>
          <w:szCs w:val="20"/>
        </w:rPr>
        <w:t>In 2023, n</w:t>
      </w:r>
      <w:r w:rsidR="00E9415B" w:rsidRPr="00875DBA">
        <w:rPr>
          <w:rFonts w:ascii="Tahoma" w:hAnsi="Tahoma" w:cs="Tahoma"/>
          <w:sz w:val="20"/>
          <w:szCs w:val="20"/>
        </w:rPr>
        <w:t>et ad revenues across digital formats will rise +</w:t>
      </w:r>
      <w:r w:rsidR="00BB7595">
        <w:rPr>
          <w:rFonts w:ascii="Tahoma" w:hAnsi="Tahoma" w:cs="Tahoma"/>
          <w:sz w:val="20"/>
          <w:szCs w:val="20"/>
        </w:rPr>
        <w:t>18</w:t>
      </w:r>
      <w:r w:rsidR="00E9415B" w:rsidRPr="00875DBA">
        <w:rPr>
          <w:rFonts w:ascii="Tahoma" w:hAnsi="Tahoma" w:cs="Tahoma"/>
          <w:sz w:val="20"/>
          <w:szCs w:val="20"/>
        </w:rPr>
        <w:t xml:space="preserve">% to reach </w:t>
      </w:r>
      <w:r w:rsidRPr="00875DBA">
        <w:rPr>
          <w:rFonts w:ascii="Tahoma" w:hAnsi="Tahoma" w:cs="Tahoma"/>
          <w:sz w:val="20"/>
          <w:szCs w:val="20"/>
        </w:rPr>
        <w:t xml:space="preserve">INR </w:t>
      </w:r>
      <w:r w:rsidR="00BB7595">
        <w:rPr>
          <w:rFonts w:ascii="Tahoma" w:hAnsi="Tahoma" w:cs="Tahoma"/>
          <w:sz w:val="20"/>
          <w:szCs w:val="20"/>
        </w:rPr>
        <w:t>385</w:t>
      </w:r>
      <w:r w:rsidRPr="00875DBA">
        <w:rPr>
          <w:rFonts w:ascii="Tahoma" w:hAnsi="Tahoma" w:cs="Tahoma"/>
          <w:sz w:val="20"/>
          <w:szCs w:val="20"/>
        </w:rPr>
        <w:t xml:space="preserve"> billion (</w:t>
      </w:r>
      <w:r w:rsidR="00E9415B" w:rsidRPr="00875DBA">
        <w:rPr>
          <w:rFonts w:ascii="Tahoma" w:hAnsi="Tahoma" w:cs="Tahoma"/>
          <w:sz w:val="20"/>
          <w:szCs w:val="20"/>
        </w:rPr>
        <w:t>$5</w:t>
      </w:r>
      <w:r w:rsidR="00D67E87" w:rsidRPr="00875DBA">
        <w:rPr>
          <w:rFonts w:ascii="Tahoma" w:hAnsi="Tahoma" w:cs="Tahoma"/>
          <w:sz w:val="20"/>
          <w:szCs w:val="20"/>
        </w:rPr>
        <w:t>.</w:t>
      </w:r>
      <w:r w:rsidR="00BB7595">
        <w:rPr>
          <w:rFonts w:ascii="Tahoma" w:hAnsi="Tahoma" w:cs="Tahoma"/>
          <w:sz w:val="20"/>
          <w:szCs w:val="20"/>
        </w:rPr>
        <w:t>2</w:t>
      </w:r>
      <w:r w:rsidR="00E9415B" w:rsidRPr="00875DBA">
        <w:rPr>
          <w:rFonts w:ascii="Tahoma" w:hAnsi="Tahoma" w:cs="Tahoma"/>
          <w:sz w:val="20"/>
          <w:szCs w:val="20"/>
        </w:rPr>
        <w:t xml:space="preserve"> billion</w:t>
      </w:r>
      <w:r w:rsidRPr="00875DBA">
        <w:rPr>
          <w:rFonts w:ascii="Tahoma" w:hAnsi="Tahoma" w:cs="Tahoma"/>
          <w:sz w:val="20"/>
          <w:szCs w:val="20"/>
        </w:rPr>
        <w:t>)</w:t>
      </w:r>
      <w:r w:rsidR="00E9415B" w:rsidRPr="00875DBA">
        <w:rPr>
          <w:rFonts w:ascii="Tahoma" w:hAnsi="Tahoma" w:cs="Tahoma"/>
          <w:sz w:val="20"/>
          <w:szCs w:val="20"/>
        </w:rPr>
        <w:t xml:space="preserve">, while linear ad sales will </w:t>
      </w:r>
      <w:r w:rsidR="00D67E87" w:rsidRPr="00875DBA">
        <w:rPr>
          <w:rFonts w:ascii="Tahoma" w:hAnsi="Tahoma" w:cs="Tahoma"/>
          <w:sz w:val="20"/>
          <w:szCs w:val="20"/>
        </w:rPr>
        <w:t>increase by</w:t>
      </w:r>
      <w:r w:rsidR="00E9415B" w:rsidRPr="00875DBA">
        <w:rPr>
          <w:rFonts w:ascii="Tahoma" w:hAnsi="Tahoma" w:cs="Tahoma"/>
          <w:sz w:val="20"/>
          <w:szCs w:val="20"/>
        </w:rPr>
        <w:t xml:space="preserve"> +1</w:t>
      </w:r>
      <w:r w:rsidR="00BB7595">
        <w:rPr>
          <w:rFonts w:ascii="Tahoma" w:hAnsi="Tahoma" w:cs="Tahoma"/>
          <w:sz w:val="20"/>
          <w:szCs w:val="20"/>
        </w:rPr>
        <w:t>1</w:t>
      </w:r>
      <w:r w:rsidR="00E9415B" w:rsidRPr="00875DBA">
        <w:rPr>
          <w:rFonts w:ascii="Tahoma" w:hAnsi="Tahoma" w:cs="Tahoma"/>
          <w:sz w:val="20"/>
          <w:szCs w:val="20"/>
        </w:rPr>
        <w:t xml:space="preserve">% to reach </w:t>
      </w:r>
      <w:r w:rsidRPr="00875DBA">
        <w:rPr>
          <w:rFonts w:ascii="Tahoma" w:hAnsi="Tahoma" w:cs="Tahoma"/>
          <w:sz w:val="20"/>
          <w:szCs w:val="20"/>
        </w:rPr>
        <w:t>INR 5</w:t>
      </w:r>
      <w:r w:rsidR="00BB7595">
        <w:rPr>
          <w:rFonts w:ascii="Tahoma" w:hAnsi="Tahoma" w:cs="Tahoma"/>
          <w:sz w:val="20"/>
          <w:szCs w:val="20"/>
        </w:rPr>
        <w:t>19</w:t>
      </w:r>
      <w:r w:rsidRPr="00875DBA">
        <w:rPr>
          <w:rFonts w:ascii="Tahoma" w:hAnsi="Tahoma" w:cs="Tahoma"/>
          <w:sz w:val="20"/>
          <w:szCs w:val="20"/>
        </w:rPr>
        <w:t xml:space="preserve"> billion (</w:t>
      </w:r>
      <w:r w:rsidR="00E9415B" w:rsidRPr="00875DBA">
        <w:rPr>
          <w:rFonts w:ascii="Tahoma" w:hAnsi="Tahoma" w:cs="Tahoma"/>
          <w:sz w:val="20"/>
          <w:szCs w:val="20"/>
        </w:rPr>
        <w:t>$</w:t>
      </w:r>
      <w:r w:rsidR="00D67E87" w:rsidRPr="00875DBA">
        <w:rPr>
          <w:rFonts w:ascii="Tahoma" w:hAnsi="Tahoma" w:cs="Tahoma"/>
          <w:sz w:val="20"/>
          <w:szCs w:val="20"/>
        </w:rPr>
        <w:t>7.</w:t>
      </w:r>
      <w:r w:rsidR="00BB7595">
        <w:rPr>
          <w:rFonts w:ascii="Tahoma" w:hAnsi="Tahoma" w:cs="Tahoma"/>
          <w:sz w:val="20"/>
          <w:szCs w:val="20"/>
        </w:rPr>
        <w:t>8</w:t>
      </w:r>
      <w:r w:rsidR="00E9415B" w:rsidRPr="00875DBA">
        <w:rPr>
          <w:rFonts w:ascii="Tahoma" w:hAnsi="Tahoma" w:cs="Tahoma"/>
          <w:sz w:val="20"/>
          <w:szCs w:val="20"/>
        </w:rPr>
        <w:t xml:space="preserve"> billion</w:t>
      </w:r>
      <w:r w:rsidRPr="00875DBA">
        <w:rPr>
          <w:rFonts w:ascii="Tahoma" w:hAnsi="Tahoma" w:cs="Tahoma"/>
          <w:sz w:val="20"/>
          <w:szCs w:val="20"/>
        </w:rPr>
        <w:t>)</w:t>
      </w:r>
      <w:r w:rsidR="00E9415B" w:rsidRPr="00875DBA">
        <w:rPr>
          <w:rFonts w:ascii="Tahoma" w:hAnsi="Tahoma" w:cs="Tahoma"/>
          <w:sz w:val="20"/>
          <w:szCs w:val="20"/>
        </w:rPr>
        <w:t xml:space="preserve">, </w:t>
      </w:r>
      <w:r w:rsidR="00BB7595">
        <w:rPr>
          <w:rFonts w:ascii="Tahoma" w:hAnsi="Tahoma" w:cs="Tahoma"/>
          <w:sz w:val="20"/>
          <w:szCs w:val="20"/>
        </w:rPr>
        <w:t>60</w:t>
      </w:r>
      <w:r w:rsidR="00E9415B" w:rsidRPr="00875DBA">
        <w:rPr>
          <w:rFonts w:ascii="Tahoma" w:hAnsi="Tahoma" w:cs="Tahoma"/>
          <w:sz w:val="20"/>
          <w:szCs w:val="20"/>
        </w:rPr>
        <w:t>% market share.</w:t>
      </w:r>
    </w:p>
    <w:p w14:paraId="6A998DB6" w14:textId="77777777" w:rsidR="00415851" w:rsidRDefault="002B30F3" w:rsidP="002B30F3">
      <w:pPr>
        <w:pStyle w:val="NormalWeb"/>
        <w:spacing w:before="0" w:beforeAutospacing="0" w:after="0" w:afterAutospacing="0"/>
        <w:rPr>
          <w:rFonts w:ascii="Tahoma" w:eastAsia="Calibri" w:hAnsi="Tahoma" w:cs="Tahoma"/>
          <w:bCs/>
          <w:sz w:val="20"/>
          <w:szCs w:val="20"/>
        </w:rPr>
      </w:pPr>
      <w:r w:rsidRPr="00415851">
        <w:rPr>
          <w:rFonts w:ascii="Tahoma" w:eastAsia="Calibri" w:hAnsi="Tahoma" w:cs="Tahoma"/>
          <w:b/>
          <w:sz w:val="20"/>
          <w:szCs w:val="20"/>
        </w:rPr>
        <w:t xml:space="preserve">Advertising revenues </w:t>
      </w:r>
      <w:r w:rsidR="00415851" w:rsidRPr="00415851">
        <w:rPr>
          <w:rFonts w:ascii="Tahoma" w:eastAsia="Calibri" w:hAnsi="Tahoma" w:cs="Tahoma"/>
          <w:b/>
          <w:sz w:val="20"/>
          <w:szCs w:val="20"/>
        </w:rPr>
        <w:t xml:space="preserve">in India </w:t>
      </w:r>
      <w:r w:rsidR="00E6148B" w:rsidRPr="00415851">
        <w:rPr>
          <w:rFonts w:ascii="Tahoma" w:eastAsia="Calibri" w:hAnsi="Tahoma" w:cs="Tahoma"/>
          <w:b/>
          <w:sz w:val="20"/>
          <w:szCs w:val="20"/>
        </w:rPr>
        <w:t>are</w:t>
      </w:r>
      <w:r w:rsidRPr="00415851">
        <w:rPr>
          <w:rFonts w:ascii="Tahoma" w:eastAsia="Calibri" w:hAnsi="Tahoma" w:cs="Tahoma"/>
          <w:b/>
          <w:sz w:val="20"/>
          <w:szCs w:val="20"/>
        </w:rPr>
        <w:t xml:space="preserve"> back to a healthy growth rate of +1</w:t>
      </w:r>
      <w:r w:rsidR="00BB7595" w:rsidRPr="00415851">
        <w:rPr>
          <w:rFonts w:ascii="Tahoma" w:eastAsia="Calibri" w:hAnsi="Tahoma" w:cs="Tahoma"/>
          <w:b/>
          <w:sz w:val="20"/>
          <w:szCs w:val="20"/>
        </w:rPr>
        <w:t>5</w:t>
      </w:r>
      <w:r w:rsidRPr="00415851">
        <w:rPr>
          <w:rFonts w:ascii="Tahoma" w:eastAsia="Calibri" w:hAnsi="Tahoma" w:cs="Tahoma"/>
          <w:b/>
          <w:sz w:val="20"/>
          <w:szCs w:val="20"/>
        </w:rPr>
        <w:t xml:space="preserve">% </w:t>
      </w:r>
      <w:r w:rsidR="00E6148B" w:rsidRPr="00415851">
        <w:rPr>
          <w:rFonts w:ascii="Tahoma" w:eastAsia="Calibri" w:hAnsi="Tahoma" w:cs="Tahoma"/>
          <w:b/>
          <w:sz w:val="20"/>
          <w:szCs w:val="20"/>
        </w:rPr>
        <w:t>this year</w:t>
      </w:r>
      <w:r w:rsidRPr="00415851">
        <w:rPr>
          <w:rFonts w:ascii="Tahoma" w:eastAsia="Calibri" w:hAnsi="Tahoma" w:cs="Tahoma"/>
          <w:b/>
          <w:sz w:val="20"/>
          <w:szCs w:val="20"/>
        </w:rPr>
        <w:t xml:space="preserve">, rising from INR </w:t>
      </w:r>
      <w:r w:rsidR="00A356A6" w:rsidRPr="00415851">
        <w:rPr>
          <w:rFonts w:ascii="Tahoma" w:eastAsia="Calibri" w:hAnsi="Tahoma" w:cs="Tahoma"/>
          <w:b/>
          <w:sz w:val="20"/>
          <w:szCs w:val="20"/>
        </w:rPr>
        <w:t>737</w:t>
      </w:r>
      <w:r w:rsidRPr="00415851">
        <w:rPr>
          <w:rFonts w:ascii="Tahoma" w:eastAsia="Calibri" w:hAnsi="Tahoma" w:cs="Tahoma"/>
          <w:b/>
          <w:sz w:val="20"/>
          <w:szCs w:val="20"/>
        </w:rPr>
        <w:t xml:space="preserve"> billion ($</w:t>
      </w:r>
      <w:r w:rsidR="0023048E" w:rsidRPr="00415851">
        <w:rPr>
          <w:rFonts w:ascii="Tahoma" w:eastAsia="Calibri" w:hAnsi="Tahoma" w:cs="Tahoma"/>
          <w:b/>
          <w:sz w:val="20"/>
          <w:szCs w:val="20"/>
        </w:rPr>
        <w:t>10.0</w:t>
      </w:r>
      <w:r w:rsidRPr="00415851">
        <w:rPr>
          <w:rFonts w:ascii="Tahoma" w:eastAsia="Calibri" w:hAnsi="Tahoma" w:cs="Tahoma"/>
          <w:b/>
          <w:sz w:val="20"/>
          <w:szCs w:val="20"/>
        </w:rPr>
        <w:t xml:space="preserve"> billion)</w:t>
      </w:r>
      <w:r w:rsidR="00A356A6" w:rsidRPr="00415851">
        <w:rPr>
          <w:rFonts w:ascii="Tahoma" w:eastAsia="Calibri" w:hAnsi="Tahoma" w:cs="Tahoma"/>
          <w:b/>
          <w:sz w:val="20"/>
          <w:szCs w:val="20"/>
        </w:rPr>
        <w:t xml:space="preserve"> in 2021</w:t>
      </w:r>
      <w:r w:rsidRPr="00415851">
        <w:rPr>
          <w:rFonts w:ascii="Tahoma" w:eastAsia="Calibri" w:hAnsi="Tahoma" w:cs="Tahoma"/>
          <w:b/>
          <w:sz w:val="20"/>
          <w:szCs w:val="20"/>
        </w:rPr>
        <w:t xml:space="preserve"> to INR </w:t>
      </w:r>
      <w:r w:rsidR="0023048E" w:rsidRPr="00415851">
        <w:rPr>
          <w:rFonts w:ascii="Tahoma" w:eastAsia="Calibri" w:hAnsi="Tahoma" w:cs="Tahoma"/>
          <w:b/>
          <w:sz w:val="20"/>
          <w:szCs w:val="20"/>
        </w:rPr>
        <w:t>84</w:t>
      </w:r>
      <w:r w:rsidR="00BB7595" w:rsidRPr="00415851">
        <w:rPr>
          <w:rFonts w:ascii="Tahoma" w:eastAsia="Calibri" w:hAnsi="Tahoma" w:cs="Tahoma"/>
          <w:b/>
          <w:sz w:val="20"/>
          <w:szCs w:val="20"/>
        </w:rPr>
        <w:t>6</w:t>
      </w:r>
      <w:r w:rsidRPr="00415851">
        <w:rPr>
          <w:rFonts w:ascii="Tahoma" w:eastAsia="Calibri" w:hAnsi="Tahoma" w:cs="Tahoma"/>
          <w:b/>
          <w:sz w:val="20"/>
          <w:szCs w:val="20"/>
        </w:rPr>
        <w:t xml:space="preserve"> billion (</w:t>
      </w:r>
      <w:r w:rsidR="0023048E" w:rsidRPr="00415851">
        <w:rPr>
          <w:rFonts w:ascii="Tahoma" w:eastAsia="Calibri" w:hAnsi="Tahoma" w:cs="Tahoma"/>
          <w:b/>
          <w:sz w:val="20"/>
          <w:szCs w:val="20"/>
        </w:rPr>
        <w:t>$11.</w:t>
      </w:r>
      <w:r w:rsidR="00BB7595" w:rsidRPr="00415851">
        <w:rPr>
          <w:rFonts w:ascii="Tahoma" w:eastAsia="Calibri" w:hAnsi="Tahoma" w:cs="Tahoma"/>
          <w:b/>
          <w:sz w:val="20"/>
          <w:szCs w:val="20"/>
        </w:rPr>
        <w:t>4</w:t>
      </w:r>
      <w:r w:rsidRPr="00415851">
        <w:rPr>
          <w:rFonts w:ascii="Tahoma" w:eastAsia="Calibri" w:hAnsi="Tahoma" w:cs="Tahoma"/>
          <w:b/>
          <w:sz w:val="20"/>
          <w:szCs w:val="20"/>
        </w:rPr>
        <w:t xml:space="preserve"> billion)</w:t>
      </w:r>
      <w:r w:rsidR="0023048E" w:rsidRPr="00415851">
        <w:rPr>
          <w:rFonts w:ascii="Tahoma" w:eastAsia="Calibri" w:hAnsi="Tahoma" w:cs="Tahoma"/>
          <w:b/>
          <w:sz w:val="20"/>
          <w:szCs w:val="20"/>
        </w:rPr>
        <w:t xml:space="preserve"> this year</w:t>
      </w:r>
      <w:r w:rsidRPr="00415851">
        <w:rPr>
          <w:rFonts w:ascii="Tahoma" w:eastAsia="Calibri" w:hAnsi="Tahoma" w:cs="Tahoma"/>
          <w:b/>
          <w:sz w:val="20"/>
          <w:szCs w:val="20"/>
        </w:rPr>
        <w:t>.</w:t>
      </w:r>
      <w:r w:rsidRPr="00875DBA">
        <w:rPr>
          <w:rFonts w:ascii="Tahoma" w:eastAsia="Calibri" w:hAnsi="Tahoma" w:cs="Tahoma"/>
          <w:bCs/>
          <w:sz w:val="20"/>
          <w:szCs w:val="20"/>
        </w:rPr>
        <w:t xml:space="preserve"> </w:t>
      </w:r>
      <w:r w:rsidR="00415851" w:rsidRPr="00875DBA">
        <w:rPr>
          <w:rFonts w:ascii="Tahoma" w:eastAsia="Calibri" w:hAnsi="Tahoma" w:cs="Tahoma"/>
          <w:bCs/>
          <w:sz w:val="20"/>
          <w:szCs w:val="20"/>
        </w:rPr>
        <w:t xml:space="preserve">The reopening of economic and leisure activities has given a boost to demand and improved business sentiment. </w:t>
      </w:r>
      <w:r w:rsidRPr="00875DBA">
        <w:rPr>
          <w:rFonts w:ascii="Tahoma" w:eastAsia="Calibri" w:hAnsi="Tahoma" w:cs="Tahoma"/>
          <w:bCs/>
          <w:sz w:val="20"/>
          <w:szCs w:val="20"/>
        </w:rPr>
        <w:t xml:space="preserve">Digital ad formats </w:t>
      </w:r>
      <w:r w:rsidR="00377317" w:rsidRPr="00875DBA">
        <w:rPr>
          <w:rFonts w:ascii="Tahoma" w:eastAsia="Calibri" w:hAnsi="Tahoma" w:cs="Tahoma"/>
          <w:bCs/>
          <w:sz w:val="20"/>
          <w:szCs w:val="20"/>
        </w:rPr>
        <w:t>are growing</w:t>
      </w:r>
      <w:r w:rsidRPr="00875DBA">
        <w:rPr>
          <w:rFonts w:ascii="Tahoma" w:eastAsia="Calibri" w:hAnsi="Tahoma" w:cs="Tahoma"/>
          <w:bCs/>
          <w:sz w:val="20"/>
          <w:szCs w:val="20"/>
        </w:rPr>
        <w:t xml:space="preserve"> by +</w:t>
      </w:r>
      <w:r w:rsidR="00BB7595">
        <w:rPr>
          <w:rFonts w:ascii="Tahoma" w:eastAsia="Calibri" w:hAnsi="Tahoma" w:cs="Tahoma"/>
          <w:bCs/>
          <w:sz w:val="20"/>
          <w:szCs w:val="20"/>
        </w:rPr>
        <w:t>19</w:t>
      </w:r>
      <w:r w:rsidRPr="00875DBA">
        <w:rPr>
          <w:rFonts w:ascii="Tahoma" w:eastAsia="Calibri" w:hAnsi="Tahoma" w:cs="Tahoma"/>
          <w:bCs/>
          <w:sz w:val="20"/>
          <w:szCs w:val="20"/>
        </w:rPr>
        <w:t>% (APAC average: +</w:t>
      </w:r>
      <w:r w:rsidR="00BB7595">
        <w:rPr>
          <w:rFonts w:ascii="Tahoma" w:eastAsia="Calibri" w:hAnsi="Tahoma" w:cs="Tahoma"/>
          <w:bCs/>
          <w:sz w:val="20"/>
          <w:szCs w:val="20"/>
        </w:rPr>
        <w:t>9</w:t>
      </w:r>
      <w:r w:rsidRPr="00875DBA">
        <w:rPr>
          <w:rFonts w:ascii="Tahoma" w:eastAsia="Calibri" w:hAnsi="Tahoma" w:cs="Tahoma"/>
          <w:bCs/>
          <w:sz w:val="20"/>
          <w:szCs w:val="20"/>
        </w:rPr>
        <w:t xml:space="preserve">%) to INR </w:t>
      </w:r>
      <w:r w:rsidR="006C5BE6" w:rsidRPr="00875DBA">
        <w:rPr>
          <w:rFonts w:ascii="Tahoma" w:eastAsia="Calibri" w:hAnsi="Tahoma" w:cs="Tahoma"/>
          <w:bCs/>
          <w:sz w:val="20"/>
          <w:szCs w:val="20"/>
        </w:rPr>
        <w:t>3</w:t>
      </w:r>
      <w:r w:rsidR="00BB7595">
        <w:rPr>
          <w:rFonts w:ascii="Tahoma" w:eastAsia="Calibri" w:hAnsi="Tahoma" w:cs="Tahoma"/>
          <w:bCs/>
          <w:sz w:val="20"/>
          <w:szCs w:val="20"/>
        </w:rPr>
        <w:t>27</w:t>
      </w:r>
      <w:r w:rsidRPr="00875DBA">
        <w:rPr>
          <w:rFonts w:ascii="Tahoma" w:eastAsia="Calibri" w:hAnsi="Tahoma" w:cs="Tahoma"/>
          <w:bCs/>
          <w:sz w:val="20"/>
          <w:szCs w:val="20"/>
        </w:rPr>
        <w:t xml:space="preserve"> billion ($</w:t>
      </w:r>
      <w:r w:rsidR="00975DA2" w:rsidRPr="00875DBA">
        <w:rPr>
          <w:rFonts w:ascii="Tahoma" w:eastAsia="Calibri" w:hAnsi="Tahoma" w:cs="Tahoma"/>
          <w:bCs/>
          <w:sz w:val="20"/>
          <w:szCs w:val="20"/>
        </w:rPr>
        <w:t>4.</w:t>
      </w:r>
      <w:r w:rsidR="00BB7595">
        <w:rPr>
          <w:rFonts w:ascii="Tahoma" w:eastAsia="Calibri" w:hAnsi="Tahoma" w:cs="Tahoma"/>
          <w:bCs/>
          <w:sz w:val="20"/>
          <w:szCs w:val="20"/>
        </w:rPr>
        <w:t>4</w:t>
      </w:r>
      <w:r w:rsidRPr="00875DBA">
        <w:rPr>
          <w:rFonts w:ascii="Tahoma" w:eastAsia="Calibri" w:hAnsi="Tahoma" w:cs="Tahoma"/>
          <w:bCs/>
          <w:sz w:val="20"/>
          <w:szCs w:val="20"/>
        </w:rPr>
        <w:t xml:space="preserve"> billion), while traditional media </w:t>
      </w:r>
      <w:r w:rsidR="006C5BE6" w:rsidRPr="00875DBA">
        <w:rPr>
          <w:rFonts w:ascii="Tahoma" w:eastAsia="Calibri" w:hAnsi="Tahoma" w:cs="Tahoma"/>
          <w:bCs/>
          <w:sz w:val="20"/>
          <w:szCs w:val="20"/>
        </w:rPr>
        <w:t>is rising</w:t>
      </w:r>
      <w:r w:rsidRPr="00875DBA">
        <w:rPr>
          <w:rFonts w:ascii="Tahoma" w:eastAsia="Calibri" w:hAnsi="Tahoma" w:cs="Tahoma"/>
          <w:bCs/>
          <w:sz w:val="20"/>
          <w:szCs w:val="20"/>
        </w:rPr>
        <w:t xml:space="preserve"> </w:t>
      </w:r>
      <w:r w:rsidR="00BB7595">
        <w:rPr>
          <w:rFonts w:ascii="Tahoma" w:eastAsia="Calibri" w:hAnsi="Tahoma" w:cs="Tahoma"/>
          <w:bCs/>
          <w:sz w:val="20"/>
          <w:szCs w:val="20"/>
        </w:rPr>
        <w:t xml:space="preserve">by </w:t>
      </w:r>
      <w:r w:rsidRPr="00875DBA">
        <w:rPr>
          <w:rFonts w:ascii="Tahoma" w:eastAsia="Calibri" w:hAnsi="Tahoma" w:cs="Tahoma"/>
          <w:bCs/>
          <w:sz w:val="20"/>
          <w:szCs w:val="20"/>
        </w:rPr>
        <w:t>+1</w:t>
      </w:r>
      <w:r w:rsidR="00BB7595">
        <w:rPr>
          <w:rFonts w:ascii="Tahoma" w:eastAsia="Calibri" w:hAnsi="Tahoma" w:cs="Tahoma"/>
          <w:bCs/>
          <w:sz w:val="20"/>
          <w:szCs w:val="20"/>
        </w:rPr>
        <w:t>2</w:t>
      </w:r>
      <w:r w:rsidRPr="00875DBA">
        <w:rPr>
          <w:rFonts w:ascii="Tahoma" w:eastAsia="Calibri" w:hAnsi="Tahoma" w:cs="Tahoma"/>
          <w:bCs/>
          <w:sz w:val="20"/>
          <w:szCs w:val="20"/>
        </w:rPr>
        <w:t xml:space="preserve">%. </w:t>
      </w:r>
      <w:r w:rsidRPr="00BB7595">
        <w:rPr>
          <w:rFonts w:ascii="Tahoma" w:eastAsia="Calibri" w:hAnsi="Tahoma" w:cs="Tahoma"/>
          <w:bCs/>
          <w:color w:val="FF0000"/>
          <w:sz w:val="20"/>
          <w:szCs w:val="20"/>
        </w:rPr>
        <w:t>Ecommerce, Retail, Durables, Beverages, Pharma, Real estate, Finance, and Education were the most active categories while automobile, government, personal care, and communication brands continued to hold back their spending. The automobile and handset sectors that experienced supply-side issues will bounce back, too, along with the Education, Realty, Retail, and Fashion sectors. Traditionally TV-heavy categories, like FMCG, Personal products, and Food are expected to increase their share of digital advertising.</w:t>
      </w:r>
      <w:r w:rsidR="00415851">
        <w:rPr>
          <w:rFonts w:ascii="Tahoma" w:eastAsia="Calibri" w:hAnsi="Tahoma" w:cs="Tahoma"/>
          <w:bCs/>
          <w:color w:val="FF0000"/>
          <w:sz w:val="20"/>
          <w:szCs w:val="20"/>
        </w:rPr>
        <w:t xml:space="preserve"> </w:t>
      </w:r>
      <w:r w:rsidR="00415851">
        <w:rPr>
          <w:rFonts w:ascii="Tahoma" w:eastAsia="Calibri" w:hAnsi="Tahoma" w:cs="Tahoma"/>
          <w:bCs/>
          <w:sz w:val="20"/>
          <w:szCs w:val="20"/>
        </w:rPr>
        <w:t>In this environment, total advertising revenues will grow by +14% to reach INR 962 billion ($13.0 billion) in 2023.</w:t>
      </w:r>
    </w:p>
    <w:p w14:paraId="30B3F8EB" w14:textId="77777777" w:rsidR="00415851" w:rsidRDefault="00415851" w:rsidP="002B30F3">
      <w:pPr>
        <w:pStyle w:val="NormalWeb"/>
        <w:spacing w:before="0" w:beforeAutospacing="0" w:after="0" w:afterAutospacing="0"/>
        <w:rPr>
          <w:rFonts w:ascii="Tahoma" w:eastAsia="Calibri" w:hAnsi="Tahoma" w:cs="Tahoma"/>
          <w:bCs/>
          <w:sz w:val="20"/>
          <w:szCs w:val="20"/>
        </w:rPr>
      </w:pPr>
    </w:p>
    <w:p w14:paraId="4325F88D" w14:textId="1FDE5D74" w:rsidR="002B30F3" w:rsidRPr="00415851" w:rsidRDefault="00415851" w:rsidP="002B30F3">
      <w:pPr>
        <w:pStyle w:val="NormalWeb"/>
        <w:spacing w:before="0" w:beforeAutospacing="0" w:after="0" w:afterAutospacing="0"/>
        <w:rPr>
          <w:rFonts w:ascii="Tahoma" w:eastAsia="Calibri" w:hAnsi="Tahoma" w:cs="Tahoma"/>
          <w:bCs/>
          <w:sz w:val="20"/>
          <w:szCs w:val="20"/>
        </w:rPr>
      </w:pPr>
      <w:r w:rsidRPr="00875DBA">
        <w:rPr>
          <w:rFonts w:ascii="Tahoma" w:eastAsia="Calibri" w:hAnsi="Tahoma" w:cs="Tahoma"/>
          <w:bCs/>
          <w:sz w:val="20"/>
          <w:szCs w:val="20"/>
        </w:rPr>
        <w:t>After a +</w:t>
      </w:r>
      <w:r>
        <w:rPr>
          <w:rFonts w:ascii="Tahoma" w:eastAsia="Calibri" w:hAnsi="Tahoma" w:cs="Tahoma"/>
          <w:bCs/>
          <w:sz w:val="20"/>
          <w:szCs w:val="20"/>
        </w:rPr>
        <w:t>8.7</w:t>
      </w:r>
      <w:r w:rsidRPr="00875DBA">
        <w:rPr>
          <w:rFonts w:ascii="Tahoma" w:eastAsia="Calibri" w:hAnsi="Tahoma" w:cs="Tahoma"/>
          <w:bCs/>
          <w:sz w:val="20"/>
          <w:szCs w:val="20"/>
        </w:rPr>
        <w:t xml:space="preserve">% expansion in 2021, the IMF in their latest </w:t>
      </w:r>
      <w:r>
        <w:rPr>
          <w:rFonts w:ascii="Tahoma" w:eastAsia="Calibri" w:hAnsi="Tahoma" w:cs="Tahoma"/>
          <w:bCs/>
          <w:sz w:val="20"/>
          <w:szCs w:val="20"/>
        </w:rPr>
        <w:t>October</w:t>
      </w:r>
      <w:r w:rsidRPr="00875DBA">
        <w:rPr>
          <w:rFonts w:ascii="Tahoma" w:eastAsia="Calibri" w:hAnsi="Tahoma" w:cs="Tahoma"/>
          <w:bCs/>
          <w:sz w:val="20"/>
          <w:szCs w:val="20"/>
        </w:rPr>
        <w:t xml:space="preserve"> 2022 update has predicted real GDP growth of +</w:t>
      </w:r>
      <w:r>
        <w:rPr>
          <w:rFonts w:ascii="Tahoma" w:eastAsia="Calibri" w:hAnsi="Tahoma" w:cs="Tahoma"/>
          <w:bCs/>
          <w:sz w:val="20"/>
          <w:szCs w:val="20"/>
        </w:rPr>
        <w:t>6.8</w:t>
      </w:r>
      <w:r w:rsidRPr="00875DBA">
        <w:rPr>
          <w:rFonts w:ascii="Tahoma" w:eastAsia="Calibri" w:hAnsi="Tahoma" w:cs="Tahoma"/>
          <w:bCs/>
          <w:sz w:val="20"/>
          <w:szCs w:val="20"/>
        </w:rPr>
        <w:t>% in 2022 and +6.</w:t>
      </w:r>
      <w:r>
        <w:rPr>
          <w:rFonts w:ascii="Tahoma" w:eastAsia="Calibri" w:hAnsi="Tahoma" w:cs="Tahoma"/>
          <w:bCs/>
          <w:sz w:val="20"/>
          <w:szCs w:val="20"/>
        </w:rPr>
        <w:t>1</w:t>
      </w:r>
      <w:r w:rsidRPr="00875DBA">
        <w:rPr>
          <w:rFonts w:ascii="Tahoma" w:eastAsia="Calibri" w:hAnsi="Tahoma" w:cs="Tahoma"/>
          <w:bCs/>
          <w:sz w:val="20"/>
          <w:szCs w:val="20"/>
        </w:rPr>
        <w:t>% in 2023. Supply disruptions have dragged manufacturing activity lower, while the global inflation spike is leading consumer prices higher. Consumer price inflation is accelerating to +6.</w:t>
      </w:r>
      <w:r>
        <w:rPr>
          <w:rFonts w:ascii="Tahoma" w:eastAsia="Calibri" w:hAnsi="Tahoma" w:cs="Tahoma"/>
          <w:bCs/>
          <w:sz w:val="20"/>
          <w:szCs w:val="20"/>
        </w:rPr>
        <w:t>9</w:t>
      </w:r>
      <w:r w:rsidRPr="00875DBA">
        <w:rPr>
          <w:rFonts w:ascii="Tahoma" w:eastAsia="Calibri" w:hAnsi="Tahoma" w:cs="Tahoma"/>
          <w:bCs/>
          <w:sz w:val="20"/>
          <w:szCs w:val="20"/>
        </w:rPr>
        <w:t>% in 2022, though price pressures are expected to subside somewhat in 2023 (+</w:t>
      </w:r>
      <w:r>
        <w:rPr>
          <w:rFonts w:ascii="Tahoma" w:eastAsia="Calibri" w:hAnsi="Tahoma" w:cs="Tahoma"/>
          <w:bCs/>
          <w:sz w:val="20"/>
          <w:szCs w:val="20"/>
        </w:rPr>
        <w:t>5.1</w:t>
      </w:r>
      <w:r w:rsidRPr="00875DBA">
        <w:rPr>
          <w:rFonts w:ascii="Tahoma" w:eastAsia="Calibri" w:hAnsi="Tahoma" w:cs="Tahoma"/>
          <w:bCs/>
          <w:sz w:val="20"/>
          <w:szCs w:val="20"/>
        </w:rPr>
        <w:t>%).</w:t>
      </w:r>
    </w:p>
    <w:p w14:paraId="49BC680E" w14:textId="77777777" w:rsidR="002B30F3" w:rsidRPr="00875DBA" w:rsidRDefault="002B30F3" w:rsidP="002B30F3">
      <w:pPr>
        <w:pStyle w:val="NormalWeb"/>
        <w:spacing w:before="0" w:beforeAutospacing="0" w:after="0" w:afterAutospacing="0"/>
        <w:rPr>
          <w:rFonts w:ascii="Tahoma" w:eastAsia="Calibri" w:hAnsi="Tahoma" w:cs="Tahoma"/>
          <w:b/>
          <w:sz w:val="20"/>
          <w:szCs w:val="20"/>
        </w:rPr>
      </w:pPr>
    </w:p>
    <w:p w14:paraId="5BF0B887" w14:textId="6F54643D" w:rsidR="002B30F3" w:rsidRPr="00875DBA" w:rsidRDefault="002B30F3" w:rsidP="002B30F3">
      <w:pPr>
        <w:pStyle w:val="NormalWeb"/>
        <w:spacing w:before="0" w:beforeAutospacing="0" w:after="0" w:afterAutospacing="0"/>
        <w:rPr>
          <w:rFonts w:ascii="Tahoma" w:eastAsia="Calibri" w:hAnsi="Tahoma" w:cs="Tahoma"/>
          <w:bCs/>
          <w:sz w:val="20"/>
          <w:szCs w:val="20"/>
        </w:rPr>
      </w:pPr>
      <w:r w:rsidRPr="00875DBA">
        <w:rPr>
          <w:rFonts w:ascii="Tahoma" w:eastAsia="Calibri" w:hAnsi="Tahoma" w:cs="Tahoma"/>
          <w:b/>
          <w:sz w:val="20"/>
          <w:szCs w:val="20"/>
        </w:rPr>
        <w:t>Digital</w:t>
      </w:r>
      <w:r w:rsidRPr="00875DBA">
        <w:rPr>
          <w:rFonts w:ascii="Tahoma" w:eastAsia="Calibri" w:hAnsi="Tahoma" w:cs="Tahoma"/>
          <w:bCs/>
          <w:sz w:val="20"/>
          <w:szCs w:val="20"/>
        </w:rPr>
        <w:t> adoption accelerated with increased use of devices</w:t>
      </w:r>
      <w:r w:rsidR="00A36FD8">
        <w:rPr>
          <w:rFonts w:ascii="Tahoma" w:eastAsia="Calibri" w:hAnsi="Tahoma" w:cs="Tahoma"/>
          <w:bCs/>
          <w:sz w:val="20"/>
          <w:szCs w:val="20"/>
        </w:rPr>
        <w:t>. In addition, the</w:t>
      </w:r>
      <w:r w:rsidRPr="00875DBA">
        <w:rPr>
          <w:rFonts w:ascii="Tahoma" w:eastAsia="Calibri" w:hAnsi="Tahoma" w:cs="Tahoma"/>
          <w:bCs/>
          <w:sz w:val="20"/>
          <w:szCs w:val="20"/>
        </w:rPr>
        <w:t xml:space="preserve"> streaming services, gaming, and e-sports </w:t>
      </w:r>
      <w:r w:rsidR="00A36FD8">
        <w:rPr>
          <w:rFonts w:ascii="Tahoma" w:eastAsia="Calibri" w:hAnsi="Tahoma" w:cs="Tahoma"/>
          <w:bCs/>
          <w:sz w:val="20"/>
          <w:szCs w:val="20"/>
        </w:rPr>
        <w:t>industries have benefitted as a result of increased adoption throughout 2022</w:t>
      </w:r>
      <w:r w:rsidRPr="00875DBA">
        <w:rPr>
          <w:rFonts w:ascii="Tahoma" w:eastAsia="Calibri" w:hAnsi="Tahoma" w:cs="Tahoma"/>
          <w:bCs/>
          <w:sz w:val="20"/>
          <w:szCs w:val="20"/>
        </w:rPr>
        <w:t xml:space="preserve">. Digital advertising </w:t>
      </w:r>
      <w:r w:rsidR="00BB7595">
        <w:rPr>
          <w:rFonts w:ascii="Tahoma" w:eastAsia="Calibri" w:hAnsi="Tahoma" w:cs="Tahoma"/>
          <w:bCs/>
          <w:sz w:val="20"/>
          <w:szCs w:val="20"/>
        </w:rPr>
        <w:t>falls behind linear advertising as</w:t>
      </w:r>
      <w:r w:rsidRPr="00875DBA">
        <w:rPr>
          <w:rFonts w:ascii="Tahoma" w:eastAsia="Calibri" w:hAnsi="Tahoma" w:cs="Tahoma"/>
          <w:bCs/>
          <w:sz w:val="20"/>
          <w:szCs w:val="20"/>
        </w:rPr>
        <w:t xml:space="preserve"> the second-largest segment at </w:t>
      </w:r>
      <w:r w:rsidR="00BB7595">
        <w:rPr>
          <w:rFonts w:ascii="Tahoma" w:eastAsia="Calibri" w:hAnsi="Tahoma" w:cs="Tahoma"/>
          <w:bCs/>
          <w:sz w:val="20"/>
          <w:szCs w:val="20"/>
        </w:rPr>
        <w:t>39</w:t>
      </w:r>
      <w:r w:rsidRPr="00875DBA">
        <w:rPr>
          <w:rFonts w:ascii="Tahoma" w:eastAsia="Calibri" w:hAnsi="Tahoma" w:cs="Tahoma"/>
          <w:bCs/>
          <w:sz w:val="20"/>
          <w:szCs w:val="20"/>
        </w:rPr>
        <w:t xml:space="preserve">% market share </w:t>
      </w:r>
      <w:r w:rsidR="00BB7595">
        <w:rPr>
          <w:rFonts w:ascii="Tahoma" w:eastAsia="Calibri" w:hAnsi="Tahoma" w:cs="Tahoma"/>
          <w:bCs/>
          <w:sz w:val="20"/>
          <w:szCs w:val="20"/>
        </w:rPr>
        <w:t>by</w:t>
      </w:r>
      <w:r w:rsidRPr="00875DBA">
        <w:rPr>
          <w:rFonts w:ascii="Tahoma" w:eastAsia="Calibri" w:hAnsi="Tahoma" w:cs="Tahoma"/>
          <w:bCs/>
          <w:sz w:val="20"/>
          <w:szCs w:val="20"/>
        </w:rPr>
        <w:t xml:space="preserve"> the end of 202</w:t>
      </w:r>
      <w:r w:rsidR="00F04567" w:rsidRPr="00875DBA">
        <w:rPr>
          <w:rFonts w:ascii="Tahoma" w:eastAsia="Calibri" w:hAnsi="Tahoma" w:cs="Tahoma"/>
          <w:bCs/>
          <w:sz w:val="20"/>
          <w:szCs w:val="20"/>
        </w:rPr>
        <w:t>2</w:t>
      </w:r>
      <w:r w:rsidRPr="00875DBA">
        <w:rPr>
          <w:rFonts w:ascii="Tahoma" w:eastAsia="Calibri" w:hAnsi="Tahoma" w:cs="Tahoma"/>
          <w:bCs/>
          <w:sz w:val="20"/>
          <w:szCs w:val="20"/>
        </w:rPr>
        <w:t>, following growth of +</w:t>
      </w:r>
      <w:r w:rsidR="00456168" w:rsidRPr="00875DBA">
        <w:rPr>
          <w:rFonts w:ascii="Tahoma" w:eastAsia="Calibri" w:hAnsi="Tahoma" w:cs="Tahoma"/>
          <w:bCs/>
          <w:sz w:val="20"/>
          <w:szCs w:val="20"/>
        </w:rPr>
        <w:t>36</w:t>
      </w:r>
      <w:r w:rsidRPr="00875DBA">
        <w:rPr>
          <w:rFonts w:ascii="Tahoma" w:eastAsia="Calibri" w:hAnsi="Tahoma" w:cs="Tahoma"/>
          <w:bCs/>
          <w:sz w:val="20"/>
          <w:szCs w:val="20"/>
        </w:rPr>
        <w:t>%</w:t>
      </w:r>
      <w:r w:rsidR="00456168" w:rsidRPr="00875DBA">
        <w:rPr>
          <w:rFonts w:ascii="Tahoma" w:eastAsia="Calibri" w:hAnsi="Tahoma" w:cs="Tahoma"/>
          <w:bCs/>
          <w:sz w:val="20"/>
          <w:szCs w:val="20"/>
        </w:rPr>
        <w:t xml:space="preserve"> in 2021</w:t>
      </w:r>
      <w:r w:rsidRPr="00875DBA">
        <w:rPr>
          <w:rFonts w:ascii="Tahoma" w:eastAsia="Calibri" w:hAnsi="Tahoma" w:cs="Tahoma"/>
          <w:bCs/>
          <w:sz w:val="20"/>
          <w:szCs w:val="20"/>
        </w:rPr>
        <w:t xml:space="preserve">. </w:t>
      </w:r>
      <w:r w:rsidR="00456168" w:rsidRPr="00875DBA">
        <w:rPr>
          <w:rFonts w:ascii="Tahoma" w:eastAsia="Calibri" w:hAnsi="Tahoma" w:cs="Tahoma"/>
          <w:b/>
          <w:bCs/>
          <w:sz w:val="20"/>
          <w:szCs w:val="20"/>
        </w:rPr>
        <w:t>Mobile</w:t>
      </w:r>
      <w:r w:rsidRPr="00875DBA">
        <w:rPr>
          <w:rFonts w:ascii="Tahoma" w:eastAsia="Calibri" w:hAnsi="Tahoma" w:cs="Tahoma"/>
          <w:bCs/>
          <w:sz w:val="20"/>
          <w:szCs w:val="20"/>
        </w:rPr>
        <w:t xml:space="preserve"> </w:t>
      </w:r>
      <w:r w:rsidR="00BB7595">
        <w:rPr>
          <w:rFonts w:ascii="Tahoma" w:eastAsia="Calibri" w:hAnsi="Tahoma" w:cs="Tahoma"/>
          <w:bCs/>
          <w:sz w:val="20"/>
          <w:szCs w:val="20"/>
        </w:rPr>
        <w:t xml:space="preserve">will reach 58% share within digital, growing by +30%, as </w:t>
      </w:r>
      <w:r w:rsidR="00BB7595">
        <w:rPr>
          <w:rFonts w:ascii="Tahoma" w:eastAsia="Calibri" w:hAnsi="Tahoma" w:cs="Tahoma"/>
          <w:b/>
          <w:sz w:val="20"/>
          <w:szCs w:val="20"/>
        </w:rPr>
        <w:t xml:space="preserve">Social </w:t>
      </w:r>
      <w:r w:rsidR="00BB7595">
        <w:rPr>
          <w:rFonts w:ascii="Tahoma" w:eastAsia="Calibri" w:hAnsi="Tahoma" w:cs="Tahoma"/>
          <w:bCs/>
          <w:sz w:val="20"/>
          <w:szCs w:val="20"/>
        </w:rPr>
        <w:t xml:space="preserve">(+33%), </w:t>
      </w:r>
      <w:r w:rsidR="00BB7595">
        <w:rPr>
          <w:rFonts w:ascii="Tahoma" w:eastAsia="Calibri" w:hAnsi="Tahoma" w:cs="Tahoma"/>
          <w:b/>
          <w:sz w:val="20"/>
          <w:szCs w:val="20"/>
        </w:rPr>
        <w:t xml:space="preserve">Video </w:t>
      </w:r>
      <w:r w:rsidR="00BB7595">
        <w:rPr>
          <w:rFonts w:ascii="Tahoma" w:eastAsia="Calibri" w:hAnsi="Tahoma" w:cs="Tahoma"/>
          <w:bCs/>
          <w:sz w:val="20"/>
          <w:szCs w:val="20"/>
        </w:rPr>
        <w:t xml:space="preserve">(+18%), and </w:t>
      </w:r>
      <w:r w:rsidR="00BB7595">
        <w:rPr>
          <w:rFonts w:ascii="Tahoma" w:eastAsia="Calibri" w:hAnsi="Tahoma" w:cs="Tahoma"/>
          <w:b/>
          <w:sz w:val="20"/>
          <w:szCs w:val="20"/>
        </w:rPr>
        <w:t xml:space="preserve">Search </w:t>
      </w:r>
      <w:r w:rsidR="00BB7595">
        <w:rPr>
          <w:rFonts w:ascii="Tahoma" w:eastAsia="Calibri" w:hAnsi="Tahoma" w:cs="Tahoma"/>
          <w:bCs/>
          <w:sz w:val="20"/>
          <w:szCs w:val="20"/>
        </w:rPr>
        <w:t>(+16%) formats register the highest growths.</w:t>
      </w:r>
      <w:r w:rsidRPr="00875DBA">
        <w:rPr>
          <w:rFonts w:ascii="Tahoma" w:eastAsia="Calibri" w:hAnsi="Tahoma" w:cs="Tahoma"/>
          <w:bCs/>
          <w:sz w:val="20"/>
          <w:szCs w:val="20"/>
        </w:rPr>
        <w:t xml:space="preserve"> </w:t>
      </w:r>
      <w:r w:rsidRPr="00BB7595">
        <w:rPr>
          <w:rFonts w:ascii="Tahoma" w:eastAsia="Calibri" w:hAnsi="Tahoma" w:cs="Tahoma"/>
          <w:bCs/>
          <w:color w:val="FF0000"/>
          <w:sz w:val="20"/>
          <w:szCs w:val="20"/>
        </w:rPr>
        <w:t xml:space="preserve">Growth has come from Neo banks, crypto exchanges, fantasy sports, and online betting &amp; gaming. </w:t>
      </w:r>
      <w:r w:rsidRPr="00875DBA">
        <w:rPr>
          <w:rFonts w:ascii="Tahoma" w:eastAsia="Calibri" w:hAnsi="Tahoma" w:cs="Tahoma"/>
          <w:bCs/>
          <w:sz w:val="20"/>
          <w:szCs w:val="20"/>
        </w:rPr>
        <w:t>Overall, digital advertising revenues are expected to grow +</w:t>
      </w:r>
      <w:r w:rsidR="00BB7595">
        <w:rPr>
          <w:rFonts w:ascii="Tahoma" w:eastAsia="Calibri" w:hAnsi="Tahoma" w:cs="Tahoma"/>
          <w:bCs/>
          <w:sz w:val="20"/>
          <w:szCs w:val="20"/>
        </w:rPr>
        <w:t>1</w:t>
      </w:r>
      <w:r w:rsidR="006B29A8">
        <w:rPr>
          <w:rFonts w:ascii="Tahoma" w:eastAsia="Calibri" w:hAnsi="Tahoma" w:cs="Tahoma"/>
          <w:bCs/>
          <w:sz w:val="20"/>
          <w:szCs w:val="20"/>
        </w:rPr>
        <w:t>9</w:t>
      </w:r>
      <w:r w:rsidRPr="00875DBA">
        <w:rPr>
          <w:rFonts w:ascii="Tahoma" w:eastAsia="Calibri" w:hAnsi="Tahoma" w:cs="Tahoma"/>
          <w:bCs/>
          <w:sz w:val="20"/>
          <w:szCs w:val="20"/>
        </w:rPr>
        <w:t xml:space="preserve">% next year to top INR </w:t>
      </w:r>
      <w:r w:rsidR="00BB7595">
        <w:rPr>
          <w:rFonts w:ascii="Tahoma" w:eastAsia="Calibri" w:hAnsi="Tahoma" w:cs="Tahoma"/>
          <w:bCs/>
          <w:sz w:val="20"/>
          <w:szCs w:val="20"/>
        </w:rPr>
        <w:t>3</w:t>
      </w:r>
      <w:r w:rsidR="006B29A8">
        <w:rPr>
          <w:rFonts w:ascii="Tahoma" w:eastAsia="Calibri" w:hAnsi="Tahoma" w:cs="Tahoma"/>
          <w:bCs/>
          <w:sz w:val="20"/>
          <w:szCs w:val="20"/>
        </w:rPr>
        <w:t>85</w:t>
      </w:r>
      <w:r w:rsidRPr="00875DBA">
        <w:rPr>
          <w:rFonts w:ascii="Tahoma" w:eastAsia="Calibri" w:hAnsi="Tahoma" w:cs="Tahoma"/>
          <w:bCs/>
          <w:sz w:val="20"/>
          <w:szCs w:val="20"/>
        </w:rPr>
        <w:t xml:space="preserve"> billion ($</w:t>
      </w:r>
      <w:r w:rsidR="00BB7595">
        <w:rPr>
          <w:rFonts w:ascii="Tahoma" w:eastAsia="Calibri" w:hAnsi="Tahoma" w:cs="Tahoma"/>
          <w:bCs/>
          <w:sz w:val="20"/>
          <w:szCs w:val="20"/>
        </w:rPr>
        <w:t>5.2</w:t>
      </w:r>
      <w:r w:rsidR="00577D5A" w:rsidRPr="00875DBA">
        <w:rPr>
          <w:rFonts w:ascii="Tahoma" w:eastAsia="Calibri" w:hAnsi="Tahoma" w:cs="Tahoma"/>
          <w:bCs/>
          <w:sz w:val="20"/>
          <w:szCs w:val="20"/>
        </w:rPr>
        <w:t xml:space="preserve"> </w:t>
      </w:r>
      <w:r w:rsidRPr="00875DBA">
        <w:rPr>
          <w:rFonts w:ascii="Tahoma" w:eastAsia="Calibri" w:hAnsi="Tahoma" w:cs="Tahoma"/>
          <w:bCs/>
          <w:sz w:val="20"/>
          <w:szCs w:val="20"/>
        </w:rPr>
        <w:t>billion).</w:t>
      </w:r>
    </w:p>
    <w:p w14:paraId="3CE3EBE9" w14:textId="77777777" w:rsidR="002B30F3" w:rsidRPr="00875DBA" w:rsidRDefault="002B30F3" w:rsidP="002B30F3">
      <w:pPr>
        <w:pStyle w:val="NormalWeb"/>
        <w:spacing w:before="0" w:beforeAutospacing="0" w:after="0" w:afterAutospacing="0"/>
        <w:rPr>
          <w:rFonts w:ascii="Tahoma" w:hAnsi="Tahoma" w:cs="Tahoma"/>
          <w:sz w:val="20"/>
          <w:szCs w:val="20"/>
        </w:rPr>
      </w:pPr>
    </w:p>
    <w:p w14:paraId="0EDE0D75" w14:textId="4FA47EC2" w:rsidR="002B30F3" w:rsidRPr="00875DBA" w:rsidRDefault="002B30F3" w:rsidP="002B30F3">
      <w:pPr>
        <w:pStyle w:val="NormalWeb"/>
        <w:spacing w:before="0" w:beforeAutospacing="0" w:after="0" w:afterAutospacing="0"/>
        <w:rPr>
          <w:rFonts w:ascii="Tahoma" w:eastAsia="Calibri" w:hAnsi="Tahoma" w:cs="Tahoma"/>
          <w:bCs/>
          <w:sz w:val="20"/>
          <w:szCs w:val="20"/>
        </w:rPr>
      </w:pPr>
      <w:r w:rsidRPr="00875DBA">
        <w:rPr>
          <w:rFonts w:ascii="Tahoma" w:eastAsia="Calibri" w:hAnsi="Tahoma" w:cs="Tahoma"/>
          <w:sz w:val="20"/>
          <w:szCs w:val="20"/>
        </w:rPr>
        <w:t xml:space="preserve">Despite disruptions in 2Q21 caused by a surge in COVID cases, </w:t>
      </w:r>
      <w:r w:rsidR="00577D5A" w:rsidRPr="00875DBA">
        <w:rPr>
          <w:rFonts w:ascii="Tahoma" w:eastAsia="Calibri" w:hAnsi="Tahoma" w:cs="Tahoma"/>
          <w:b/>
          <w:sz w:val="20"/>
          <w:szCs w:val="20"/>
        </w:rPr>
        <w:t>television is performing well</w:t>
      </w:r>
      <w:r w:rsidRPr="00875DBA">
        <w:rPr>
          <w:rFonts w:ascii="Tahoma" w:eastAsia="Calibri" w:hAnsi="Tahoma" w:cs="Tahoma"/>
          <w:b/>
          <w:bCs/>
          <w:sz w:val="20"/>
          <w:szCs w:val="20"/>
        </w:rPr>
        <w:t xml:space="preserve"> </w:t>
      </w:r>
      <w:r w:rsidR="00CC41F8" w:rsidRPr="00875DBA">
        <w:rPr>
          <w:rFonts w:ascii="Tahoma" w:eastAsia="Calibri" w:hAnsi="Tahoma" w:cs="Tahoma"/>
          <w:b/>
          <w:bCs/>
          <w:sz w:val="20"/>
          <w:szCs w:val="20"/>
        </w:rPr>
        <w:t>this year</w:t>
      </w:r>
      <w:r w:rsidRPr="00875DBA">
        <w:rPr>
          <w:rFonts w:ascii="Tahoma" w:eastAsia="Calibri" w:hAnsi="Tahoma" w:cs="Tahoma"/>
          <w:bCs/>
          <w:sz w:val="20"/>
          <w:szCs w:val="20"/>
        </w:rPr>
        <w:t xml:space="preserve"> (+</w:t>
      </w:r>
      <w:r w:rsidR="006B29A8">
        <w:rPr>
          <w:rFonts w:ascii="Tahoma" w:eastAsia="Calibri" w:hAnsi="Tahoma" w:cs="Tahoma"/>
          <w:bCs/>
          <w:sz w:val="20"/>
          <w:szCs w:val="20"/>
        </w:rPr>
        <w:t>9</w:t>
      </w:r>
      <w:r w:rsidRPr="00875DBA">
        <w:rPr>
          <w:rFonts w:ascii="Tahoma" w:eastAsia="Calibri" w:hAnsi="Tahoma" w:cs="Tahoma"/>
          <w:bCs/>
          <w:sz w:val="20"/>
          <w:szCs w:val="20"/>
        </w:rPr>
        <w:t>%) as original content never dried up. I</w:t>
      </w:r>
      <w:r w:rsidR="009129BD" w:rsidRPr="00875DBA">
        <w:rPr>
          <w:rFonts w:ascii="Tahoma" w:eastAsia="Calibri" w:hAnsi="Tahoma" w:cs="Tahoma"/>
          <w:bCs/>
          <w:sz w:val="20"/>
          <w:szCs w:val="20"/>
        </w:rPr>
        <w:t xml:space="preserve">n 2022, the continuation of </w:t>
      </w:r>
      <w:r w:rsidR="00F5288B" w:rsidRPr="00875DBA">
        <w:rPr>
          <w:rFonts w:ascii="Tahoma" w:eastAsia="Calibri" w:hAnsi="Tahoma" w:cs="Tahoma"/>
          <w:bCs/>
          <w:sz w:val="20"/>
          <w:szCs w:val="20"/>
        </w:rPr>
        <w:t xml:space="preserve">the </w:t>
      </w:r>
      <w:r w:rsidRPr="00875DBA">
        <w:rPr>
          <w:rFonts w:ascii="Tahoma" w:eastAsia="Calibri" w:hAnsi="Tahoma" w:cs="Tahoma"/>
          <w:bCs/>
          <w:sz w:val="20"/>
          <w:szCs w:val="20"/>
        </w:rPr>
        <w:t>marquee matches</w:t>
      </w:r>
      <w:r w:rsidR="00F5288B" w:rsidRPr="00875DBA">
        <w:rPr>
          <w:rFonts w:ascii="Tahoma" w:eastAsia="Calibri" w:hAnsi="Tahoma" w:cs="Tahoma"/>
          <w:bCs/>
          <w:sz w:val="20"/>
          <w:szCs w:val="20"/>
        </w:rPr>
        <w:t>,</w:t>
      </w:r>
      <w:r w:rsidRPr="00875DBA">
        <w:rPr>
          <w:rFonts w:ascii="Tahoma" w:eastAsia="Calibri" w:hAnsi="Tahoma" w:cs="Tahoma"/>
          <w:bCs/>
          <w:sz w:val="20"/>
          <w:szCs w:val="20"/>
        </w:rPr>
        <w:t xml:space="preserve"> along with the International Cricket Council T20 World Cup, </w:t>
      </w:r>
      <w:r w:rsidR="006B29A8">
        <w:rPr>
          <w:rFonts w:ascii="Tahoma" w:eastAsia="Calibri" w:hAnsi="Tahoma" w:cs="Tahoma"/>
          <w:bCs/>
          <w:sz w:val="20"/>
          <w:szCs w:val="20"/>
        </w:rPr>
        <w:t>ha</w:t>
      </w:r>
      <w:r w:rsidR="00F5288B" w:rsidRPr="00875DBA">
        <w:rPr>
          <w:rFonts w:ascii="Tahoma" w:eastAsia="Calibri" w:hAnsi="Tahoma" w:cs="Tahoma"/>
          <w:bCs/>
          <w:sz w:val="20"/>
          <w:szCs w:val="20"/>
        </w:rPr>
        <w:t xml:space="preserve">s </w:t>
      </w:r>
      <w:r w:rsidR="000A319C" w:rsidRPr="00875DBA">
        <w:rPr>
          <w:rFonts w:ascii="Tahoma" w:eastAsia="Calibri" w:hAnsi="Tahoma" w:cs="Tahoma"/>
          <w:bCs/>
          <w:sz w:val="20"/>
          <w:szCs w:val="20"/>
        </w:rPr>
        <w:t>aid</w:t>
      </w:r>
      <w:r w:rsidR="006B29A8">
        <w:rPr>
          <w:rFonts w:ascii="Tahoma" w:eastAsia="Calibri" w:hAnsi="Tahoma" w:cs="Tahoma"/>
          <w:bCs/>
          <w:sz w:val="20"/>
          <w:szCs w:val="20"/>
        </w:rPr>
        <w:t>ed</w:t>
      </w:r>
      <w:r w:rsidRPr="00875DBA">
        <w:rPr>
          <w:rFonts w:ascii="Tahoma" w:eastAsia="Calibri" w:hAnsi="Tahoma" w:cs="Tahoma"/>
          <w:bCs/>
          <w:sz w:val="20"/>
          <w:szCs w:val="20"/>
        </w:rPr>
        <w:t xml:space="preserve"> television revenue growth. </w:t>
      </w:r>
      <w:r w:rsidRPr="006B29A8">
        <w:rPr>
          <w:rFonts w:ascii="Tahoma" w:eastAsia="Calibri" w:hAnsi="Tahoma" w:cs="Tahoma"/>
          <w:bCs/>
          <w:color w:val="FF0000"/>
          <w:sz w:val="20"/>
          <w:szCs w:val="20"/>
        </w:rPr>
        <w:t xml:space="preserve">The top 10 advertising categories contribute to more than 80% of the revenues. Ecommerce, education, beverages, realty, pharma, and food advertising revenues grew, while government, automobile, personal care, and financial category eroded </w:t>
      </w:r>
      <w:r w:rsidR="006B29A8" w:rsidRPr="006B29A8">
        <w:rPr>
          <w:rFonts w:ascii="Tahoma" w:eastAsia="Calibri" w:hAnsi="Tahoma" w:cs="Tahoma"/>
          <w:bCs/>
          <w:color w:val="FF0000"/>
          <w:sz w:val="20"/>
          <w:szCs w:val="20"/>
        </w:rPr>
        <w:t>throughout 2022</w:t>
      </w:r>
      <w:r w:rsidRPr="006B29A8">
        <w:rPr>
          <w:rFonts w:ascii="Tahoma" w:eastAsia="Calibri" w:hAnsi="Tahoma" w:cs="Tahoma"/>
          <w:bCs/>
          <w:color w:val="FF0000"/>
          <w:sz w:val="20"/>
          <w:szCs w:val="20"/>
        </w:rPr>
        <w:t xml:space="preserve">. With IPL media rights coming up </w:t>
      </w:r>
      <w:r w:rsidR="000952E7" w:rsidRPr="006B29A8">
        <w:rPr>
          <w:rFonts w:ascii="Tahoma" w:eastAsia="Calibri" w:hAnsi="Tahoma" w:cs="Tahoma"/>
          <w:bCs/>
          <w:color w:val="FF0000"/>
          <w:sz w:val="20"/>
          <w:szCs w:val="20"/>
        </w:rPr>
        <w:t>(June 2022)</w:t>
      </w:r>
      <w:r w:rsidRPr="006B29A8">
        <w:rPr>
          <w:rFonts w:ascii="Tahoma" w:eastAsia="Calibri" w:hAnsi="Tahoma" w:cs="Tahoma"/>
          <w:bCs/>
          <w:color w:val="FF0000"/>
          <w:sz w:val="20"/>
          <w:szCs w:val="20"/>
        </w:rPr>
        <w:t xml:space="preserve">, valuation this time is going to be even higher with the increase in the number of teams and the number of matches. </w:t>
      </w:r>
      <w:r w:rsidRPr="00875DBA">
        <w:rPr>
          <w:rFonts w:ascii="Tahoma" w:eastAsia="Calibri" w:hAnsi="Tahoma" w:cs="Tahoma"/>
          <w:bCs/>
          <w:sz w:val="20"/>
          <w:szCs w:val="20"/>
        </w:rPr>
        <w:t xml:space="preserve">With this factor, coupled with a few critical state elections, television is expected to maintain momentum and grow </w:t>
      </w:r>
      <w:r w:rsidR="006D144A" w:rsidRPr="00875DBA">
        <w:rPr>
          <w:rFonts w:ascii="Tahoma" w:eastAsia="Calibri" w:hAnsi="Tahoma" w:cs="Tahoma"/>
          <w:bCs/>
          <w:sz w:val="20"/>
          <w:szCs w:val="20"/>
        </w:rPr>
        <w:t>past pre-COVID levels</w:t>
      </w:r>
      <w:r w:rsidRPr="00875DBA">
        <w:rPr>
          <w:rFonts w:ascii="Tahoma" w:eastAsia="Calibri" w:hAnsi="Tahoma" w:cs="Tahoma"/>
          <w:bCs/>
          <w:sz w:val="20"/>
          <w:szCs w:val="20"/>
        </w:rPr>
        <w:t xml:space="preserve"> to reach INR </w:t>
      </w:r>
      <w:r w:rsidR="00C75601" w:rsidRPr="00875DBA">
        <w:rPr>
          <w:rFonts w:ascii="Tahoma" w:eastAsia="Calibri" w:hAnsi="Tahoma" w:cs="Tahoma"/>
          <w:bCs/>
          <w:sz w:val="20"/>
          <w:szCs w:val="20"/>
        </w:rPr>
        <w:t>30</w:t>
      </w:r>
      <w:r w:rsidR="006B29A8">
        <w:rPr>
          <w:rFonts w:ascii="Tahoma" w:eastAsia="Calibri" w:hAnsi="Tahoma" w:cs="Tahoma"/>
          <w:bCs/>
          <w:sz w:val="20"/>
          <w:szCs w:val="20"/>
        </w:rPr>
        <w:t>4</w:t>
      </w:r>
      <w:r w:rsidRPr="00875DBA">
        <w:rPr>
          <w:rFonts w:ascii="Tahoma" w:eastAsia="Calibri" w:hAnsi="Tahoma" w:cs="Tahoma"/>
          <w:bCs/>
          <w:sz w:val="20"/>
          <w:szCs w:val="20"/>
        </w:rPr>
        <w:t xml:space="preserve"> billion ($4</w:t>
      </w:r>
      <w:r w:rsidR="006D144A" w:rsidRPr="00875DBA">
        <w:rPr>
          <w:rFonts w:ascii="Tahoma" w:eastAsia="Calibri" w:hAnsi="Tahoma" w:cs="Tahoma"/>
          <w:bCs/>
          <w:sz w:val="20"/>
          <w:szCs w:val="20"/>
        </w:rPr>
        <w:t>.</w:t>
      </w:r>
      <w:r w:rsidR="006B29A8">
        <w:rPr>
          <w:rFonts w:ascii="Tahoma" w:eastAsia="Calibri" w:hAnsi="Tahoma" w:cs="Tahoma"/>
          <w:bCs/>
          <w:sz w:val="20"/>
          <w:szCs w:val="20"/>
        </w:rPr>
        <w:t>1</w:t>
      </w:r>
      <w:r w:rsidRPr="00875DBA">
        <w:rPr>
          <w:rFonts w:ascii="Tahoma" w:eastAsia="Calibri" w:hAnsi="Tahoma" w:cs="Tahoma"/>
          <w:bCs/>
          <w:sz w:val="20"/>
          <w:szCs w:val="20"/>
        </w:rPr>
        <w:t xml:space="preserve"> billion) by the end </w:t>
      </w:r>
      <w:r w:rsidR="00C75601" w:rsidRPr="00875DBA">
        <w:rPr>
          <w:rFonts w:ascii="Tahoma" w:eastAsia="Calibri" w:hAnsi="Tahoma" w:cs="Tahoma"/>
          <w:bCs/>
          <w:sz w:val="20"/>
          <w:szCs w:val="20"/>
        </w:rPr>
        <w:t>of the year</w:t>
      </w:r>
      <w:r w:rsidRPr="00875DBA">
        <w:rPr>
          <w:rFonts w:ascii="Tahoma" w:eastAsia="Calibri" w:hAnsi="Tahoma" w:cs="Tahoma"/>
          <w:bCs/>
          <w:sz w:val="20"/>
          <w:szCs w:val="20"/>
        </w:rPr>
        <w:t>. </w:t>
      </w:r>
    </w:p>
    <w:p w14:paraId="77B703BD" w14:textId="77777777" w:rsidR="002B30F3" w:rsidRPr="00875DBA" w:rsidRDefault="002B30F3" w:rsidP="002B30F3">
      <w:pPr>
        <w:pStyle w:val="NormalWeb"/>
        <w:spacing w:before="0" w:beforeAutospacing="0" w:after="0" w:afterAutospacing="0"/>
        <w:rPr>
          <w:rFonts w:ascii="Tahoma" w:eastAsia="Calibri" w:hAnsi="Tahoma" w:cs="Tahoma"/>
          <w:bCs/>
          <w:sz w:val="20"/>
          <w:szCs w:val="20"/>
        </w:rPr>
      </w:pPr>
    </w:p>
    <w:p w14:paraId="43175961" w14:textId="3EA48E55" w:rsidR="002B30F3" w:rsidRPr="00875DBA" w:rsidRDefault="002B30F3" w:rsidP="002B30F3">
      <w:pPr>
        <w:pStyle w:val="NormalWeb"/>
        <w:spacing w:before="0" w:beforeAutospacing="0" w:after="0" w:afterAutospacing="0"/>
        <w:rPr>
          <w:rFonts w:ascii="Tahoma" w:eastAsia="Calibri" w:hAnsi="Tahoma" w:cs="Tahoma"/>
          <w:bCs/>
          <w:sz w:val="20"/>
          <w:szCs w:val="20"/>
        </w:rPr>
      </w:pPr>
      <w:r w:rsidRPr="00875DBA">
        <w:rPr>
          <w:rFonts w:ascii="Tahoma" w:eastAsia="Calibri" w:hAnsi="Tahoma" w:cs="Tahoma"/>
          <w:b/>
          <w:sz w:val="20"/>
          <w:szCs w:val="20"/>
        </w:rPr>
        <w:t>Newspapers</w:t>
      </w:r>
      <w:r w:rsidRPr="00875DBA">
        <w:rPr>
          <w:rFonts w:ascii="Tahoma" w:eastAsia="Calibri" w:hAnsi="Tahoma" w:cs="Tahoma"/>
          <w:bCs/>
          <w:sz w:val="20"/>
          <w:szCs w:val="20"/>
        </w:rPr>
        <w:t> have nearly recovered on circulation and advertising volumes</w:t>
      </w:r>
      <w:r w:rsidR="00590B03" w:rsidRPr="00875DBA">
        <w:rPr>
          <w:rFonts w:ascii="Tahoma" w:eastAsia="Calibri" w:hAnsi="Tahoma" w:cs="Tahoma"/>
          <w:bCs/>
          <w:sz w:val="20"/>
          <w:szCs w:val="20"/>
        </w:rPr>
        <w:t xml:space="preserve"> last year and will continue its growth at +</w:t>
      </w:r>
      <w:r w:rsidR="006B29A8">
        <w:rPr>
          <w:rFonts w:ascii="Tahoma" w:eastAsia="Calibri" w:hAnsi="Tahoma" w:cs="Tahoma"/>
          <w:bCs/>
          <w:sz w:val="20"/>
          <w:szCs w:val="20"/>
        </w:rPr>
        <w:t>13</w:t>
      </w:r>
      <w:r w:rsidR="00590B03" w:rsidRPr="00875DBA">
        <w:rPr>
          <w:rFonts w:ascii="Tahoma" w:eastAsia="Calibri" w:hAnsi="Tahoma" w:cs="Tahoma"/>
          <w:bCs/>
          <w:sz w:val="20"/>
          <w:szCs w:val="20"/>
        </w:rPr>
        <w:t>% this year,</w:t>
      </w:r>
      <w:r w:rsidRPr="00875DBA">
        <w:rPr>
          <w:rFonts w:ascii="Tahoma" w:eastAsia="Calibri" w:hAnsi="Tahoma" w:cs="Tahoma"/>
          <w:bCs/>
          <w:sz w:val="20"/>
          <w:szCs w:val="20"/>
        </w:rPr>
        <w:t xml:space="preserve"> though the market pricing is still soft. </w:t>
      </w:r>
      <w:r w:rsidR="00DD5A93" w:rsidRPr="00875DBA">
        <w:rPr>
          <w:rFonts w:ascii="Tahoma" w:eastAsia="Calibri" w:hAnsi="Tahoma" w:cs="Tahoma"/>
          <w:bCs/>
          <w:sz w:val="20"/>
          <w:szCs w:val="20"/>
        </w:rPr>
        <w:t xml:space="preserve">Overall print </w:t>
      </w:r>
      <w:r w:rsidR="00A93722" w:rsidRPr="00875DBA">
        <w:rPr>
          <w:rFonts w:ascii="Tahoma" w:eastAsia="Calibri" w:hAnsi="Tahoma" w:cs="Tahoma"/>
          <w:bCs/>
          <w:sz w:val="20"/>
          <w:szCs w:val="20"/>
        </w:rPr>
        <w:t>will grow</w:t>
      </w:r>
      <w:r w:rsidR="00DD5A93" w:rsidRPr="00875DBA">
        <w:rPr>
          <w:rFonts w:ascii="Tahoma" w:eastAsia="Calibri" w:hAnsi="Tahoma" w:cs="Tahoma"/>
          <w:bCs/>
          <w:sz w:val="20"/>
          <w:szCs w:val="20"/>
        </w:rPr>
        <w:t xml:space="preserve"> by </w:t>
      </w:r>
      <w:r w:rsidRPr="00875DBA">
        <w:rPr>
          <w:rFonts w:ascii="Tahoma" w:eastAsia="Calibri" w:hAnsi="Tahoma" w:cs="Tahoma"/>
          <w:bCs/>
          <w:sz w:val="20"/>
          <w:szCs w:val="20"/>
        </w:rPr>
        <w:t>+</w:t>
      </w:r>
      <w:r w:rsidR="006B29A8">
        <w:rPr>
          <w:rFonts w:ascii="Tahoma" w:eastAsia="Calibri" w:hAnsi="Tahoma" w:cs="Tahoma"/>
          <w:bCs/>
          <w:sz w:val="20"/>
          <w:szCs w:val="20"/>
        </w:rPr>
        <w:t>13</w:t>
      </w:r>
      <w:r w:rsidRPr="00875DBA">
        <w:rPr>
          <w:rFonts w:ascii="Tahoma" w:eastAsia="Calibri" w:hAnsi="Tahoma" w:cs="Tahoma"/>
          <w:bCs/>
          <w:sz w:val="20"/>
          <w:szCs w:val="20"/>
        </w:rPr>
        <w:t xml:space="preserve">% from a </w:t>
      </w:r>
      <w:r w:rsidR="00DD5A93" w:rsidRPr="00875DBA">
        <w:rPr>
          <w:rFonts w:ascii="Tahoma" w:eastAsia="Calibri" w:hAnsi="Tahoma" w:cs="Tahoma"/>
          <w:bCs/>
          <w:sz w:val="20"/>
          <w:szCs w:val="20"/>
        </w:rPr>
        <w:t>strong recovery</w:t>
      </w:r>
      <w:r w:rsidRPr="00875DBA">
        <w:rPr>
          <w:rFonts w:ascii="Tahoma" w:eastAsia="Calibri" w:hAnsi="Tahoma" w:cs="Tahoma"/>
          <w:bCs/>
          <w:sz w:val="20"/>
          <w:szCs w:val="20"/>
        </w:rPr>
        <w:t xml:space="preserve"> (202</w:t>
      </w:r>
      <w:r w:rsidR="00DD5A93" w:rsidRPr="00875DBA">
        <w:rPr>
          <w:rFonts w:ascii="Tahoma" w:eastAsia="Calibri" w:hAnsi="Tahoma" w:cs="Tahoma"/>
          <w:bCs/>
          <w:sz w:val="20"/>
          <w:szCs w:val="20"/>
        </w:rPr>
        <w:t>1</w:t>
      </w:r>
      <w:r w:rsidRPr="00875DBA">
        <w:rPr>
          <w:rFonts w:ascii="Tahoma" w:eastAsia="Calibri" w:hAnsi="Tahoma" w:cs="Tahoma"/>
          <w:bCs/>
          <w:sz w:val="20"/>
          <w:szCs w:val="20"/>
        </w:rPr>
        <w:t xml:space="preserve">: </w:t>
      </w:r>
      <w:r w:rsidR="00DD5A93" w:rsidRPr="00875DBA">
        <w:rPr>
          <w:rFonts w:ascii="Tahoma" w:eastAsia="Calibri" w:hAnsi="Tahoma" w:cs="Tahoma"/>
          <w:bCs/>
          <w:sz w:val="20"/>
          <w:szCs w:val="20"/>
        </w:rPr>
        <w:t>+15</w:t>
      </w:r>
      <w:r w:rsidRPr="00875DBA">
        <w:rPr>
          <w:rFonts w:ascii="Tahoma" w:eastAsia="Calibri" w:hAnsi="Tahoma" w:cs="Tahoma"/>
          <w:bCs/>
          <w:sz w:val="20"/>
          <w:szCs w:val="20"/>
        </w:rPr>
        <w:t xml:space="preserve">%), despite the slowdown in business. </w:t>
      </w:r>
      <w:r w:rsidRPr="006B29A8">
        <w:rPr>
          <w:rFonts w:ascii="Tahoma" w:eastAsia="Calibri" w:hAnsi="Tahoma" w:cs="Tahoma"/>
          <w:bCs/>
          <w:color w:val="FF0000"/>
          <w:sz w:val="20"/>
          <w:szCs w:val="20"/>
        </w:rPr>
        <w:t>Growth has come from Retail, Durables, Finance, Real Estate, and Government spending. </w:t>
      </w:r>
      <w:r w:rsidRPr="00875DBA">
        <w:rPr>
          <w:rFonts w:ascii="Tahoma" w:eastAsia="Calibri" w:hAnsi="Tahoma" w:cs="Tahoma"/>
          <w:b/>
          <w:bCs/>
          <w:sz w:val="20"/>
          <w:szCs w:val="20"/>
        </w:rPr>
        <w:t>202</w:t>
      </w:r>
      <w:r w:rsidR="00DD5A93" w:rsidRPr="00875DBA">
        <w:rPr>
          <w:rFonts w:ascii="Tahoma" w:eastAsia="Calibri" w:hAnsi="Tahoma" w:cs="Tahoma"/>
          <w:b/>
          <w:bCs/>
          <w:sz w:val="20"/>
          <w:szCs w:val="20"/>
        </w:rPr>
        <w:t>3</w:t>
      </w:r>
      <w:r w:rsidRPr="00875DBA">
        <w:rPr>
          <w:rFonts w:ascii="Tahoma" w:eastAsia="Calibri" w:hAnsi="Tahoma" w:cs="Tahoma"/>
          <w:b/>
          <w:bCs/>
          <w:sz w:val="20"/>
          <w:szCs w:val="20"/>
        </w:rPr>
        <w:t xml:space="preserve"> growth is expected to be broad-based</w:t>
      </w:r>
      <w:r w:rsidRPr="00875DBA">
        <w:rPr>
          <w:rFonts w:ascii="Tahoma" w:eastAsia="Calibri" w:hAnsi="Tahoma" w:cs="Tahoma"/>
          <w:bCs/>
          <w:sz w:val="20"/>
          <w:szCs w:val="20"/>
        </w:rPr>
        <w:t>, with most categories increasing spends to drive an increase of +</w:t>
      </w:r>
      <w:r w:rsidR="005257EA" w:rsidRPr="00875DBA">
        <w:rPr>
          <w:rFonts w:ascii="Tahoma" w:eastAsia="Calibri" w:hAnsi="Tahoma" w:cs="Tahoma"/>
          <w:bCs/>
          <w:sz w:val="20"/>
          <w:szCs w:val="20"/>
        </w:rPr>
        <w:t>9</w:t>
      </w:r>
      <w:r w:rsidRPr="00875DBA">
        <w:rPr>
          <w:rFonts w:ascii="Tahoma" w:eastAsia="Calibri" w:hAnsi="Tahoma" w:cs="Tahoma"/>
          <w:bCs/>
          <w:sz w:val="20"/>
          <w:szCs w:val="20"/>
        </w:rPr>
        <w:t>%.</w:t>
      </w:r>
    </w:p>
    <w:p w14:paraId="71CCB17B" w14:textId="77777777" w:rsidR="002B30F3" w:rsidRPr="00875DBA" w:rsidRDefault="002B30F3" w:rsidP="002B30F3">
      <w:pPr>
        <w:pStyle w:val="NormalWeb"/>
        <w:spacing w:before="0" w:beforeAutospacing="0" w:after="0" w:afterAutospacing="0"/>
        <w:rPr>
          <w:rFonts w:ascii="Tahoma" w:hAnsi="Tahoma" w:cs="Tahoma"/>
          <w:sz w:val="20"/>
          <w:szCs w:val="20"/>
        </w:rPr>
      </w:pPr>
    </w:p>
    <w:p w14:paraId="54C1B451" w14:textId="6AE30367" w:rsidR="002B30F3" w:rsidRPr="00875DBA" w:rsidRDefault="002B30F3" w:rsidP="002B30F3">
      <w:pPr>
        <w:pStyle w:val="NormalWeb"/>
        <w:spacing w:before="0" w:beforeAutospacing="0" w:after="0" w:afterAutospacing="0"/>
        <w:rPr>
          <w:rFonts w:ascii="Tahoma" w:eastAsia="Calibri" w:hAnsi="Tahoma" w:cs="Tahoma"/>
          <w:bCs/>
          <w:sz w:val="20"/>
          <w:szCs w:val="20"/>
        </w:rPr>
      </w:pPr>
      <w:r w:rsidRPr="00875DBA">
        <w:rPr>
          <w:rFonts w:ascii="Tahoma" w:eastAsia="Calibri" w:hAnsi="Tahoma" w:cs="Tahoma"/>
          <w:b/>
          <w:sz w:val="20"/>
          <w:szCs w:val="20"/>
        </w:rPr>
        <w:t>Radio</w:t>
      </w:r>
      <w:r w:rsidRPr="00875DBA">
        <w:rPr>
          <w:rFonts w:ascii="Tahoma" w:eastAsia="Calibri" w:hAnsi="Tahoma" w:cs="Tahoma"/>
          <w:bCs/>
          <w:sz w:val="20"/>
          <w:szCs w:val="20"/>
        </w:rPr>
        <w:t xml:space="preserve"> is expected to gain back the transit audience listeners lost during the lockdowns. Growth in both listenership and revenue is expected to come from Tier 2 and Tier 3 markets. Overall, radio advertising revenues </w:t>
      </w:r>
      <w:r w:rsidR="005257EA" w:rsidRPr="00875DBA">
        <w:rPr>
          <w:rFonts w:ascii="Tahoma" w:eastAsia="Calibri" w:hAnsi="Tahoma" w:cs="Tahoma"/>
          <w:bCs/>
          <w:sz w:val="20"/>
          <w:szCs w:val="20"/>
        </w:rPr>
        <w:t>are growing by +</w:t>
      </w:r>
      <w:r w:rsidR="006B29A8">
        <w:rPr>
          <w:rFonts w:ascii="Tahoma" w:eastAsia="Calibri" w:hAnsi="Tahoma" w:cs="Tahoma"/>
          <w:bCs/>
          <w:sz w:val="20"/>
          <w:szCs w:val="20"/>
        </w:rPr>
        <w:t>30</w:t>
      </w:r>
      <w:r w:rsidRPr="00875DBA">
        <w:rPr>
          <w:rFonts w:ascii="Tahoma" w:eastAsia="Calibri" w:hAnsi="Tahoma" w:cs="Tahoma"/>
          <w:bCs/>
          <w:sz w:val="20"/>
          <w:szCs w:val="20"/>
        </w:rPr>
        <w:t xml:space="preserve">% to reach </w:t>
      </w:r>
      <w:r w:rsidR="006B29A8">
        <w:rPr>
          <w:rFonts w:ascii="Tahoma" w:eastAsia="Calibri" w:hAnsi="Tahoma" w:cs="Tahoma"/>
          <w:bCs/>
          <w:sz w:val="20"/>
          <w:szCs w:val="20"/>
        </w:rPr>
        <w:t>INR 15.8 billion ($</w:t>
      </w:r>
      <w:r w:rsidRPr="00875DBA">
        <w:rPr>
          <w:rFonts w:ascii="Tahoma" w:eastAsia="Calibri" w:hAnsi="Tahoma" w:cs="Tahoma"/>
          <w:bCs/>
          <w:sz w:val="20"/>
          <w:szCs w:val="20"/>
        </w:rPr>
        <w:t>2</w:t>
      </w:r>
      <w:r w:rsidR="006B29A8">
        <w:rPr>
          <w:rFonts w:ascii="Tahoma" w:eastAsia="Calibri" w:hAnsi="Tahoma" w:cs="Tahoma"/>
          <w:bCs/>
          <w:sz w:val="20"/>
          <w:szCs w:val="20"/>
        </w:rPr>
        <w:t>78</w:t>
      </w:r>
      <w:r w:rsidRPr="00875DBA">
        <w:rPr>
          <w:rFonts w:ascii="Tahoma" w:eastAsia="Calibri" w:hAnsi="Tahoma" w:cs="Tahoma"/>
          <w:bCs/>
          <w:sz w:val="20"/>
          <w:szCs w:val="20"/>
        </w:rPr>
        <w:t xml:space="preserve"> million</w:t>
      </w:r>
      <w:r w:rsidR="006B29A8">
        <w:rPr>
          <w:rFonts w:ascii="Tahoma" w:eastAsia="Calibri" w:hAnsi="Tahoma" w:cs="Tahoma"/>
          <w:bCs/>
          <w:sz w:val="20"/>
          <w:szCs w:val="20"/>
        </w:rPr>
        <w:t>)</w:t>
      </w:r>
      <w:r w:rsidRPr="00875DBA">
        <w:rPr>
          <w:rFonts w:ascii="Tahoma" w:eastAsia="Calibri" w:hAnsi="Tahoma" w:cs="Tahoma"/>
          <w:bCs/>
          <w:sz w:val="20"/>
          <w:szCs w:val="20"/>
        </w:rPr>
        <w:t xml:space="preserve">, nearly </w:t>
      </w:r>
      <w:r w:rsidR="006B29A8">
        <w:rPr>
          <w:rFonts w:ascii="Tahoma" w:eastAsia="Calibri" w:hAnsi="Tahoma" w:cs="Tahoma"/>
          <w:bCs/>
          <w:sz w:val="20"/>
          <w:szCs w:val="20"/>
        </w:rPr>
        <w:t>85</w:t>
      </w:r>
      <w:r w:rsidRPr="00875DBA">
        <w:rPr>
          <w:rFonts w:ascii="Tahoma" w:eastAsia="Calibri" w:hAnsi="Tahoma" w:cs="Tahoma"/>
          <w:bCs/>
          <w:sz w:val="20"/>
          <w:szCs w:val="20"/>
        </w:rPr>
        <w:t xml:space="preserve">% of the pre-COVID market size.  </w:t>
      </w:r>
      <w:r w:rsidRPr="006B29A8">
        <w:rPr>
          <w:rFonts w:ascii="Tahoma" w:eastAsia="Calibri" w:hAnsi="Tahoma" w:cs="Tahoma"/>
          <w:bCs/>
          <w:color w:val="FF0000"/>
          <w:sz w:val="20"/>
          <w:szCs w:val="20"/>
        </w:rPr>
        <w:t xml:space="preserve">Growth </w:t>
      </w:r>
      <w:r w:rsidR="00FC6302" w:rsidRPr="006B29A8">
        <w:rPr>
          <w:rFonts w:ascii="Tahoma" w:eastAsia="Calibri" w:hAnsi="Tahoma" w:cs="Tahoma"/>
          <w:bCs/>
          <w:color w:val="FF0000"/>
          <w:sz w:val="20"/>
          <w:szCs w:val="20"/>
        </w:rPr>
        <w:t>i</w:t>
      </w:r>
      <w:r w:rsidRPr="006B29A8">
        <w:rPr>
          <w:rFonts w:ascii="Tahoma" w:eastAsia="Calibri" w:hAnsi="Tahoma" w:cs="Tahoma"/>
          <w:bCs/>
          <w:color w:val="FF0000"/>
          <w:sz w:val="20"/>
          <w:szCs w:val="20"/>
        </w:rPr>
        <w:t xml:space="preserve">s driven by E-commerce, Food, Pharma, and Retail advertising. </w:t>
      </w:r>
      <w:r w:rsidRPr="00875DBA">
        <w:rPr>
          <w:rFonts w:ascii="Tahoma" w:eastAsia="Calibri" w:hAnsi="Tahoma" w:cs="Tahoma"/>
          <w:bCs/>
          <w:sz w:val="20"/>
          <w:szCs w:val="20"/>
        </w:rPr>
        <w:t xml:space="preserve">Growth of </w:t>
      </w:r>
      <w:r w:rsidRPr="00875DBA">
        <w:rPr>
          <w:rFonts w:ascii="Tahoma" w:eastAsia="Calibri" w:hAnsi="Tahoma" w:cs="Tahoma"/>
          <w:b/>
          <w:bCs/>
          <w:sz w:val="20"/>
          <w:szCs w:val="20"/>
        </w:rPr>
        <w:t>+</w:t>
      </w:r>
      <w:r w:rsidR="005F33F8" w:rsidRPr="00875DBA">
        <w:rPr>
          <w:rFonts w:ascii="Tahoma" w:eastAsia="Calibri" w:hAnsi="Tahoma" w:cs="Tahoma"/>
          <w:b/>
          <w:bCs/>
          <w:sz w:val="20"/>
          <w:szCs w:val="20"/>
        </w:rPr>
        <w:t>1</w:t>
      </w:r>
      <w:r w:rsidR="006B29A8">
        <w:rPr>
          <w:rFonts w:ascii="Tahoma" w:eastAsia="Calibri" w:hAnsi="Tahoma" w:cs="Tahoma"/>
          <w:b/>
          <w:bCs/>
          <w:sz w:val="20"/>
          <w:szCs w:val="20"/>
        </w:rPr>
        <w:t>4</w:t>
      </w:r>
      <w:r w:rsidRPr="00875DBA">
        <w:rPr>
          <w:rFonts w:ascii="Tahoma" w:eastAsia="Calibri" w:hAnsi="Tahoma" w:cs="Tahoma"/>
          <w:b/>
          <w:bCs/>
          <w:sz w:val="20"/>
          <w:szCs w:val="20"/>
        </w:rPr>
        <w:t>% is expected for 202</w:t>
      </w:r>
      <w:r w:rsidR="005F33F8" w:rsidRPr="00875DBA">
        <w:rPr>
          <w:rFonts w:ascii="Tahoma" w:eastAsia="Calibri" w:hAnsi="Tahoma" w:cs="Tahoma"/>
          <w:b/>
          <w:bCs/>
          <w:sz w:val="20"/>
          <w:szCs w:val="20"/>
        </w:rPr>
        <w:t>3</w:t>
      </w:r>
      <w:r w:rsidRPr="00875DBA">
        <w:rPr>
          <w:rFonts w:ascii="Tahoma" w:eastAsia="Calibri" w:hAnsi="Tahoma" w:cs="Tahoma"/>
          <w:bCs/>
          <w:sz w:val="20"/>
          <w:szCs w:val="20"/>
        </w:rPr>
        <w:t>. </w:t>
      </w:r>
    </w:p>
    <w:p w14:paraId="262F725A" w14:textId="77777777" w:rsidR="002B30F3" w:rsidRPr="00875DBA" w:rsidRDefault="002B30F3" w:rsidP="002B30F3">
      <w:pPr>
        <w:pStyle w:val="NormalWeb"/>
        <w:spacing w:before="0" w:beforeAutospacing="0" w:after="0" w:afterAutospacing="0"/>
        <w:rPr>
          <w:rFonts w:ascii="Tahoma" w:hAnsi="Tahoma" w:cs="Tahoma"/>
          <w:sz w:val="20"/>
          <w:szCs w:val="20"/>
        </w:rPr>
      </w:pPr>
    </w:p>
    <w:p w14:paraId="68496E55" w14:textId="414C28D4" w:rsidR="002B30F3" w:rsidRDefault="002B30F3" w:rsidP="00F663CC">
      <w:pPr>
        <w:pStyle w:val="NormalWeb"/>
        <w:spacing w:before="0" w:beforeAutospacing="0" w:after="0" w:afterAutospacing="0"/>
        <w:rPr>
          <w:rFonts w:ascii="Tahoma" w:eastAsia="Calibri" w:hAnsi="Tahoma" w:cs="Tahoma"/>
          <w:bCs/>
          <w:color w:val="FF0000"/>
          <w:sz w:val="20"/>
          <w:szCs w:val="20"/>
        </w:rPr>
      </w:pPr>
      <w:r w:rsidRPr="00875DBA">
        <w:rPr>
          <w:rFonts w:ascii="Tahoma" w:eastAsia="Calibri" w:hAnsi="Tahoma" w:cs="Tahoma"/>
          <w:b/>
          <w:sz w:val="20"/>
          <w:szCs w:val="20"/>
        </w:rPr>
        <w:t>OOH</w:t>
      </w:r>
      <w:r w:rsidRPr="00875DBA">
        <w:rPr>
          <w:rFonts w:ascii="Tahoma" w:eastAsia="Calibri" w:hAnsi="Tahoma" w:cs="Tahoma"/>
          <w:bCs/>
          <w:sz w:val="20"/>
          <w:szCs w:val="20"/>
        </w:rPr>
        <w:t> traffic numbers are r</w:t>
      </w:r>
      <w:r w:rsidR="004D2107" w:rsidRPr="00875DBA">
        <w:rPr>
          <w:rFonts w:ascii="Tahoma" w:eastAsia="Calibri" w:hAnsi="Tahoma" w:cs="Tahoma"/>
          <w:bCs/>
          <w:sz w:val="20"/>
          <w:szCs w:val="20"/>
        </w:rPr>
        <w:t>ising closer to</w:t>
      </w:r>
      <w:r w:rsidRPr="00875DBA">
        <w:rPr>
          <w:rFonts w:ascii="Tahoma" w:eastAsia="Calibri" w:hAnsi="Tahoma" w:cs="Tahoma"/>
          <w:bCs/>
          <w:sz w:val="20"/>
          <w:szCs w:val="20"/>
        </w:rPr>
        <w:t xml:space="preserve"> pre-COVID levels, with passenger footfall in airports and the metro increasing rapidly. While the recovery in revenue will happen in stages and vary on formats, street furniture, billboards, and transit format occupancy rate have all seen an increase. Cinema hall regulations have been relaxed</w:t>
      </w:r>
      <w:r w:rsidR="004D2107" w:rsidRPr="00875DBA">
        <w:rPr>
          <w:rFonts w:ascii="Tahoma" w:eastAsia="Calibri" w:hAnsi="Tahoma" w:cs="Tahoma"/>
          <w:bCs/>
          <w:sz w:val="20"/>
          <w:szCs w:val="20"/>
        </w:rPr>
        <w:t>,</w:t>
      </w:r>
      <w:r w:rsidRPr="00875DBA">
        <w:rPr>
          <w:rFonts w:ascii="Tahoma" w:eastAsia="Calibri" w:hAnsi="Tahoma" w:cs="Tahoma"/>
          <w:bCs/>
          <w:sz w:val="20"/>
          <w:szCs w:val="20"/>
        </w:rPr>
        <w:t xml:space="preserve"> and the return of big-budget movies supports recovery for multiplexes. OOH (digital &amp; static, not including cinema) revenues </w:t>
      </w:r>
      <w:r w:rsidR="00CC7D08" w:rsidRPr="00875DBA">
        <w:rPr>
          <w:rFonts w:ascii="Tahoma" w:eastAsia="Calibri" w:hAnsi="Tahoma" w:cs="Tahoma"/>
          <w:bCs/>
          <w:sz w:val="20"/>
          <w:szCs w:val="20"/>
        </w:rPr>
        <w:t>are increasing by +</w:t>
      </w:r>
      <w:r w:rsidR="006B29A8">
        <w:rPr>
          <w:rFonts w:ascii="Tahoma" w:eastAsia="Calibri" w:hAnsi="Tahoma" w:cs="Tahoma"/>
          <w:bCs/>
          <w:sz w:val="20"/>
          <w:szCs w:val="20"/>
        </w:rPr>
        <w:t>25</w:t>
      </w:r>
      <w:r w:rsidRPr="00875DBA">
        <w:rPr>
          <w:rFonts w:ascii="Tahoma" w:eastAsia="Calibri" w:hAnsi="Tahoma" w:cs="Tahoma"/>
          <w:bCs/>
          <w:sz w:val="20"/>
          <w:szCs w:val="20"/>
        </w:rPr>
        <w:t>% and an acceleration (+</w:t>
      </w:r>
      <w:r w:rsidR="006B29A8">
        <w:rPr>
          <w:rFonts w:ascii="Tahoma" w:eastAsia="Calibri" w:hAnsi="Tahoma" w:cs="Tahoma"/>
          <w:bCs/>
          <w:sz w:val="20"/>
          <w:szCs w:val="20"/>
        </w:rPr>
        <w:t>26</w:t>
      </w:r>
      <w:r w:rsidRPr="00875DBA">
        <w:rPr>
          <w:rFonts w:ascii="Tahoma" w:eastAsia="Calibri" w:hAnsi="Tahoma" w:cs="Tahoma"/>
          <w:bCs/>
          <w:sz w:val="20"/>
          <w:szCs w:val="20"/>
        </w:rPr>
        <w:t>%) is expected in 202</w:t>
      </w:r>
      <w:r w:rsidR="00CC7D08" w:rsidRPr="00875DBA">
        <w:rPr>
          <w:rFonts w:ascii="Tahoma" w:eastAsia="Calibri" w:hAnsi="Tahoma" w:cs="Tahoma"/>
          <w:bCs/>
          <w:sz w:val="20"/>
          <w:szCs w:val="20"/>
        </w:rPr>
        <w:t>3</w:t>
      </w:r>
      <w:r w:rsidRPr="00875DBA">
        <w:rPr>
          <w:rFonts w:ascii="Tahoma" w:eastAsia="Calibri" w:hAnsi="Tahoma" w:cs="Tahoma"/>
          <w:bCs/>
          <w:sz w:val="20"/>
          <w:szCs w:val="20"/>
        </w:rPr>
        <w:t xml:space="preserve">, with revenues reaching </w:t>
      </w:r>
      <w:r w:rsidR="006B29A8">
        <w:rPr>
          <w:rFonts w:ascii="Tahoma" w:eastAsia="Calibri" w:hAnsi="Tahoma" w:cs="Tahoma"/>
          <w:bCs/>
          <w:sz w:val="20"/>
          <w:szCs w:val="20"/>
        </w:rPr>
        <w:t>71</w:t>
      </w:r>
      <w:r w:rsidRPr="00875DBA">
        <w:rPr>
          <w:rFonts w:ascii="Tahoma" w:eastAsia="Calibri" w:hAnsi="Tahoma" w:cs="Tahoma"/>
          <w:bCs/>
          <w:sz w:val="20"/>
          <w:szCs w:val="20"/>
        </w:rPr>
        <w:t>% of the 2019 pre-COVID market size at the end of the year.</w:t>
      </w:r>
      <w:r w:rsidR="006B29A8">
        <w:rPr>
          <w:rFonts w:ascii="Tahoma" w:eastAsia="Calibri" w:hAnsi="Tahoma" w:cs="Tahoma"/>
          <w:bCs/>
          <w:sz w:val="20"/>
          <w:szCs w:val="20"/>
        </w:rPr>
        <w:t xml:space="preserve"> </w:t>
      </w:r>
      <w:r w:rsidR="003C4EB5" w:rsidRPr="006B29A8">
        <w:rPr>
          <w:rFonts w:ascii="Tahoma" w:eastAsia="Calibri" w:hAnsi="Tahoma" w:cs="Tahoma"/>
          <w:bCs/>
          <w:color w:val="FF0000"/>
          <w:sz w:val="20"/>
          <w:szCs w:val="20"/>
        </w:rPr>
        <w:t>A</w:t>
      </w:r>
      <w:r w:rsidRPr="006B29A8">
        <w:rPr>
          <w:rFonts w:ascii="Tahoma" w:eastAsia="Calibri" w:hAnsi="Tahoma" w:cs="Tahoma"/>
          <w:bCs/>
          <w:color w:val="FF0000"/>
          <w:sz w:val="20"/>
          <w:szCs w:val="20"/>
        </w:rPr>
        <w:t>utomobile, Real Estate, OTT &amp; Finance are a few categories driving OOH advertising growth.</w:t>
      </w:r>
    </w:p>
    <w:p w14:paraId="21C732B2" w14:textId="77777777" w:rsidR="00F663CC" w:rsidRPr="00F663CC" w:rsidRDefault="00F663CC" w:rsidP="00F663CC">
      <w:pPr>
        <w:pStyle w:val="NormalWeb"/>
        <w:spacing w:before="0" w:beforeAutospacing="0" w:after="0" w:afterAutospacing="0"/>
        <w:rPr>
          <w:rFonts w:ascii="Tahoma" w:eastAsia="Calibri" w:hAnsi="Tahoma" w:cs="Tahoma"/>
          <w:bCs/>
          <w:color w:val="FF0000"/>
          <w:sz w:val="20"/>
          <w:szCs w:val="20"/>
        </w:rPr>
      </w:pPr>
    </w:p>
    <w:p w14:paraId="641AB028" w14:textId="77777777" w:rsidR="002B30F3" w:rsidRPr="00875DBA" w:rsidRDefault="002B30F3" w:rsidP="00875DBA">
      <w:pPr>
        <w:pStyle w:val="Heading1"/>
        <w:spacing w:line="360" w:lineRule="auto"/>
        <w:rPr>
          <w:rFonts w:ascii="Tahoma" w:hAnsi="Tahoma" w:cs="Tahoma"/>
          <w:color w:val="auto"/>
          <w:sz w:val="40"/>
          <w:szCs w:val="40"/>
        </w:rPr>
      </w:pPr>
      <w:r w:rsidRPr="00875DBA">
        <w:rPr>
          <w:rFonts w:ascii="Tahoma" w:hAnsi="Tahoma" w:cs="Tahoma"/>
          <w:color w:val="auto"/>
          <w:sz w:val="40"/>
          <w:szCs w:val="40"/>
        </w:rPr>
        <w:t>NOTES ON OTHER MARKETS</w:t>
      </w:r>
    </w:p>
    <w:p w14:paraId="6EE4E358" w14:textId="77777777" w:rsidR="002B30F3" w:rsidRPr="00875DBA" w:rsidRDefault="002B30F3" w:rsidP="00875DBA">
      <w:pPr>
        <w:pStyle w:val="Heading2"/>
        <w:spacing w:line="360" w:lineRule="auto"/>
        <w:rPr>
          <w:rFonts w:ascii="Tahoma" w:hAnsi="Tahoma" w:cs="Tahoma"/>
          <w:b/>
          <w:bCs/>
          <w:color w:val="auto"/>
          <w:sz w:val="30"/>
          <w:szCs w:val="30"/>
        </w:rPr>
      </w:pPr>
      <w:r w:rsidRPr="00875DBA">
        <w:rPr>
          <w:rFonts w:ascii="Tahoma" w:hAnsi="Tahoma" w:cs="Tahoma"/>
          <w:b/>
          <w:color w:val="auto"/>
          <w:sz w:val="30"/>
          <w:szCs w:val="30"/>
        </w:rPr>
        <w:t>SOUTH KOREA</w:t>
      </w:r>
    </w:p>
    <w:p w14:paraId="5DF287A0" w14:textId="62B1CE0D" w:rsidR="002B30F3" w:rsidRPr="005F7056" w:rsidRDefault="002B30F3" w:rsidP="002B30F3">
      <w:pPr>
        <w:rPr>
          <w:rFonts w:ascii="Tahoma" w:hAnsi="Tahoma" w:cs="Tahoma"/>
          <w:sz w:val="20"/>
          <w:szCs w:val="20"/>
        </w:rPr>
      </w:pPr>
      <w:r w:rsidRPr="00875DBA">
        <w:rPr>
          <w:rFonts w:ascii="Tahoma" w:hAnsi="Tahoma" w:cs="Tahoma"/>
          <w:b/>
          <w:sz w:val="20"/>
          <w:szCs w:val="20"/>
        </w:rPr>
        <w:t xml:space="preserve">South Korea’s advertising revenues </w:t>
      </w:r>
      <w:r w:rsidR="007A43BB">
        <w:rPr>
          <w:rFonts w:ascii="Tahoma" w:hAnsi="Tahoma" w:cs="Tahoma"/>
          <w:b/>
          <w:sz w:val="20"/>
          <w:szCs w:val="20"/>
        </w:rPr>
        <w:t>grew</w:t>
      </w:r>
      <w:r w:rsidR="00EA2A15" w:rsidRPr="00875DBA">
        <w:rPr>
          <w:rFonts w:ascii="Tahoma" w:hAnsi="Tahoma" w:cs="Tahoma"/>
          <w:b/>
          <w:sz w:val="20"/>
          <w:szCs w:val="20"/>
        </w:rPr>
        <w:t xml:space="preserve"> by +</w:t>
      </w:r>
      <w:r w:rsidR="006B29A8">
        <w:rPr>
          <w:rFonts w:ascii="Tahoma" w:hAnsi="Tahoma" w:cs="Tahoma"/>
          <w:b/>
          <w:sz w:val="20"/>
          <w:szCs w:val="20"/>
        </w:rPr>
        <w:t>9</w:t>
      </w:r>
      <w:r w:rsidR="00EA2A15" w:rsidRPr="00875DBA">
        <w:rPr>
          <w:rFonts w:ascii="Tahoma" w:hAnsi="Tahoma" w:cs="Tahoma"/>
          <w:b/>
          <w:sz w:val="20"/>
          <w:szCs w:val="20"/>
        </w:rPr>
        <w:t>%</w:t>
      </w:r>
      <w:r w:rsidRPr="00875DBA">
        <w:rPr>
          <w:rFonts w:ascii="Tahoma" w:hAnsi="Tahoma" w:cs="Tahoma"/>
          <w:b/>
          <w:sz w:val="20"/>
          <w:szCs w:val="20"/>
        </w:rPr>
        <w:t xml:space="preserve"> to reach KRW 1</w:t>
      </w:r>
      <w:r w:rsidR="006B29A8">
        <w:rPr>
          <w:rFonts w:ascii="Tahoma" w:hAnsi="Tahoma" w:cs="Tahoma"/>
          <w:b/>
          <w:sz w:val="20"/>
          <w:szCs w:val="20"/>
        </w:rPr>
        <w:t xml:space="preserve">4.9 </w:t>
      </w:r>
      <w:r w:rsidRPr="00875DBA">
        <w:rPr>
          <w:rFonts w:ascii="Tahoma" w:hAnsi="Tahoma" w:cs="Tahoma"/>
          <w:b/>
          <w:sz w:val="20"/>
          <w:szCs w:val="20"/>
        </w:rPr>
        <w:t>trillion ($</w:t>
      </w:r>
      <w:r w:rsidR="006B29A8">
        <w:rPr>
          <w:rFonts w:ascii="Tahoma" w:hAnsi="Tahoma" w:cs="Tahoma"/>
          <w:b/>
          <w:sz w:val="20"/>
          <w:szCs w:val="20"/>
        </w:rPr>
        <w:t xml:space="preserve">13.0 </w:t>
      </w:r>
      <w:r w:rsidRPr="00875DBA">
        <w:rPr>
          <w:rFonts w:ascii="Tahoma" w:hAnsi="Tahoma" w:cs="Tahoma"/>
          <w:b/>
          <w:sz w:val="20"/>
          <w:szCs w:val="20"/>
        </w:rPr>
        <w:t>b</w:t>
      </w:r>
      <w:r w:rsidR="006B29A8">
        <w:rPr>
          <w:rFonts w:ascii="Tahoma" w:hAnsi="Tahoma" w:cs="Tahoma"/>
          <w:b/>
          <w:sz w:val="20"/>
          <w:szCs w:val="20"/>
        </w:rPr>
        <w:t>illio</w:t>
      </w:r>
      <w:r w:rsidRPr="00875DBA">
        <w:rPr>
          <w:rFonts w:ascii="Tahoma" w:hAnsi="Tahoma" w:cs="Tahoma"/>
          <w:b/>
          <w:sz w:val="20"/>
          <w:szCs w:val="20"/>
        </w:rPr>
        <w:t>n).</w:t>
      </w:r>
      <w:r w:rsidRPr="00875DBA">
        <w:rPr>
          <w:rFonts w:ascii="Tahoma" w:hAnsi="Tahoma" w:cs="Tahoma"/>
          <w:sz w:val="20"/>
          <w:szCs w:val="20"/>
        </w:rPr>
        <w:t xml:space="preserve"> </w:t>
      </w:r>
      <w:r w:rsidR="00F663CC">
        <w:rPr>
          <w:rFonts w:ascii="Tahoma" w:hAnsi="Tahoma" w:cs="Tahoma"/>
          <w:sz w:val="20"/>
          <w:szCs w:val="20"/>
        </w:rPr>
        <w:t xml:space="preserve">Total ad revenues will increase by +7% to KRW 15.9 trillion ($13.9 billion) in 2023. This reflects the economic growth environment. Real </w:t>
      </w:r>
      <w:r w:rsidR="00F22DAF" w:rsidRPr="00875DBA">
        <w:rPr>
          <w:rFonts w:ascii="Tahoma" w:hAnsi="Tahoma" w:cs="Tahoma"/>
          <w:sz w:val="20"/>
          <w:szCs w:val="20"/>
        </w:rPr>
        <w:t xml:space="preserve">GDP </w:t>
      </w:r>
      <w:r w:rsidR="007A43BB">
        <w:rPr>
          <w:rFonts w:ascii="Tahoma" w:hAnsi="Tahoma" w:cs="Tahoma"/>
          <w:sz w:val="20"/>
          <w:szCs w:val="20"/>
        </w:rPr>
        <w:t>increased</w:t>
      </w:r>
      <w:r w:rsidR="00F22DAF" w:rsidRPr="00A052B5">
        <w:rPr>
          <w:rFonts w:ascii="Tahoma" w:hAnsi="Tahoma" w:cs="Tahoma"/>
          <w:sz w:val="20"/>
          <w:szCs w:val="20"/>
        </w:rPr>
        <w:t xml:space="preserve"> by +</w:t>
      </w:r>
      <w:r w:rsidR="00824A2C" w:rsidRPr="00A052B5">
        <w:rPr>
          <w:rFonts w:ascii="Tahoma" w:hAnsi="Tahoma" w:cs="Tahoma"/>
          <w:sz w:val="20"/>
          <w:szCs w:val="20"/>
        </w:rPr>
        <w:t>2.</w:t>
      </w:r>
      <w:r w:rsidR="006B29A8" w:rsidRPr="00A052B5">
        <w:rPr>
          <w:rFonts w:ascii="Tahoma" w:hAnsi="Tahoma" w:cs="Tahoma"/>
          <w:sz w:val="20"/>
          <w:szCs w:val="20"/>
        </w:rPr>
        <w:t>6</w:t>
      </w:r>
      <w:r w:rsidRPr="00A052B5">
        <w:rPr>
          <w:rFonts w:ascii="Tahoma" w:hAnsi="Tahoma" w:cs="Tahoma"/>
          <w:sz w:val="20"/>
          <w:szCs w:val="20"/>
        </w:rPr>
        <w:t>%</w:t>
      </w:r>
      <w:r w:rsidR="00F663CC" w:rsidRPr="00A052B5">
        <w:rPr>
          <w:rFonts w:ascii="Tahoma" w:hAnsi="Tahoma" w:cs="Tahoma"/>
          <w:sz w:val="20"/>
          <w:szCs w:val="20"/>
        </w:rPr>
        <w:t xml:space="preserve"> in 2022</w:t>
      </w:r>
      <w:r w:rsidRPr="00A052B5">
        <w:rPr>
          <w:rFonts w:ascii="Tahoma" w:hAnsi="Tahoma" w:cs="Tahoma"/>
          <w:sz w:val="20"/>
          <w:szCs w:val="20"/>
        </w:rPr>
        <w:t xml:space="preserve">, </w:t>
      </w:r>
      <w:r w:rsidR="00894BA6" w:rsidRPr="00A052B5">
        <w:rPr>
          <w:rFonts w:ascii="Tahoma" w:hAnsi="Tahoma" w:cs="Tahoma"/>
          <w:sz w:val="20"/>
          <w:szCs w:val="20"/>
        </w:rPr>
        <w:t>slightly below</w:t>
      </w:r>
      <w:r w:rsidRPr="00A052B5">
        <w:rPr>
          <w:rFonts w:ascii="Tahoma" w:hAnsi="Tahoma" w:cs="Tahoma"/>
          <w:sz w:val="20"/>
          <w:szCs w:val="20"/>
        </w:rPr>
        <w:t xml:space="preserve"> </w:t>
      </w:r>
      <w:r w:rsidR="005F7056" w:rsidRPr="00A052B5">
        <w:rPr>
          <w:rFonts w:ascii="Tahoma" w:hAnsi="Tahoma" w:cs="Tahoma"/>
          <w:sz w:val="20"/>
          <w:szCs w:val="20"/>
        </w:rPr>
        <w:t xml:space="preserve">previous </w:t>
      </w:r>
      <w:r w:rsidRPr="00A052B5">
        <w:rPr>
          <w:rFonts w:ascii="Tahoma" w:hAnsi="Tahoma" w:cs="Tahoma"/>
          <w:sz w:val="20"/>
          <w:szCs w:val="20"/>
        </w:rPr>
        <w:t>expectations</w:t>
      </w:r>
      <w:r w:rsidR="005F7056" w:rsidRPr="00A052B5">
        <w:rPr>
          <w:rFonts w:ascii="Tahoma" w:hAnsi="Tahoma" w:cs="Tahoma"/>
          <w:sz w:val="20"/>
          <w:szCs w:val="20"/>
        </w:rPr>
        <w:t>. Economic inflation in South Korea is in</w:t>
      </w:r>
      <w:r w:rsidR="005F7056">
        <w:rPr>
          <w:rFonts w:ascii="Tahoma" w:hAnsi="Tahoma" w:cs="Tahoma"/>
          <w:sz w:val="20"/>
          <w:szCs w:val="20"/>
        </w:rPr>
        <w:t>creasing by +5.5% this year and is expected to lower to +3.8% in 2023. Additionally, real GDP will grow by +2.0% in 2023.</w:t>
      </w:r>
    </w:p>
    <w:p w14:paraId="3C49EB41" w14:textId="3211B23A" w:rsidR="002B30F3" w:rsidRPr="00875DBA" w:rsidRDefault="002B30F3" w:rsidP="002B30F3">
      <w:pPr>
        <w:rPr>
          <w:rFonts w:ascii="Tahoma" w:hAnsi="Tahoma" w:cs="Tahoma"/>
          <w:sz w:val="20"/>
          <w:szCs w:val="20"/>
        </w:rPr>
      </w:pPr>
      <w:r w:rsidRPr="00875DBA">
        <w:rPr>
          <w:rFonts w:ascii="Tahoma" w:hAnsi="Tahoma" w:cs="Tahoma"/>
          <w:sz w:val="20"/>
          <w:szCs w:val="20"/>
        </w:rPr>
        <w:t xml:space="preserve">In this environment, </w:t>
      </w:r>
      <w:r w:rsidRPr="00875DBA">
        <w:rPr>
          <w:rFonts w:ascii="Tahoma" w:hAnsi="Tahoma" w:cs="Tahoma"/>
          <w:b/>
          <w:sz w:val="20"/>
          <w:szCs w:val="20"/>
        </w:rPr>
        <w:t xml:space="preserve">digital advertising revenues </w:t>
      </w:r>
      <w:r w:rsidR="007A43BB">
        <w:rPr>
          <w:rFonts w:ascii="Tahoma" w:hAnsi="Tahoma" w:cs="Tahoma"/>
          <w:b/>
          <w:sz w:val="20"/>
          <w:szCs w:val="20"/>
        </w:rPr>
        <w:t>grew</w:t>
      </w:r>
      <w:r w:rsidR="00822D07" w:rsidRPr="00875DBA">
        <w:rPr>
          <w:rFonts w:ascii="Tahoma" w:hAnsi="Tahoma" w:cs="Tahoma"/>
          <w:b/>
          <w:sz w:val="20"/>
          <w:szCs w:val="20"/>
        </w:rPr>
        <w:t xml:space="preserve"> by +1</w:t>
      </w:r>
      <w:r w:rsidR="005F7056">
        <w:rPr>
          <w:rFonts w:ascii="Tahoma" w:hAnsi="Tahoma" w:cs="Tahoma"/>
          <w:b/>
          <w:sz w:val="20"/>
          <w:szCs w:val="20"/>
        </w:rPr>
        <w:t>3</w:t>
      </w:r>
      <w:r w:rsidRPr="00875DBA">
        <w:rPr>
          <w:rFonts w:ascii="Tahoma" w:hAnsi="Tahoma" w:cs="Tahoma"/>
          <w:b/>
          <w:sz w:val="20"/>
          <w:szCs w:val="20"/>
        </w:rPr>
        <w:t xml:space="preserve">% to reach KRW </w:t>
      </w:r>
      <w:r w:rsidR="005F7056">
        <w:rPr>
          <w:rFonts w:ascii="Tahoma" w:hAnsi="Tahoma" w:cs="Tahoma"/>
          <w:b/>
          <w:sz w:val="20"/>
          <w:szCs w:val="20"/>
        </w:rPr>
        <w:t>9.9</w:t>
      </w:r>
      <w:r w:rsidRPr="00875DBA">
        <w:rPr>
          <w:rFonts w:ascii="Tahoma" w:hAnsi="Tahoma" w:cs="Tahoma"/>
          <w:b/>
          <w:sz w:val="20"/>
          <w:szCs w:val="20"/>
        </w:rPr>
        <w:t xml:space="preserve"> trillion ($</w:t>
      </w:r>
      <w:r w:rsidR="00822D07" w:rsidRPr="00875DBA">
        <w:rPr>
          <w:rFonts w:ascii="Tahoma" w:hAnsi="Tahoma" w:cs="Tahoma"/>
          <w:b/>
          <w:sz w:val="20"/>
          <w:szCs w:val="20"/>
        </w:rPr>
        <w:t>8.</w:t>
      </w:r>
      <w:r w:rsidR="005F7056">
        <w:rPr>
          <w:rFonts w:ascii="Tahoma" w:hAnsi="Tahoma" w:cs="Tahoma"/>
          <w:b/>
          <w:sz w:val="20"/>
          <w:szCs w:val="20"/>
        </w:rPr>
        <w:t xml:space="preserve">6 </w:t>
      </w:r>
      <w:r w:rsidRPr="00875DBA">
        <w:rPr>
          <w:rFonts w:ascii="Tahoma" w:hAnsi="Tahoma" w:cs="Tahoma"/>
          <w:b/>
          <w:sz w:val="20"/>
          <w:szCs w:val="20"/>
        </w:rPr>
        <w:t>b</w:t>
      </w:r>
      <w:r w:rsidR="005F7056">
        <w:rPr>
          <w:rFonts w:ascii="Tahoma" w:hAnsi="Tahoma" w:cs="Tahoma"/>
          <w:b/>
          <w:sz w:val="20"/>
          <w:szCs w:val="20"/>
        </w:rPr>
        <w:t>illio</w:t>
      </w:r>
      <w:r w:rsidRPr="00875DBA">
        <w:rPr>
          <w:rFonts w:ascii="Tahoma" w:hAnsi="Tahoma" w:cs="Tahoma"/>
          <w:b/>
          <w:sz w:val="20"/>
          <w:szCs w:val="20"/>
        </w:rPr>
        <w:t>n).</w:t>
      </w:r>
      <w:r w:rsidRPr="00875DBA">
        <w:rPr>
          <w:rFonts w:ascii="Tahoma" w:hAnsi="Tahoma" w:cs="Tahoma"/>
          <w:sz w:val="20"/>
          <w:szCs w:val="20"/>
        </w:rPr>
        <w:t xml:space="preserve"> Digital formats represent </w:t>
      </w:r>
      <w:r w:rsidR="005F7056">
        <w:rPr>
          <w:rFonts w:ascii="Tahoma" w:hAnsi="Tahoma" w:cs="Tahoma"/>
          <w:sz w:val="20"/>
          <w:szCs w:val="20"/>
        </w:rPr>
        <w:t>67</w:t>
      </w:r>
      <w:r w:rsidRPr="00875DBA">
        <w:rPr>
          <w:rFonts w:ascii="Tahoma" w:hAnsi="Tahoma" w:cs="Tahoma"/>
          <w:sz w:val="20"/>
          <w:szCs w:val="20"/>
        </w:rPr>
        <w:t xml:space="preserve">% of total ad budgets. Digital growth is led by mobile device spending, which </w:t>
      </w:r>
      <w:r w:rsidR="007A43BB">
        <w:rPr>
          <w:rFonts w:ascii="Tahoma" w:hAnsi="Tahoma" w:cs="Tahoma"/>
          <w:sz w:val="20"/>
          <w:szCs w:val="20"/>
        </w:rPr>
        <w:t>increased</w:t>
      </w:r>
      <w:r w:rsidR="00A34C9F" w:rsidRPr="00875DBA">
        <w:rPr>
          <w:rFonts w:ascii="Tahoma" w:hAnsi="Tahoma" w:cs="Tahoma"/>
          <w:sz w:val="20"/>
          <w:szCs w:val="20"/>
        </w:rPr>
        <w:t xml:space="preserve"> by +</w:t>
      </w:r>
      <w:r w:rsidR="005F7056">
        <w:rPr>
          <w:rFonts w:ascii="Tahoma" w:hAnsi="Tahoma" w:cs="Tahoma"/>
          <w:sz w:val="20"/>
          <w:szCs w:val="20"/>
        </w:rPr>
        <w:t>17</w:t>
      </w:r>
      <w:r w:rsidRPr="00875DBA">
        <w:rPr>
          <w:rFonts w:ascii="Tahoma" w:hAnsi="Tahoma" w:cs="Tahoma"/>
          <w:sz w:val="20"/>
          <w:szCs w:val="20"/>
        </w:rPr>
        <w:t>% to represent 7</w:t>
      </w:r>
      <w:r w:rsidR="00A34C9F" w:rsidRPr="00875DBA">
        <w:rPr>
          <w:rFonts w:ascii="Tahoma" w:hAnsi="Tahoma" w:cs="Tahoma"/>
          <w:sz w:val="20"/>
          <w:szCs w:val="20"/>
        </w:rPr>
        <w:t>5</w:t>
      </w:r>
      <w:r w:rsidRPr="00875DBA">
        <w:rPr>
          <w:rFonts w:ascii="Tahoma" w:hAnsi="Tahoma" w:cs="Tahoma"/>
          <w:sz w:val="20"/>
          <w:szCs w:val="20"/>
        </w:rPr>
        <w:t xml:space="preserve">% of total digital budgets. Growth by format </w:t>
      </w:r>
      <w:r w:rsidR="00A34C9F" w:rsidRPr="00875DBA">
        <w:rPr>
          <w:rFonts w:ascii="Tahoma" w:hAnsi="Tahoma" w:cs="Tahoma"/>
          <w:sz w:val="20"/>
          <w:szCs w:val="20"/>
        </w:rPr>
        <w:t>is</w:t>
      </w:r>
      <w:r w:rsidRPr="00875DBA">
        <w:rPr>
          <w:rFonts w:ascii="Tahoma" w:hAnsi="Tahoma" w:cs="Tahoma"/>
          <w:sz w:val="20"/>
          <w:szCs w:val="20"/>
        </w:rPr>
        <w:t xml:space="preserve"> led by </w:t>
      </w:r>
      <w:r w:rsidR="005F7056">
        <w:rPr>
          <w:rFonts w:ascii="Tahoma" w:hAnsi="Tahoma" w:cs="Tahoma"/>
          <w:sz w:val="20"/>
          <w:szCs w:val="20"/>
        </w:rPr>
        <w:t>social</w:t>
      </w:r>
      <w:r w:rsidRPr="00875DBA">
        <w:rPr>
          <w:rFonts w:ascii="Tahoma" w:hAnsi="Tahoma" w:cs="Tahoma"/>
          <w:sz w:val="20"/>
          <w:szCs w:val="20"/>
        </w:rPr>
        <w:t xml:space="preserve"> (+</w:t>
      </w:r>
      <w:r w:rsidR="005F7056">
        <w:rPr>
          <w:rFonts w:ascii="Tahoma" w:hAnsi="Tahoma" w:cs="Tahoma"/>
          <w:sz w:val="20"/>
          <w:szCs w:val="20"/>
        </w:rPr>
        <w:t>17</w:t>
      </w:r>
      <w:r w:rsidRPr="00875DBA">
        <w:rPr>
          <w:rFonts w:ascii="Tahoma" w:hAnsi="Tahoma" w:cs="Tahoma"/>
          <w:sz w:val="20"/>
          <w:szCs w:val="20"/>
        </w:rPr>
        <w:t xml:space="preserve">%), </w:t>
      </w:r>
      <w:r w:rsidR="005F7056">
        <w:rPr>
          <w:rFonts w:ascii="Tahoma" w:hAnsi="Tahoma" w:cs="Tahoma"/>
          <w:sz w:val="20"/>
          <w:szCs w:val="20"/>
        </w:rPr>
        <w:t>video</w:t>
      </w:r>
      <w:r w:rsidRPr="00875DBA">
        <w:rPr>
          <w:rFonts w:ascii="Tahoma" w:hAnsi="Tahoma" w:cs="Tahoma"/>
          <w:sz w:val="20"/>
          <w:szCs w:val="20"/>
        </w:rPr>
        <w:t xml:space="preserve"> (+</w:t>
      </w:r>
      <w:r w:rsidR="000D1E10" w:rsidRPr="00875DBA">
        <w:rPr>
          <w:rFonts w:ascii="Tahoma" w:hAnsi="Tahoma" w:cs="Tahoma"/>
          <w:sz w:val="20"/>
          <w:szCs w:val="20"/>
        </w:rPr>
        <w:t>1</w:t>
      </w:r>
      <w:r w:rsidR="005F7056">
        <w:rPr>
          <w:rFonts w:ascii="Tahoma" w:hAnsi="Tahoma" w:cs="Tahoma"/>
          <w:sz w:val="20"/>
          <w:szCs w:val="20"/>
        </w:rPr>
        <w:t>3</w:t>
      </w:r>
      <w:r w:rsidRPr="00875DBA">
        <w:rPr>
          <w:rFonts w:ascii="Tahoma" w:hAnsi="Tahoma" w:cs="Tahoma"/>
          <w:sz w:val="20"/>
          <w:szCs w:val="20"/>
        </w:rPr>
        <w:t>%), and search advertising (+</w:t>
      </w:r>
      <w:r w:rsidR="000D1E10" w:rsidRPr="00875DBA">
        <w:rPr>
          <w:rFonts w:ascii="Tahoma" w:hAnsi="Tahoma" w:cs="Tahoma"/>
          <w:sz w:val="20"/>
          <w:szCs w:val="20"/>
        </w:rPr>
        <w:t>1</w:t>
      </w:r>
      <w:r w:rsidR="005F7056">
        <w:rPr>
          <w:rFonts w:ascii="Tahoma" w:hAnsi="Tahoma" w:cs="Tahoma"/>
          <w:sz w:val="20"/>
          <w:szCs w:val="20"/>
        </w:rPr>
        <w:t>0</w:t>
      </w:r>
      <w:r w:rsidRPr="00875DBA">
        <w:rPr>
          <w:rFonts w:ascii="Tahoma" w:hAnsi="Tahoma" w:cs="Tahoma"/>
          <w:sz w:val="20"/>
          <w:szCs w:val="20"/>
        </w:rPr>
        <w:t>%). Digital growth was stable through the pandemic in Korea</w:t>
      </w:r>
      <w:r w:rsidR="00260978" w:rsidRPr="00875DBA">
        <w:rPr>
          <w:rFonts w:ascii="Tahoma" w:hAnsi="Tahoma" w:cs="Tahoma"/>
          <w:sz w:val="20"/>
          <w:szCs w:val="20"/>
        </w:rPr>
        <w:t xml:space="preserve"> however is expected a s</w:t>
      </w:r>
      <w:r w:rsidR="005F7056">
        <w:rPr>
          <w:rFonts w:ascii="Tahoma" w:hAnsi="Tahoma" w:cs="Tahoma"/>
          <w:sz w:val="20"/>
          <w:szCs w:val="20"/>
        </w:rPr>
        <w:t>h</w:t>
      </w:r>
      <w:r w:rsidR="00260978" w:rsidRPr="00875DBA">
        <w:rPr>
          <w:rFonts w:ascii="Tahoma" w:hAnsi="Tahoma" w:cs="Tahoma"/>
          <w:sz w:val="20"/>
          <w:szCs w:val="20"/>
        </w:rPr>
        <w:t xml:space="preserve">ow gradual decline starting this year </w:t>
      </w:r>
      <w:r w:rsidR="005F7056">
        <w:rPr>
          <w:rFonts w:ascii="Tahoma" w:hAnsi="Tahoma" w:cs="Tahoma"/>
          <w:sz w:val="20"/>
          <w:szCs w:val="20"/>
        </w:rPr>
        <w:t>through 2027</w:t>
      </w:r>
      <w:r w:rsidRPr="00875DBA">
        <w:rPr>
          <w:rFonts w:ascii="Tahoma" w:hAnsi="Tahoma" w:cs="Tahoma"/>
          <w:sz w:val="20"/>
          <w:szCs w:val="20"/>
        </w:rPr>
        <w:t>. Furthermore, because of the recovery in online consumer spending, brands have shifted their focus towards performance marketing.</w:t>
      </w:r>
    </w:p>
    <w:p w14:paraId="113A466F" w14:textId="3E7FB8D6" w:rsidR="00CF3455" w:rsidRPr="00875DBA" w:rsidRDefault="00CF3455" w:rsidP="002B30F3">
      <w:pPr>
        <w:rPr>
          <w:rFonts w:ascii="Tahoma" w:hAnsi="Tahoma" w:cs="Tahoma"/>
          <w:sz w:val="20"/>
          <w:szCs w:val="20"/>
        </w:rPr>
      </w:pPr>
      <w:r w:rsidRPr="00875DBA">
        <w:rPr>
          <w:rFonts w:ascii="Tahoma" w:hAnsi="Tahoma" w:cs="Tahoma"/>
          <w:sz w:val="20"/>
          <w:szCs w:val="20"/>
        </w:rPr>
        <w:t xml:space="preserve">On March 3, 2022, Korea’s central data privacy regulator, the Personal Information Protection Commission published guidelines for personal data processing. The regulation is </w:t>
      </w:r>
      <w:r w:rsidR="007A43BB">
        <w:rPr>
          <w:rFonts w:ascii="Tahoma" w:hAnsi="Tahoma" w:cs="Tahoma"/>
          <w:sz w:val="20"/>
          <w:szCs w:val="20"/>
        </w:rPr>
        <w:t>like</w:t>
      </w:r>
      <w:r w:rsidRPr="00875DBA">
        <w:rPr>
          <w:rFonts w:ascii="Tahoma" w:hAnsi="Tahoma" w:cs="Tahoma"/>
          <w:sz w:val="20"/>
          <w:szCs w:val="20"/>
        </w:rPr>
        <w:t xml:space="preserve"> GDPR. The effect has been that brands have engaged more with performance marketing vs. before the guidelines were published. Even though in some instances the guidelines restrict data collection and define rules for tracking consent, it provides additional certainty for what is permitted and what is not in Korea. For that reason, many digital formats in Korea that leverage data are outperforming their global growth averages. </w:t>
      </w:r>
    </w:p>
    <w:p w14:paraId="7AD2E631" w14:textId="4FF9C8D4" w:rsidR="002B30F3" w:rsidRPr="00875DBA" w:rsidRDefault="002B30F3" w:rsidP="002B30F3">
      <w:pPr>
        <w:rPr>
          <w:rFonts w:ascii="Tahoma" w:hAnsi="Tahoma" w:cs="Tahoma"/>
          <w:sz w:val="20"/>
          <w:szCs w:val="20"/>
        </w:rPr>
      </w:pPr>
      <w:r w:rsidRPr="00875DBA">
        <w:rPr>
          <w:rFonts w:ascii="Tahoma" w:hAnsi="Tahoma" w:cs="Tahoma"/>
          <w:b/>
          <w:sz w:val="20"/>
          <w:szCs w:val="20"/>
        </w:rPr>
        <w:t xml:space="preserve">Linear advertising revenues </w:t>
      </w:r>
      <w:r w:rsidR="00E91AB6" w:rsidRPr="00875DBA">
        <w:rPr>
          <w:rFonts w:ascii="Tahoma" w:hAnsi="Tahoma" w:cs="Tahoma"/>
          <w:b/>
          <w:sz w:val="20"/>
          <w:szCs w:val="20"/>
        </w:rPr>
        <w:t xml:space="preserve">currently sits at </w:t>
      </w:r>
      <w:r w:rsidR="005F7056">
        <w:rPr>
          <w:rFonts w:ascii="Tahoma" w:hAnsi="Tahoma" w:cs="Tahoma"/>
          <w:b/>
          <w:sz w:val="20"/>
          <w:szCs w:val="20"/>
        </w:rPr>
        <w:t>+2</w:t>
      </w:r>
      <w:r w:rsidR="00E91AB6" w:rsidRPr="00875DBA">
        <w:rPr>
          <w:rFonts w:ascii="Tahoma" w:hAnsi="Tahoma" w:cs="Tahoma"/>
          <w:b/>
          <w:sz w:val="20"/>
          <w:szCs w:val="20"/>
        </w:rPr>
        <w:t>% growth</w:t>
      </w:r>
      <w:r w:rsidRPr="00875DBA">
        <w:rPr>
          <w:rFonts w:ascii="Tahoma" w:hAnsi="Tahoma" w:cs="Tahoma"/>
          <w:b/>
          <w:sz w:val="20"/>
          <w:szCs w:val="20"/>
        </w:rPr>
        <w:t xml:space="preserve"> to reach KRW </w:t>
      </w:r>
      <w:r w:rsidR="005F7056">
        <w:rPr>
          <w:rFonts w:ascii="Tahoma" w:hAnsi="Tahoma" w:cs="Tahoma"/>
          <w:b/>
          <w:sz w:val="20"/>
          <w:szCs w:val="20"/>
        </w:rPr>
        <w:t xml:space="preserve">5.0 </w:t>
      </w:r>
      <w:r w:rsidRPr="00875DBA">
        <w:rPr>
          <w:rFonts w:ascii="Tahoma" w:hAnsi="Tahoma" w:cs="Tahoma"/>
          <w:b/>
          <w:sz w:val="20"/>
          <w:szCs w:val="20"/>
        </w:rPr>
        <w:t>t</w:t>
      </w:r>
      <w:r w:rsidR="005F7056">
        <w:rPr>
          <w:rFonts w:ascii="Tahoma" w:hAnsi="Tahoma" w:cs="Tahoma"/>
          <w:b/>
          <w:sz w:val="20"/>
          <w:szCs w:val="20"/>
        </w:rPr>
        <w:t>rillio</w:t>
      </w:r>
      <w:r w:rsidRPr="00875DBA">
        <w:rPr>
          <w:rFonts w:ascii="Tahoma" w:hAnsi="Tahoma" w:cs="Tahoma"/>
          <w:b/>
          <w:sz w:val="20"/>
          <w:szCs w:val="20"/>
        </w:rPr>
        <w:t>n ($4.</w:t>
      </w:r>
      <w:r w:rsidR="005F7056">
        <w:rPr>
          <w:rFonts w:ascii="Tahoma" w:hAnsi="Tahoma" w:cs="Tahoma"/>
          <w:b/>
          <w:sz w:val="20"/>
          <w:szCs w:val="20"/>
        </w:rPr>
        <w:t xml:space="preserve">3 </w:t>
      </w:r>
      <w:r w:rsidRPr="00875DBA">
        <w:rPr>
          <w:rFonts w:ascii="Tahoma" w:hAnsi="Tahoma" w:cs="Tahoma"/>
          <w:b/>
          <w:sz w:val="20"/>
          <w:szCs w:val="20"/>
        </w:rPr>
        <w:t>b</w:t>
      </w:r>
      <w:r w:rsidR="005F7056">
        <w:rPr>
          <w:rFonts w:ascii="Tahoma" w:hAnsi="Tahoma" w:cs="Tahoma"/>
          <w:b/>
          <w:sz w:val="20"/>
          <w:szCs w:val="20"/>
        </w:rPr>
        <w:t>illio</w:t>
      </w:r>
      <w:r w:rsidRPr="00875DBA">
        <w:rPr>
          <w:rFonts w:ascii="Tahoma" w:hAnsi="Tahoma" w:cs="Tahoma"/>
          <w:b/>
          <w:sz w:val="20"/>
          <w:szCs w:val="20"/>
        </w:rPr>
        <w:t xml:space="preserve">n). </w:t>
      </w:r>
      <w:r w:rsidR="00E72E89" w:rsidRPr="00875DBA">
        <w:rPr>
          <w:rFonts w:ascii="Tahoma" w:hAnsi="Tahoma" w:cs="Tahoma"/>
          <w:bCs/>
          <w:sz w:val="20"/>
          <w:szCs w:val="20"/>
        </w:rPr>
        <w:t>L</w:t>
      </w:r>
      <w:r w:rsidRPr="00875DBA">
        <w:rPr>
          <w:rFonts w:ascii="Tahoma" w:hAnsi="Tahoma" w:cs="Tahoma"/>
          <w:sz w:val="20"/>
          <w:szCs w:val="20"/>
        </w:rPr>
        <w:t xml:space="preserve">inear advertising </w:t>
      </w:r>
      <w:r w:rsidR="00E72E89" w:rsidRPr="00875DBA">
        <w:rPr>
          <w:rFonts w:ascii="Tahoma" w:hAnsi="Tahoma" w:cs="Tahoma"/>
          <w:sz w:val="20"/>
          <w:szCs w:val="20"/>
        </w:rPr>
        <w:t xml:space="preserve">in South Korea </w:t>
      </w:r>
      <w:r w:rsidRPr="00875DBA">
        <w:rPr>
          <w:rFonts w:ascii="Tahoma" w:hAnsi="Tahoma" w:cs="Tahoma"/>
          <w:sz w:val="20"/>
          <w:szCs w:val="20"/>
        </w:rPr>
        <w:t>has been shrinking since 201</w:t>
      </w:r>
      <w:r w:rsidR="005F7056">
        <w:rPr>
          <w:rFonts w:ascii="Tahoma" w:hAnsi="Tahoma" w:cs="Tahoma"/>
          <w:sz w:val="20"/>
          <w:szCs w:val="20"/>
        </w:rPr>
        <w:t>6</w:t>
      </w:r>
      <w:r w:rsidRPr="00875DBA">
        <w:rPr>
          <w:rFonts w:ascii="Tahoma" w:hAnsi="Tahoma" w:cs="Tahoma"/>
          <w:sz w:val="20"/>
          <w:szCs w:val="20"/>
        </w:rPr>
        <w:t xml:space="preserve">, and currently represents just </w:t>
      </w:r>
      <w:r w:rsidR="00406164" w:rsidRPr="00875DBA">
        <w:rPr>
          <w:rFonts w:ascii="Tahoma" w:hAnsi="Tahoma" w:cs="Tahoma"/>
          <w:sz w:val="20"/>
          <w:szCs w:val="20"/>
        </w:rPr>
        <w:t>7</w:t>
      </w:r>
      <w:r w:rsidR="00386E9B">
        <w:rPr>
          <w:rFonts w:ascii="Tahoma" w:hAnsi="Tahoma" w:cs="Tahoma"/>
          <w:sz w:val="20"/>
          <w:szCs w:val="20"/>
        </w:rPr>
        <w:t>9</w:t>
      </w:r>
      <w:r w:rsidRPr="00875DBA">
        <w:rPr>
          <w:rFonts w:ascii="Tahoma" w:hAnsi="Tahoma" w:cs="Tahoma"/>
          <w:sz w:val="20"/>
          <w:szCs w:val="20"/>
        </w:rPr>
        <w:t>% of that 201</w:t>
      </w:r>
      <w:r w:rsidR="00386E9B">
        <w:rPr>
          <w:rFonts w:ascii="Tahoma" w:hAnsi="Tahoma" w:cs="Tahoma"/>
          <w:sz w:val="20"/>
          <w:szCs w:val="20"/>
        </w:rPr>
        <w:t>6</w:t>
      </w:r>
      <w:r w:rsidRPr="00875DBA">
        <w:rPr>
          <w:rFonts w:ascii="Tahoma" w:hAnsi="Tahoma" w:cs="Tahoma"/>
          <w:sz w:val="20"/>
          <w:szCs w:val="20"/>
        </w:rPr>
        <w:t xml:space="preserve"> linear advertising high. Television </w:t>
      </w:r>
      <w:r w:rsidR="00457BA0" w:rsidRPr="00875DBA">
        <w:rPr>
          <w:rFonts w:ascii="Tahoma" w:hAnsi="Tahoma" w:cs="Tahoma"/>
          <w:sz w:val="20"/>
          <w:szCs w:val="20"/>
        </w:rPr>
        <w:t>is falling by -</w:t>
      </w:r>
      <w:r w:rsidR="00386E9B">
        <w:rPr>
          <w:rFonts w:ascii="Tahoma" w:hAnsi="Tahoma" w:cs="Tahoma"/>
          <w:sz w:val="20"/>
          <w:szCs w:val="20"/>
        </w:rPr>
        <w:t>1</w:t>
      </w:r>
      <w:r w:rsidR="00457BA0" w:rsidRPr="00875DBA">
        <w:rPr>
          <w:rFonts w:ascii="Tahoma" w:hAnsi="Tahoma" w:cs="Tahoma"/>
          <w:sz w:val="20"/>
          <w:szCs w:val="20"/>
        </w:rPr>
        <w:t>%</w:t>
      </w:r>
      <w:r w:rsidRPr="00875DBA">
        <w:rPr>
          <w:rFonts w:ascii="Tahoma" w:hAnsi="Tahoma" w:cs="Tahoma"/>
          <w:sz w:val="20"/>
          <w:szCs w:val="20"/>
        </w:rPr>
        <w:t xml:space="preserve"> and represents </w:t>
      </w:r>
      <w:r w:rsidR="00457BA0" w:rsidRPr="00875DBA">
        <w:rPr>
          <w:rFonts w:ascii="Tahoma" w:hAnsi="Tahoma" w:cs="Tahoma"/>
          <w:sz w:val="20"/>
          <w:szCs w:val="20"/>
        </w:rPr>
        <w:t>19</w:t>
      </w:r>
      <w:r w:rsidRPr="00875DBA">
        <w:rPr>
          <w:rFonts w:ascii="Tahoma" w:hAnsi="Tahoma" w:cs="Tahoma"/>
          <w:sz w:val="20"/>
          <w:szCs w:val="20"/>
        </w:rPr>
        <w:t xml:space="preserve">% of total budgets. </w:t>
      </w:r>
      <w:r w:rsidR="001D05FA" w:rsidRPr="00875DBA">
        <w:rPr>
          <w:rFonts w:ascii="Tahoma" w:hAnsi="Tahoma" w:cs="Tahoma"/>
          <w:sz w:val="20"/>
          <w:szCs w:val="20"/>
        </w:rPr>
        <w:t>T</w:t>
      </w:r>
      <w:r w:rsidRPr="00875DBA">
        <w:rPr>
          <w:rFonts w:ascii="Tahoma" w:hAnsi="Tahoma" w:cs="Tahoma"/>
          <w:sz w:val="20"/>
          <w:szCs w:val="20"/>
        </w:rPr>
        <w:t xml:space="preserve">elevision spend will continue its erosion going forward. Print budgets </w:t>
      </w:r>
      <w:r w:rsidR="00386E9B">
        <w:rPr>
          <w:rFonts w:ascii="Tahoma" w:hAnsi="Tahoma" w:cs="Tahoma"/>
          <w:sz w:val="20"/>
          <w:szCs w:val="20"/>
        </w:rPr>
        <w:t>are falling</w:t>
      </w:r>
      <w:r w:rsidRPr="00875DBA">
        <w:rPr>
          <w:rFonts w:ascii="Tahoma" w:hAnsi="Tahoma" w:cs="Tahoma"/>
          <w:sz w:val="20"/>
          <w:szCs w:val="20"/>
        </w:rPr>
        <w:t xml:space="preserve"> by -</w:t>
      </w:r>
      <w:r w:rsidR="005A7652" w:rsidRPr="00875DBA">
        <w:rPr>
          <w:rFonts w:ascii="Tahoma" w:hAnsi="Tahoma" w:cs="Tahoma"/>
          <w:sz w:val="20"/>
          <w:szCs w:val="20"/>
        </w:rPr>
        <w:t>5</w:t>
      </w:r>
      <w:r w:rsidRPr="00875DBA">
        <w:rPr>
          <w:rFonts w:ascii="Tahoma" w:hAnsi="Tahoma" w:cs="Tahoma"/>
          <w:sz w:val="20"/>
          <w:szCs w:val="20"/>
        </w:rPr>
        <w:t xml:space="preserve">%, </w:t>
      </w:r>
      <w:r w:rsidR="00386E9B">
        <w:rPr>
          <w:rFonts w:ascii="Tahoma" w:hAnsi="Tahoma" w:cs="Tahoma"/>
          <w:sz w:val="20"/>
          <w:szCs w:val="20"/>
        </w:rPr>
        <w:t>shrinkin</w:t>
      </w:r>
      <w:r w:rsidRPr="00875DBA">
        <w:rPr>
          <w:rFonts w:ascii="Tahoma" w:hAnsi="Tahoma" w:cs="Tahoma"/>
          <w:sz w:val="20"/>
          <w:szCs w:val="20"/>
        </w:rPr>
        <w:t xml:space="preserve">g </w:t>
      </w:r>
      <w:r w:rsidR="005A7652" w:rsidRPr="00875DBA">
        <w:rPr>
          <w:rFonts w:ascii="Tahoma" w:hAnsi="Tahoma" w:cs="Tahoma"/>
          <w:sz w:val="20"/>
          <w:szCs w:val="20"/>
        </w:rPr>
        <w:t xml:space="preserve">to </w:t>
      </w:r>
      <w:r w:rsidR="00386E9B">
        <w:rPr>
          <w:rFonts w:ascii="Tahoma" w:hAnsi="Tahoma" w:cs="Tahoma"/>
          <w:sz w:val="20"/>
          <w:szCs w:val="20"/>
        </w:rPr>
        <w:t>8</w:t>
      </w:r>
      <w:r w:rsidRPr="00875DBA">
        <w:rPr>
          <w:rFonts w:ascii="Tahoma" w:hAnsi="Tahoma" w:cs="Tahoma"/>
          <w:sz w:val="20"/>
          <w:szCs w:val="20"/>
        </w:rPr>
        <w:t xml:space="preserve">% </w:t>
      </w:r>
      <w:r w:rsidRPr="00875DBA">
        <w:rPr>
          <w:rFonts w:ascii="Tahoma" w:hAnsi="Tahoma" w:cs="Tahoma"/>
          <w:sz w:val="20"/>
          <w:szCs w:val="20"/>
        </w:rPr>
        <w:lastRenderedPageBreak/>
        <w:t xml:space="preserve">of total </w:t>
      </w:r>
      <w:proofErr w:type="gramStart"/>
      <w:r w:rsidRPr="00875DBA">
        <w:rPr>
          <w:rFonts w:ascii="Tahoma" w:hAnsi="Tahoma" w:cs="Tahoma"/>
          <w:sz w:val="20"/>
          <w:szCs w:val="20"/>
        </w:rPr>
        <w:t>advertisers</w:t>
      </w:r>
      <w:proofErr w:type="gramEnd"/>
      <w:r w:rsidRPr="00875DBA">
        <w:rPr>
          <w:rFonts w:ascii="Tahoma" w:hAnsi="Tahoma" w:cs="Tahoma"/>
          <w:sz w:val="20"/>
          <w:szCs w:val="20"/>
        </w:rPr>
        <w:t xml:space="preserve"> budgets</w:t>
      </w:r>
      <w:r w:rsidR="005A7652" w:rsidRPr="00875DBA">
        <w:rPr>
          <w:rFonts w:ascii="Tahoma" w:hAnsi="Tahoma" w:cs="Tahoma"/>
          <w:sz w:val="20"/>
          <w:szCs w:val="20"/>
        </w:rPr>
        <w:t>.</w:t>
      </w:r>
      <w:r w:rsidR="00EB17A1" w:rsidRPr="00875DBA">
        <w:rPr>
          <w:rFonts w:ascii="Tahoma" w:hAnsi="Tahoma" w:cs="Tahoma"/>
          <w:sz w:val="20"/>
          <w:szCs w:val="20"/>
        </w:rPr>
        <w:t xml:space="preserve"> Korea is one of the 4 Asian nations to outright qualify for the World Cup, and that will also provide a tailwind to TV spending. That tailwind will not be enough to spur growth, but rather will mitigate declines.</w:t>
      </w:r>
    </w:p>
    <w:p w14:paraId="07D5CDE1" w14:textId="307B50D5" w:rsidR="002B30F3" w:rsidRPr="00875DBA" w:rsidRDefault="002B30F3" w:rsidP="002B30F3">
      <w:pPr>
        <w:rPr>
          <w:rFonts w:ascii="Tahoma" w:hAnsi="Tahoma" w:cs="Tahoma"/>
          <w:sz w:val="20"/>
          <w:szCs w:val="20"/>
        </w:rPr>
      </w:pPr>
      <w:r w:rsidRPr="00875DBA">
        <w:rPr>
          <w:rFonts w:ascii="Tahoma" w:hAnsi="Tahoma" w:cs="Tahoma"/>
          <w:sz w:val="20"/>
          <w:szCs w:val="20"/>
        </w:rPr>
        <w:t>Looking forward, advertising spending will increase by +</w:t>
      </w:r>
      <w:r w:rsidR="00386E9B">
        <w:rPr>
          <w:rFonts w:ascii="Tahoma" w:hAnsi="Tahoma" w:cs="Tahoma"/>
          <w:sz w:val="20"/>
          <w:szCs w:val="20"/>
        </w:rPr>
        <w:t>7</w:t>
      </w:r>
      <w:r w:rsidRPr="00875DBA">
        <w:rPr>
          <w:rFonts w:ascii="Tahoma" w:hAnsi="Tahoma" w:cs="Tahoma"/>
          <w:sz w:val="20"/>
          <w:szCs w:val="20"/>
        </w:rPr>
        <w:t>% in 202</w:t>
      </w:r>
      <w:r w:rsidR="005A7652" w:rsidRPr="00875DBA">
        <w:rPr>
          <w:rFonts w:ascii="Tahoma" w:hAnsi="Tahoma" w:cs="Tahoma"/>
          <w:sz w:val="20"/>
          <w:szCs w:val="20"/>
        </w:rPr>
        <w:t>3</w:t>
      </w:r>
      <w:r w:rsidRPr="00875DBA">
        <w:rPr>
          <w:rFonts w:ascii="Tahoma" w:hAnsi="Tahoma" w:cs="Tahoma"/>
          <w:sz w:val="20"/>
          <w:szCs w:val="20"/>
        </w:rPr>
        <w:t xml:space="preserve">, with linear advertising budgets </w:t>
      </w:r>
      <w:r w:rsidR="000512C7" w:rsidRPr="00875DBA">
        <w:rPr>
          <w:rFonts w:ascii="Tahoma" w:hAnsi="Tahoma" w:cs="Tahoma"/>
          <w:sz w:val="20"/>
          <w:szCs w:val="20"/>
        </w:rPr>
        <w:t xml:space="preserve">expected to </w:t>
      </w:r>
      <w:r w:rsidR="00386E9B">
        <w:rPr>
          <w:rFonts w:ascii="Tahoma" w:hAnsi="Tahoma" w:cs="Tahoma"/>
          <w:sz w:val="20"/>
          <w:szCs w:val="20"/>
        </w:rPr>
        <w:t>stagnate (0%)</w:t>
      </w:r>
      <w:r w:rsidRPr="00875DBA">
        <w:rPr>
          <w:rFonts w:ascii="Tahoma" w:hAnsi="Tahoma" w:cs="Tahoma"/>
          <w:sz w:val="20"/>
          <w:szCs w:val="20"/>
        </w:rPr>
        <w:t xml:space="preserve"> and digital ad spending </w:t>
      </w:r>
      <w:r w:rsidR="000512C7" w:rsidRPr="00875DBA">
        <w:rPr>
          <w:rFonts w:ascii="Tahoma" w:hAnsi="Tahoma" w:cs="Tahoma"/>
          <w:sz w:val="20"/>
          <w:szCs w:val="20"/>
        </w:rPr>
        <w:t xml:space="preserve">to grow by </w:t>
      </w:r>
      <w:r w:rsidR="00FC3464" w:rsidRPr="00875DBA">
        <w:rPr>
          <w:rFonts w:ascii="Tahoma" w:hAnsi="Tahoma" w:cs="Tahoma"/>
          <w:sz w:val="20"/>
          <w:szCs w:val="20"/>
        </w:rPr>
        <w:t>+</w:t>
      </w:r>
      <w:r w:rsidR="00386E9B">
        <w:rPr>
          <w:rFonts w:ascii="Tahoma" w:hAnsi="Tahoma" w:cs="Tahoma"/>
          <w:sz w:val="20"/>
          <w:szCs w:val="20"/>
        </w:rPr>
        <w:t>11</w:t>
      </w:r>
      <w:r w:rsidRPr="00875DBA">
        <w:rPr>
          <w:rFonts w:ascii="Tahoma" w:hAnsi="Tahoma" w:cs="Tahoma"/>
          <w:sz w:val="20"/>
          <w:szCs w:val="20"/>
        </w:rPr>
        <w:t xml:space="preserve">% to reach </w:t>
      </w:r>
      <w:r w:rsidR="00386E9B">
        <w:rPr>
          <w:rFonts w:ascii="Tahoma" w:hAnsi="Tahoma" w:cs="Tahoma"/>
          <w:sz w:val="20"/>
          <w:szCs w:val="20"/>
        </w:rPr>
        <w:t>69</w:t>
      </w:r>
      <w:r w:rsidR="00FC3464" w:rsidRPr="00875DBA">
        <w:rPr>
          <w:rFonts w:ascii="Tahoma" w:hAnsi="Tahoma" w:cs="Tahoma"/>
          <w:sz w:val="20"/>
          <w:szCs w:val="20"/>
        </w:rPr>
        <w:t>%</w:t>
      </w:r>
      <w:r w:rsidRPr="00875DBA">
        <w:rPr>
          <w:rFonts w:ascii="Tahoma" w:hAnsi="Tahoma" w:cs="Tahoma"/>
          <w:sz w:val="20"/>
          <w:szCs w:val="20"/>
        </w:rPr>
        <w:t xml:space="preserve"> of total budgets. Digital ad spending will continue to gain share, and by 202</w:t>
      </w:r>
      <w:r w:rsidR="00386E9B">
        <w:rPr>
          <w:rFonts w:ascii="Tahoma" w:hAnsi="Tahoma" w:cs="Tahoma"/>
          <w:sz w:val="20"/>
          <w:szCs w:val="20"/>
        </w:rPr>
        <w:t>7</w:t>
      </w:r>
      <w:r w:rsidRPr="00875DBA">
        <w:rPr>
          <w:rFonts w:ascii="Tahoma" w:hAnsi="Tahoma" w:cs="Tahoma"/>
          <w:sz w:val="20"/>
          <w:szCs w:val="20"/>
        </w:rPr>
        <w:t>, will represent 7</w:t>
      </w:r>
      <w:r w:rsidR="00386E9B">
        <w:rPr>
          <w:rFonts w:ascii="Tahoma" w:hAnsi="Tahoma" w:cs="Tahoma"/>
          <w:sz w:val="20"/>
          <w:szCs w:val="20"/>
        </w:rPr>
        <w:t>8</w:t>
      </w:r>
      <w:r w:rsidRPr="00875DBA">
        <w:rPr>
          <w:rFonts w:ascii="Tahoma" w:hAnsi="Tahoma" w:cs="Tahoma"/>
          <w:sz w:val="20"/>
          <w:szCs w:val="20"/>
        </w:rPr>
        <w:t xml:space="preserve">% of total budgets in Korea.  </w:t>
      </w:r>
    </w:p>
    <w:p w14:paraId="3047EFC1" w14:textId="77777777" w:rsidR="002B30F3" w:rsidRPr="00875DBA" w:rsidRDefault="002B30F3" w:rsidP="00875DBA">
      <w:pPr>
        <w:pStyle w:val="Heading2"/>
        <w:spacing w:line="360" w:lineRule="auto"/>
        <w:rPr>
          <w:rFonts w:ascii="Tahoma" w:hAnsi="Tahoma" w:cs="Tahoma"/>
          <w:b/>
          <w:bCs/>
          <w:color w:val="auto"/>
          <w:sz w:val="30"/>
          <w:szCs w:val="30"/>
        </w:rPr>
      </w:pPr>
      <w:r w:rsidRPr="00875DBA">
        <w:rPr>
          <w:rFonts w:ascii="Tahoma" w:hAnsi="Tahoma" w:cs="Tahoma"/>
          <w:b/>
          <w:color w:val="auto"/>
          <w:sz w:val="30"/>
          <w:szCs w:val="30"/>
        </w:rPr>
        <w:t>INDONESIA</w:t>
      </w:r>
    </w:p>
    <w:p w14:paraId="52C58FBC" w14:textId="5F096C78" w:rsidR="002B30F3" w:rsidRPr="00875DBA" w:rsidRDefault="002B30F3" w:rsidP="002B30F3">
      <w:pPr>
        <w:rPr>
          <w:rFonts w:ascii="Tahoma" w:hAnsi="Tahoma" w:cs="Tahoma"/>
          <w:sz w:val="20"/>
          <w:szCs w:val="20"/>
        </w:rPr>
      </w:pPr>
      <w:r w:rsidRPr="00875DBA">
        <w:rPr>
          <w:rFonts w:ascii="Tahoma" w:hAnsi="Tahoma" w:cs="Tahoma"/>
          <w:b/>
          <w:sz w:val="20"/>
          <w:szCs w:val="20"/>
        </w:rPr>
        <w:t xml:space="preserve">The Indonesian advertising market </w:t>
      </w:r>
      <w:r w:rsidR="007A43BB">
        <w:rPr>
          <w:rFonts w:ascii="Tahoma" w:hAnsi="Tahoma" w:cs="Tahoma"/>
          <w:b/>
          <w:sz w:val="20"/>
          <w:szCs w:val="20"/>
        </w:rPr>
        <w:t>grew</w:t>
      </w:r>
      <w:r w:rsidR="0073176F" w:rsidRPr="00875DBA">
        <w:rPr>
          <w:rFonts w:ascii="Tahoma" w:hAnsi="Tahoma" w:cs="Tahoma"/>
          <w:b/>
          <w:sz w:val="20"/>
          <w:szCs w:val="20"/>
        </w:rPr>
        <w:t xml:space="preserve"> by +</w:t>
      </w:r>
      <w:r w:rsidR="00386E9B">
        <w:rPr>
          <w:rFonts w:ascii="Tahoma" w:hAnsi="Tahoma" w:cs="Tahoma"/>
          <w:b/>
          <w:sz w:val="20"/>
          <w:szCs w:val="20"/>
        </w:rPr>
        <w:t>9</w:t>
      </w:r>
      <w:r w:rsidRPr="00875DBA">
        <w:rPr>
          <w:rFonts w:ascii="Tahoma" w:hAnsi="Tahoma" w:cs="Tahoma"/>
          <w:b/>
          <w:sz w:val="20"/>
          <w:szCs w:val="20"/>
        </w:rPr>
        <w:t xml:space="preserve">% </w:t>
      </w:r>
      <w:r w:rsidR="0073176F" w:rsidRPr="00875DBA">
        <w:rPr>
          <w:rFonts w:ascii="Tahoma" w:hAnsi="Tahoma" w:cs="Tahoma"/>
          <w:b/>
          <w:sz w:val="20"/>
          <w:szCs w:val="20"/>
        </w:rPr>
        <w:t>this year</w:t>
      </w:r>
      <w:r w:rsidRPr="00875DBA">
        <w:rPr>
          <w:rFonts w:ascii="Tahoma" w:hAnsi="Tahoma" w:cs="Tahoma"/>
          <w:b/>
          <w:sz w:val="20"/>
          <w:szCs w:val="20"/>
        </w:rPr>
        <w:t>, to reach IDR 1</w:t>
      </w:r>
      <w:r w:rsidR="0073176F" w:rsidRPr="00875DBA">
        <w:rPr>
          <w:rFonts w:ascii="Tahoma" w:hAnsi="Tahoma" w:cs="Tahoma"/>
          <w:b/>
          <w:sz w:val="20"/>
          <w:szCs w:val="20"/>
        </w:rPr>
        <w:t>33</w:t>
      </w:r>
      <w:r w:rsidRPr="00875DBA">
        <w:rPr>
          <w:rFonts w:ascii="Tahoma" w:hAnsi="Tahoma" w:cs="Tahoma"/>
          <w:b/>
          <w:sz w:val="20"/>
          <w:szCs w:val="20"/>
        </w:rPr>
        <w:t xml:space="preserve"> trillion ($</w:t>
      </w:r>
      <w:r w:rsidR="0073176F" w:rsidRPr="00875DBA">
        <w:rPr>
          <w:rFonts w:ascii="Tahoma" w:hAnsi="Tahoma" w:cs="Tahoma"/>
          <w:b/>
          <w:sz w:val="20"/>
          <w:szCs w:val="20"/>
        </w:rPr>
        <w:t>9.3</w:t>
      </w:r>
      <w:r w:rsidRPr="00875DBA">
        <w:rPr>
          <w:rFonts w:ascii="Tahoma" w:hAnsi="Tahoma" w:cs="Tahoma"/>
          <w:b/>
          <w:sz w:val="20"/>
          <w:szCs w:val="20"/>
        </w:rPr>
        <w:t xml:space="preserve"> billion).</w:t>
      </w:r>
      <w:r w:rsidR="007666AD">
        <w:rPr>
          <w:rFonts w:ascii="Tahoma" w:hAnsi="Tahoma" w:cs="Tahoma"/>
          <w:b/>
          <w:sz w:val="20"/>
          <w:szCs w:val="20"/>
        </w:rPr>
        <w:t xml:space="preserve"> </w:t>
      </w:r>
      <w:r w:rsidRPr="00875DBA">
        <w:rPr>
          <w:rFonts w:ascii="Tahoma" w:hAnsi="Tahoma" w:cs="Tahoma"/>
          <w:sz w:val="20"/>
          <w:szCs w:val="20"/>
        </w:rPr>
        <w:t>GDP in Indonesia is expected to increase by +</w:t>
      </w:r>
      <w:r w:rsidR="00BD27D3" w:rsidRPr="00875DBA">
        <w:rPr>
          <w:rFonts w:ascii="Tahoma" w:hAnsi="Tahoma" w:cs="Tahoma"/>
          <w:sz w:val="20"/>
          <w:szCs w:val="20"/>
        </w:rPr>
        <w:t>5.</w:t>
      </w:r>
      <w:r w:rsidR="007666AD">
        <w:rPr>
          <w:rFonts w:ascii="Tahoma" w:hAnsi="Tahoma" w:cs="Tahoma"/>
          <w:sz w:val="20"/>
          <w:szCs w:val="20"/>
        </w:rPr>
        <w:t>3</w:t>
      </w:r>
      <w:r w:rsidRPr="00875DBA">
        <w:rPr>
          <w:rFonts w:ascii="Tahoma" w:hAnsi="Tahoma" w:cs="Tahoma"/>
          <w:sz w:val="20"/>
          <w:szCs w:val="20"/>
        </w:rPr>
        <w:t>% on a real basis in 202</w:t>
      </w:r>
      <w:r w:rsidR="004176F7" w:rsidRPr="00875DBA">
        <w:rPr>
          <w:rFonts w:ascii="Tahoma" w:hAnsi="Tahoma" w:cs="Tahoma"/>
          <w:sz w:val="20"/>
          <w:szCs w:val="20"/>
        </w:rPr>
        <w:t>2</w:t>
      </w:r>
      <w:r w:rsidRPr="00875DBA">
        <w:rPr>
          <w:rFonts w:ascii="Tahoma" w:hAnsi="Tahoma" w:cs="Tahoma"/>
          <w:sz w:val="20"/>
          <w:szCs w:val="20"/>
        </w:rPr>
        <w:t xml:space="preserve">, slightly lower than prior expectations. </w:t>
      </w:r>
      <w:r w:rsidR="007666AD">
        <w:rPr>
          <w:rFonts w:ascii="Tahoma" w:hAnsi="Tahoma" w:cs="Tahoma"/>
          <w:sz w:val="20"/>
          <w:szCs w:val="20"/>
        </w:rPr>
        <w:t xml:space="preserve">Economic inflation is increasing by +4.6%. In 2023, real GDP will increase by +5.0% as inflation grows by +5.5%. </w:t>
      </w:r>
      <w:r w:rsidR="00B15F43" w:rsidRPr="00875DBA">
        <w:rPr>
          <w:rFonts w:ascii="Tahoma" w:hAnsi="Tahoma" w:cs="Tahoma"/>
          <w:sz w:val="20"/>
          <w:szCs w:val="20"/>
        </w:rPr>
        <w:t>A</w:t>
      </w:r>
      <w:r w:rsidRPr="00875DBA">
        <w:rPr>
          <w:rFonts w:ascii="Tahoma" w:hAnsi="Tahoma" w:cs="Tahoma"/>
          <w:sz w:val="20"/>
          <w:szCs w:val="20"/>
        </w:rPr>
        <w:t>d spending remained strong this year and will continue its strong performance heading into 202</w:t>
      </w:r>
      <w:r w:rsidR="00B15F43" w:rsidRPr="00875DBA">
        <w:rPr>
          <w:rFonts w:ascii="Tahoma" w:hAnsi="Tahoma" w:cs="Tahoma"/>
          <w:sz w:val="20"/>
          <w:szCs w:val="20"/>
        </w:rPr>
        <w:t>3</w:t>
      </w:r>
      <w:r w:rsidRPr="00875DBA">
        <w:rPr>
          <w:rFonts w:ascii="Tahoma" w:hAnsi="Tahoma" w:cs="Tahoma"/>
          <w:sz w:val="20"/>
          <w:szCs w:val="20"/>
        </w:rPr>
        <w:t xml:space="preserve"> (+</w:t>
      </w:r>
      <w:r w:rsidR="007666AD">
        <w:rPr>
          <w:rFonts w:ascii="Tahoma" w:hAnsi="Tahoma" w:cs="Tahoma"/>
          <w:sz w:val="20"/>
          <w:szCs w:val="20"/>
        </w:rPr>
        <w:t>9</w:t>
      </w:r>
      <w:r w:rsidRPr="00875DBA">
        <w:rPr>
          <w:rFonts w:ascii="Tahoma" w:hAnsi="Tahoma" w:cs="Tahoma"/>
          <w:sz w:val="20"/>
          <w:szCs w:val="20"/>
        </w:rPr>
        <w:t xml:space="preserve">% growth expected). </w:t>
      </w:r>
    </w:p>
    <w:p w14:paraId="00280A39" w14:textId="54D18289" w:rsidR="002B30F3" w:rsidRPr="00875DBA" w:rsidRDefault="002B30F3" w:rsidP="002B30F3">
      <w:pPr>
        <w:rPr>
          <w:rFonts w:ascii="Tahoma" w:hAnsi="Tahoma" w:cs="Tahoma"/>
          <w:sz w:val="20"/>
          <w:szCs w:val="20"/>
        </w:rPr>
      </w:pPr>
      <w:r w:rsidRPr="007666AD">
        <w:rPr>
          <w:rFonts w:ascii="Tahoma" w:hAnsi="Tahoma" w:cs="Tahoma"/>
          <w:b/>
          <w:bCs/>
          <w:sz w:val="20"/>
          <w:szCs w:val="20"/>
        </w:rPr>
        <w:t xml:space="preserve">In this environment, digital advertising spending </w:t>
      </w:r>
      <w:r w:rsidR="007A43BB">
        <w:rPr>
          <w:rFonts w:ascii="Tahoma" w:hAnsi="Tahoma" w:cs="Tahoma"/>
          <w:b/>
          <w:bCs/>
          <w:sz w:val="20"/>
          <w:szCs w:val="20"/>
        </w:rPr>
        <w:t>grew</w:t>
      </w:r>
      <w:r w:rsidR="009E3B62" w:rsidRPr="007666AD">
        <w:rPr>
          <w:rFonts w:ascii="Tahoma" w:hAnsi="Tahoma" w:cs="Tahoma"/>
          <w:b/>
          <w:bCs/>
          <w:sz w:val="20"/>
          <w:szCs w:val="20"/>
        </w:rPr>
        <w:t xml:space="preserve"> </w:t>
      </w:r>
      <w:r w:rsidRPr="007666AD">
        <w:rPr>
          <w:rFonts w:ascii="Tahoma" w:hAnsi="Tahoma" w:cs="Tahoma"/>
          <w:b/>
          <w:bCs/>
          <w:sz w:val="20"/>
          <w:szCs w:val="20"/>
        </w:rPr>
        <w:t>by +</w:t>
      </w:r>
      <w:r w:rsidR="007666AD" w:rsidRPr="007666AD">
        <w:rPr>
          <w:rFonts w:ascii="Tahoma" w:hAnsi="Tahoma" w:cs="Tahoma"/>
          <w:b/>
          <w:bCs/>
          <w:sz w:val="20"/>
          <w:szCs w:val="20"/>
        </w:rPr>
        <w:t>15</w:t>
      </w:r>
      <w:r w:rsidRPr="007666AD">
        <w:rPr>
          <w:rFonts w:ascii="Tahoma" w:hAnsi="Tahoma" w:cs="Tahoma"/>
          <w:b/>
          <w:bCs/>
          <w:sz w:val="20"/>
          <w:szCs w:val="20"/>
        </w:rPr>
        <w:t xml:space="preserve">% to represent </w:t>
      </w:r>
      <w:r w:rsidR="009E3B62" w:rsidRPr="007666AD">
        <w:rPr>
          <w:rFonts w:ascii="Tahoma" w:hAnsi="Tahoma" w:cs="Tahoma"/>
          <w:b/>
          <w:bCs/>
          <w:sz w:val="20"/>
          <w:szCs w:val="20"/>
        </w:rPr>
        <w:t>52%</w:t>
      </w:r>
      <w:r w:rsidRPr="007666AD">
        <w:rPr>
          <w:rFonts w:ascii="Tahoma" w:hAnsi="Tahoma" w:cs="Tahoma"/>
          <w:b/>
          <w:bCs/>
          <w:sz w:val="20"/>
          <w:szCs w:val="20"/>
        </w:rPr>
        <w:t xml:space="preserve"> of total budgets.</w:t>
      </w:r>
      <w:r w:rsidR="009E3B62" w:rsidRPr="007666AD">
        <w:rPr>
          <w:rFonts w:ascii="Tahoma" w:hAnsi="Tahoma" w:cs="Tahoma"/>
          <w:b/>
          <w:bCs/>
          <w:sz w:val="20"/>
          <w:szCs w:val="20"/>
        </w:rPr>
        <w:t xml:space="preserve"> </w:t>
      </w:r>
      <w:r w:rsidR="009E3B62" w:rsidRPr="00875DBA">
        <w:rPr>
          <w:rFonts w:ascii="Tahoma" w:hAnsi="Tahoma" w:cs="Tahoma"/>
          <w:sz w:val="20"/>
          <w:szCs w:val="20"/>
        </w:rPr>
        <w:t xml:space="preserve">For the first time, </w:t>
      </w:r>
      <w:r w:rsidR="009C5E8C" w:rsidRPr="00875DBA">
        <w:rPr>
          <w:rFonts w:ascii="Tahoma" w:hAnsi="Tahoma" w:cs="Tahoma"/>
          <w:sz w:val="20"/>
          <w:szCs w:val="20"/>
        </w:rPr>
        <w:t xml:space="preserve">digital advertising spending </w:t>
      </w:r>
      <w:r w:rsidR="007A43BB">
        <w:rPr>
          <w:rFonts w:ascii="Tahoma" w:hAnsi="Tahoma" w:cs="Tahoma"/>
          <w:sz w:val="20"/>
          <w:szCs w:val="20"/>
        </w:rPr>
        <w:t>surpassed</w:t>
      </w:r>
      <w:r w:rsidR="009C5E8C" w:rsidRPr="00875DBA">
        <w:rPr>
          <w:rFonts w:ascii="Tahoma" w:hAnsi="Tahoma" w:cs="Tahoma"/>
          <w:sz w:val="20"/>
          <w:szCs w:val="20"/>
        </w:rPr>
        <w:t xml:space="preserve"> half of the total budgets this year.</w:t>
      </w:r>
      <w:r w:rsidRPr="00875DBA">
        <w:rPr>
          <w:rFonts w:ascii="Tahoma" w:hAnsi="Tahoma" w:cs="Tahoma"/>
          <w:sz w:val="20"/>
          <w:szCs w:val="20"/>
        </w:rPr>
        <w:t xml:space="preserve"> Digital spending </w:t>
      </w:r>
      <w:r w:rsidR="009C5E8C" w:rsidRPr="00875DBA">
        <w:rPr>
          <w:rFonts w:ascii="Tahoma" w:hAnsi="Tahoma" w:cs="Tahoma"/>
          <w:sz w:val="20"/>
          <w:szCs w:val="20"/>
        </w:rPr>
        <w:t>i</w:t>
      </w:r>
      <w:r w:rsidRPr="00875DBA">
        <w:rPr>
          <w:rFonts w:ascii="Tahoma" w:hAnsi="Tahoma" w:cs="Tahoma"/>
          <w:sz w:val="20"/>
          <w:szCs w:val="20"/>
        </w:rPr>
        <w:t xml:space="preserve">s led by mobile device spending, which </w:t>
      </w:r>
      <w:r w:rsidR="007A43BB">
        <w:rPr>
          <w:rFonts w:ascii="Tahoma" w:hAnsi="Tahoma" w:cs="Tahoma"/>
          <w:sz w:val="20"/>
          <w:szCs w:val="20"/>
        </w:rPr>
        <w:t xml:space="preserve">increased </w:t>
      </w:r>
      <w:r w:rsidRPr="00875DBA">
        <w:rPr>
          <w:rFonts w:ascii="Tahoma" w:hAnsi="Tahoma" w:cs="Tahoma"/>
          <w:sz w:val="20"/>
          <w:szCs w:val="20"/>
        </w:rPr>
        <w:t>by +</w:t>
      </w:r>
      <w:r w:rsidR="0060016D" w:rsidRPr="00875DBA">
        <w:rPr>
          <w:rFonts w:ascii="Tahoma" w:hAnsi="Tahoma" w:cs="Tahoma"/>
          <w:sz w:val="20"/>
          <w:szCs w:val="20"/>
        </w:rPr>
        <w:t>2</w:t>
      </w:r>
      <w:r w:rsidR="007666AD">
        <w:rPr>
          <w:rFonts w:ascii="Tahoma" w:hAnsi="Tahoma" w:cs="Tahoma"/>
          <w:sz w:val="20"/>
          <w:szCs w:val="20"/>
        </w:rPr>
        <w:t>0</w:t>
      </w:r>
      <w:r w:rsidRPr="00875DBA">
        <w:rPr>
          <w:rFonts w:ascii="Tahoma" w:hAnsi="Tahoma" w:cs="Tahoma"/>
          <w:sz w:val="20"/>
          <w:szCs w:val="20"/>
        </w:rPr>
        <w:t xml:space="preserve">% and represents </w:t>
      </w:r>
      <w:r w:rsidR="0060016D" w:rsidRPr="00875DBA">
        <w:rPr>
          <w:rFonts w:ascii="Tahoma" w:hAnsi="Tahoma" w:cs="Tahoma"/>
          <w:sz w:val="20"/>
          <w:szCs w:val="20"/>
        </w:rPr>
        <w:t>70%</w:t>
      </w:r>
      <w:r w:rsidRPr="00875DBA">
        <w:rPr>
          <w:rFonts w:ascii="Tahoma" w:hAnsi="Tahoma" w:cs="Tahoma"/>
          <w:sz w:val="20"/>
          <w:szCs w:val="20"/>
        </w:rPr>
        <w:t xml:space="preserve"> of total digital advertising budgets. By format, growth in 202</w:t>
      </w:r>
      <w:r w:rsidR="0060016D" w:rsidRPr="00875DBA">
        <w:rPr>
          <w:rFonts w:ascii="Tahoma" w:hAnsi="Tahoma" w:cs="Tahoma"/>
          <w:sz w:val="20"/>
          <w:szCs w:val="20"/>
        </w:rPr>
        <w:t>2</w:t>
      </w:r>
      <w:r w:rsidRPr="00875DBA">
        <w:rPr>
          <w:rFonts w:ascii="Tahoma" w:hAnsi="Tahoma" w:cs="Tahoma"/>
          <w:sz w:val="20"/>
          <w:szCs w:val="20"/>
        </w:rPr>
        <w:t xml:space="preserve"> </w:t>
      </w:r>
      <w:r w:rsidR="0060016D" w:rsidRPr="00875DBA">
        <w:rPr>
          <w:rFonts w:ascii="Tahoma" w:hAnsi="Tahoma" w:cs="Tahoma"/>
          <w:sz w:val="20"/>
          <w:szCs w:val="20"/>
        </w:rPr>
        <w:t xml:space="preserve">is being </w:t>
      </w:r>
      <w:r w:rsidRPr="00875DBA">
        <w:rPr>
          <w:rFonts w:ascii="Tahoma" w:hAnsi="Tahoma" w:cs="Tahoma"/>
          <w:sz w:val="20"/>
          <w:szCs w:val="20"/>
        </w:rPr>
        <w:t xml:space="preserve">led by </w:t>
      </w:r>
      <w:r w:rsidR="00FA25CC" w:rsidRPr="00875DBA">
        <w:rPr>
          <w:rFonts w:ascii="Tahoma" w:hAnsi="Tahoma" w:cs="Tahoma"/>
          <w:sz w:val="20"/>
          <w:szCs w:val="20"/>
        </w:rPr>
        <w:t xml:space="preserve">social </w:t>
      </w:r>
      <w:r w:rsidR="00B035BD" w:rsidRPr="00875DBA">
        <w:rPr>
          <w:rFonts w:ascii="Tahoma" w:hAnsi="Tahoma" w:cs="Tahoma"/>
          <w:sz w:val="20"/>
          <w:szCs w:val="20"/>
        </w:rPr>
        <w:t xml:space="preserve">media </w:t>
      </w:r>
      <w:r w:rsidR="00FA25CC" w:rsidRPr="00875DBA">
        <w:rPr>
          <w:rFonts w:ascii="Tahoma" w:hAnsi="Tahoma" w:cs="Tahoma"/>
          <w:sz w:val="20"/>
          <w:szCs w:val="20"/>
        </w:rPr>
        <w:t>(+</w:t>
      </w:r>
      <w:r w:rsidR="00B035BD" w:rsidRPr="00875DBA">
        <w:rPr>
          <w:rFonts w:ascii="Tahoma" w:hAnsi="Tahoma" w:cs="Tahoma"/>
          <w:sz w:val="20"/>
          <w:szCs w:val="20"/>
        </w:rPr>
        <w:t>2</w:t>
      </w:r>
      <w:r w:rsidR="007666AD">
        <w:rPr>
          <w:rFonts w:ascii="Tahoma" w:hAnsi="Tahoma" w:cs="Tahoma"/>
          <w:sz w:val="20"/>
          <w:szCs w:val="20"/>
        </w:rPr>
        <w:t>0</w:t>
      </w:r>
      <w:r w:rsidR="00B035BD" w:rsidRPr="00875DBA">
        <w:rPr>
          <w:rFonts w:ascii="Tahoma" w:hAnsi="Tahoma" w:cs="Tahoma"/>
          <w:sz w:val="20"/>
          <w:szCs w:val="20"/>
        </w:rPr>
        <w:t>%)</w:t>
      </w:r>
      <w:r w:rsidR="00671946" w:rsidRPr="00875DBA">
        <w:rPr>
          <w:rFonts w:ascii="Tahoma" w:hAnsi="Tahoma" w:cs="Tahoma"/>
          <w:sz w:val="20"/>
          <w:szCs w:val="20"/>
        </w:rPr>
        <w:t>,</w:t>
      </w:r>
      <w:r w:rsidR="00B035BD" w:rsidRPr="00875DBA">
        <w:rPr>
          <w:rFonts w:ascii="Tahoma" w:hAnsi="Tahoma" w:cs="Tahoma"/>
          <w:sz w:val="20"/>
          <w:szCs w:val="20"/>
        </w:rPr>
        <w:t xml:space="preserve"> video advertising (+1</w:t>
      </w:r>
      <w:r w:rsidR="007666AD">
        <w:rPr>
          <w:rFonts w:ascii="Tahoma" w:hAnsi="Tahoma" w:cs="Tahoma"/>
          <w:sz w:val="20"/>
          <w:szCs w:val="20"/>
        </w:rPr>
        <w:t>5</w:t>
      </w:r>
      <w:r w:rsidR="008F4187" w:rsidRPr="00875DBA">
        <w:rPr>
          <w:rFonts w:ascii="Tahoma" w:hAnsi="Tahoma" w:cs="Tahoma"/>
          <w:sz w:val="20"/>
          <w:szCs w:val="20"/>
        </w:rPr>
        <w:t>%</w:t>
      </w:r>
      <w:r w:rsidR="00B035BD" w:rsidRPr="00875DBA">
        <w:rPr>
          <w:rFonts w:ascii="Tahoma" w:hAnsi="Tahoma" w:cs="Tahoma"/>
          <w:sz w:val="20"/>
          <w:szCs w:val="20"/>
        </w:rPr>
        <w:t>)</w:t>
      </w:r>
      <w:r w:rsidR="00671946" w:rsidRPr="00875DBA">
        <w:rPr>
          <w:rFonts w:ascii="Tahoma" w:hAnsi="Tahoma" w:cs="Tahoma"/>
          <w:sz w:val="20"/>
          <w:szCs w:val="20"/>
        </w:rPr>
        <w:t>, and search advertising (+</w:t>
      </w:r>
      <w:r w:rsidR="008F4187" w:rsidRPr="00875DBA">
        <w:rPr>
          <w:rFonts w:ascii="Tahoma" w:hAnsi="Tahoma" w:cs="Tahoma"/>
          <w:sz w:val="20"/>
          <w:szCs w:val="20"/>
        </w:rPr>
        <w:t>1</w:t>
      </w:r>
      <w:r w:rsidR="007666AD">
        <w:rPr>
          <w:rFonts w:ascii="Tahoma" w:hAnsi="Tahoma" w:cs="Tahoma"/>
          <w:sz w:val="20"/>
          <w:szCs w:val="20"/>
        </w:rPr>
        <w:t>4</w:t>
      </w:r>
      <w:r w:rsidR="008F4187" w:rsidRPr="00875DBA">
        <w:rPr>
          <w:rFonts w:ascii="Tahoma" w:hAnsi="Tahoma" w:cs="Tahoma"/>
          <w:sz w:val="20"/>
          <w:szCs w:val="20"/>
        </w:rPr>
        <w:t>%)</w:t>
      </w:r>
      <w:r w:rsidRPr="00875DBA">
        <w:rPr>
          <w:rFonts w:ascii="Tahoma" w:hAnsi="Tahoma" w:cs="Tahoma"/>
          <w:sz w:val="20"/>
          <w:szCs w:val="20"/>
        </w:rPr>
        <w:t xml:space="preserve">. </w:t>
      </w:r>
      <w:r w:rsidR="007666AD" w:rsidRPr="00875DBA">
        <w:rPr>
          <w:rFonts w:ascii="Tahoma" w:hAnsi="Tahoma" w:cs="Tahoma"/>
          <w:sz w:val="20"/>
          <w:szCs w:val="20"/>
        </w:rPr>
        <w:t>In 2023, digital advertising revenues will increase by +1</w:t>
      </w:r>
      <w:r w:rsidR="007666AD">
        <w:rPr>
          <w:rFonts w:ascii="Tahoma" w:hAnsi="Tahoma" w:cs="Tahoma"/>
          <w:sz w:val="20"/>
          <w:szCs w:val="20"/>
        </w:rPr>
        <w:t>5</w:t>
      </w:r>
      <w:r w:rsidR="007666AD" w:rsidRPr="00875DBA">
        <w:rPr>
          <w:rFonts w:ascii="Tahoma" w:hAnsi="Tahoma" w:cs="Tahoma"/>
          <w:sz w:val="20"/>
          <w:szCs w:val="20"/>
        </w:rPr>
        <w:t>% and represent 55% of total advertiser budgets.</w:t>
      </w:r>
      <w:r w:rsidR="007666AD" w:rsidRPr="007666AD">
        <w:rPr>
          <w:rFonts w:ascii="Tahoma" w:hAnsi="Tahoma" w:cs="Tahoma"/>
          <w:sz w:val="20"/>
          <w:szCs w:val="20"/>
        </w:rPr>
        <w:t xml:space="preserve"> </w:t>
      </w:r>
      <w:r w:rsidR="007666AD" w:rsidRPr="00875DBA">
        <w:rPr>
          <w:rFonts w:ascii="Tahoma" w:hAnsi="Tahoma" w:cs="Tahoma"/>
          <w:sz w:val="20"/>
          <w:szCs w:val="20"/>
        </w:rPr>
        <w:t>Digital advertising revenues will continue to outperform linear formats, and by 202</w:t>
      </w:r>
      <w:r w:rsidR="007666AD">
        <w:rPr>
          <w:rFonts w:ascii="Tahoma" w:hAnsi="Tahoma" w:cs="Tahoma"/>
          <w:sz w:val="20"/>
          <w:szCs w:val="20"/>
        </w:rPr>
        <w:t>7</w:t>
      </w:r>
      <w:r w:rsidR="007666AD" w:rsidRPr="00875DBA">
        <w:rPr>
          <w:rFonts w:ascii="Tahoma" w:hAnsi="Tahoma" w:cs="Tahoma"/>
          <w:sz w:val="20"/>
          <w:szCs w:val="20"/>
        </w:rPr>
        <w:t xml:space="preserve"> digital spending will represent 6</w:t>
      </w:r>
      <w:r w:rsidR="007666AD">
        <w:rPr>
          <w:rFonts w:ascii="Tahoma" w:hAnsi="Tahoma" w:cs="Tahoma"/>
          <w:sz w:val="20"/>
          <w:szCs w:val="20"/>
        </w:rPr>
        <w:t>4</w:t>
      </w:r>
      <w:r w:rsidR="007666AD" w:rsidRPr="00875DBA">
        <w:rPr>
          <w:rFonts w:ascii="Tahoma" w:hAnsi="Tahoma" w:cs="Tahoma"/>
          <w:sz w:val="20"/>
          <w:szCs w:val="20"/>
        </w:rPr>
        <w:t>% of total advertiser budgets in Indonesia.</w:t>
      </w:r>
    </w:p>
    <w:p w14:paraId="1B1CE7E7" w14:textId="3E1A7394" w:rsidR="002B30F3" w:rsidRDefault="002B30F3" w:rsidP="002B30F3">
      <w:pPr>
        <w:rPr>
          <w:rFonts w:ascii="Tahoma" w:hAnsi="Tahoma" w:cs="Tahoma"/>
          <w:sz w:val="20"/>
          <w:szCs w:val="20"/>
        </w:rPr>
      </w:pPr>
      <w:r w:rsidRPr="00875DBA">
        <w:rPr>
          <w:rFonts w:ascii="Tahoma" w:hAnsi="Tahoma" w:cs="Tahoma"/>
          <w:b/>
          <w:sz w:val="20"/>
          <w:szCs w:val="20"/>
        </w:rPr>
        <w:t xml:space="preserve">Linear advertising </w:t>
      </w:r>
      <w:proofErr w:type="gramStart"/>
      <w:r w:rsidRPr="00875DBA">
        <w:rPr>
          <w:rFonts w:ascii="Tahoma" w:hAnsi="Tahoma" w:cs="Tahoma"/>
          <w:b/>
          <w:sz w:val="20"/>
          <w:szCs w:val="20"/>
        </w:rPr>
        <w:t>spend</w:t>
      </w:r>
      <w:proofErr w:type="gramEnd"/>
      <w:r w:rsidRPr="00875DBA">
        <w:rPr>
          <w:rFonts w:ascii="Tahoma" w:hAnsi="Tahoma" w:cs="Tahoma"/>
          <w:b/>
          <w:sz w:val="20"/>
          <w:szCs w:val="20"/>
        </w:rPr>
        <w:t xml:space="preserve"> </w:t>
      </w:r>
      <w:r w:rsidR="007A43BB">
        <w:rPr>
          <w:rFonts w:ascii="Tahoma" w:hAnsi="Tahoma" w:cs="Tahoma"/>
          <w:b/>
          <w:sz w:val="20"/>
          <w:szCs w:val="20"/>
        </w:rPr>
        <w:t>grew</w:t>
      </w:r>
      <w:r w:rsidR="007F5E02" w:rsidRPr="00875DBA">
        <w:rPr>
          <w:rFonts w:ascii="Tahoma" w:hAnsi="Tahoma" w:cs="Tahoma"/>
          <w:b/>
          <w:sz w:val="20"/>
          <w:szCs w:val="20"/>
        </w:rPr>
        <w:t xml:space="preserve"> by +</w:t>
      </w:r>
      <w:r w:rsidR="007666AD">
        <w:rPr>
          <w:rFonts w:ascii="Tahoma" w:hAnsi="Tahoma" w:cs="Tahoma"/>
          <w:b/>
          <w:sz w:val="20"/>
          <w:szCs w:val="20"/>
        </w:rPr>
        <w:t>4</w:t>
      </w:r>
      <w:r w:rsidRPr="00875DBA">
        <w:rPr>
          <w:rFonts w:ascii="Tahoma" w:hAnsi="Tahoma" w:cs="Tahoma"/>
          <w:b/>
          <w:sz w:val="20"/>
          <w:szCs w:val="20"/>
        </w:rPr>
        <w:t>% to reach IDR 6</w:t>
      </w:r>
      <w:r w:rsidR="007F5E02" w:rsidRPr="00875DBA">
        <w:rPr>
          <w:rFonts w:ascii="Tahoma" w:hAnsi="Tahoma" w:cs="Tahoma"/>
          <w:b/>
          <w:sz w:val="20"/>
          <w:szCs w:val="20"/>
        </w:rPr>
        <w:t>3</w:t>
      </w:r>
      <w:r w:rsidRPr="00875DBA">
        <w:rPr>
          <w:rFonts w:ascii="Tahoma" w:hAnsi="Tahoma" w:cs="Tahoma"/>
          <w:b/>
          <w:sz w:val="20"/>
          <w:szCs w:val="20"/>
        </w:rPr>
        <w:t>.</w:t>
      </w:r>
      <w:r w:rsidR="007666AD">
        <w:rPr>
          <w:rFonts w:ascii="Tahoma" w:hAnsi="Tahoma" w:cs="Tahoma"/>
          <w:b/>
          <w:sz w:val="20"/>
          <w:szCs w:val="20"/>
        </w:rPr>
        <w:t xml:space="preserve">9 </w:t>
      </w:r>
      <w:r w:rsidRPr="00875DBA">
        <w:rPr>
          <w:rFonts w:ascii="Tahoma" w:hAnsi="Tahoma" w:cs="Tahoma"/>
          <w:b/>
          <w:sz w:val="20"/>
          <w:szCs w:val="20"/>
        </w:rPr>
        <w:t>t</w:t>
      </w:r>
      <w:r w:rsidR="007666AD">
        <w:rPr>
          <w:rFonts w:ascii="Tahoma" w:hAnsi="Tahoma" w:cs="Tahoma"/>
          <w:b/>
          <w:sz w:val="20"/>
          <w:szCs w:val="20"/>
        </w:rPr>
        <w:t>rillio</w:t>
      </w:r>
      <w:r w:rsidRPr="00875DBA">
        <w:rPr>
          <w:rFonts w:ascii="Tahoma" w:hAnsi="Tahoma" w:cs="Tahoma"/>
          <w:b/>
          <w:sz w:val="20"/>
          <w:szCs w:val="20"/>
        </w:rPr>
        <w:t>n ($</w:t>
      </w:r>
      <w:r w:rsidR="007666AD">
        <w:rPr>
          <w:rFonts w:ascii="Tahoma" w:hAnsi="Tahoma" w:cs="Tahoma"/>
          <w:b/>
          <w:sz w:val="20"/>
          <w:szCs w:val="20"/>
        </w:rPr>
        <w:t>4.5 billio</w:t>
      </w:r>
      <w:r w:rsidRPr="00875DBA">
        <w:rPr>
          <w:rFonts w:ascii="Tahoma" w:hAnsi="Tahoma" w:cs="Tahoma"/>
          <w:b/>
          <w:sz w:val="20"/>
          <w:szCs w:val="20"/>
        </w:rPr>
        <w:t xml:space="preserve">n). </w:t>
      </w:r>
      <w:r w:rsidR="00150A7F" w:rsidRPr="00875DBA">
        <w:rPr>
          <w:rFonts w:ascii="Tahoma" w:hAnsi="Tahoma" w:cs="Tahoma"/>
          <w:bCs/>
          <w:sz w:val="20"/>
          <w:szCs w:val="20"/>
        </w:rPr>
        <w:t>L</w:t>
      </w:r>
      <w:r w:rsidRPr="00875DBA">
        <w:rPr>
          <w:rFonts w:ascii="Tahoma" w:hAnsi="Tahoma" w:cs="Tahoma"/>
          <w:sz w:val="20"/>
          <w:szCs w:val="20"/>
        </w:rPr>
        <w:t xml:space="preserve">inear advertising spending </w:t>
      </w:r>
      <w:r w:rsidR="00150A7F" w:rsidRPr="00875DBA">
        <w:rPr>
          <w:rFonts w:ascii="Tahoma" w:hAnsi="Tahoma" w:cs="Tahoma"/>
          <w:sz w:val="20"/>
          <w:szCs w:val="20"/>
        </w:rPr>
        <w:t>i</w:t>
      </w:r>
      <w:r w:rsidRPr="00875DBA">
        <w:rPr>
          <w:rFonts w:ascii="Tahoma" w:hAnsi="Tahoma" w:cs="Tahoma"/>
          <w:sz w:val="20"/>
          <w:szCs w:val="20"/>
        </w:rPr>
        <w:t>s only 8</w:t>
      </w:r>
      <w:r w:rsidR="007666AD">
        <w:rPr>
          <w:rFonts w:ascii="Tahoma" w:hAnsi="Tahoma" w:cs="Tahoma"/>
          <w:sz w:val="20"/>
          <w:szCs w:val="20"/>
        </w:rPr>
        <w:t>9</w:t>
      </w:r>
      <w:r w:rsidRPr="00875DBA">
        <w:rPr>
          <w:rFonts w:ascii="Tahoma" w:hAnsi="Tahoma" w:cs="Tahoma"/>
          <w:sz w:val="20"/>
          <w:szCs w:val="20"/>
        </w:rPr>
        <w:t>% of its pre-COVID total.</w:t>
      </w:r>
      <w:r w:rsidR="006A489F" w:rsidRPr="00875DBA">
        <w:rPr>
          <w:rFonts w:ascii="Tahoma" w:hAnsi="Tahoma" w:cs="Tahoma"/>
          <w:sz w:val="20"/>
          <w:szCs w:val="20"/>
        </w:rPr>
        <w:t xml:space="preserve"> </w:t>
      </w:r>
      <w:r w:rsidRPr="00875DBA">
        <w:rPr>
          <w:rFonts w:ascii="Tahoma" w:hAnsi="Tahoma" w:cs="Tahoma"/>
          <w:sz w:val="20"/>
          <w:szCs w:val="20"/>
        </w:rPr>
        <w:t xml:space="preserve">Television spending </w:t>
      </w:r>
      <w:r w:rsidR="007A43BB">
        <w:rPr>
          <w:rFonts w:ascii="Tahoma" w:hAnsi="Tahoma" w:cs="Tahoma"/>
          <w:sz w:val="20"/>
          <w:szCs w:val="20"/>
        </w:rPr>
        <w:t>increased</w:t>
      </w:r>
      <w:r w:rsidR="00CC363C" w:rsidRPr="00875DBA">
        <w:rPr>
          <w:rFonts w:ascii="Tahoma" w:hAnsi="Tahoma" w:cs="Tahoma"/>
          <w:sz w:val="20"/>
          <w:szCs w:val="20"/>
        </w:rPr>
        <w:t xml:space="preserve"> </w:t>
      </w:r>
      <w:r w:rsidRPr="00875DBA">
        <w:rPr>
          <w:rFonts w:ascii="Tahoma" w:hAnsi="Tahoma" w:cs="Tahoma"/>
          <w:sz w:val="20"/>
          <w:szCs w:val="20"/>
        </w:rPr>
        <w:t>(+</w:t>
      </w:r>
      <w:r w:rsidR="007666AD">
        <w:rPr>
          <w:rFonts w:ascii="Tahoma" w:hAnsi="Tahoma" w:cs="Tahoma"/>
          <w:sz w:val="20"/>
          <w:szCs w:val="20"/>
        </w:rPr>
        <w:t>5</w:t>
      </w:r>
      <w:r w:rsidRPr="00875DBA">
        <w:rPr>
          <w:rFonts w:ascii="Tahoma" w:hAnsi="Tahoma" w:cs="Tahoma"/>
          <w:sz w:val="20"/>
          <w:szCs w:val="20"/>
        </w:rPr>
        <w:t>%), but print (-</w:t>
      </w:r>
      <w:r w:rsidR="00CC363C" w:rsidRPr="00875DBA">
        <w:rPr>
          <w:rFonts w:ascii="Tahoma" w:hAnsi="Tahoma" w:cs="Tahoma"/>
          <w:sz w:val="20"/>
          <w:szCs w:val="20"/>
        </w:rPr>
        <w:t>9</w:t>
      </w:r>
      <w:r w:rsidRPr="00875DBA">
        <w:rPr>
          <w:rFonts w:ascii="Tahoma" w:hAnsi="Tahoma" w:cs="Tahoma"/>
          <w:sz w:val="20"/>
          <w:szCs w:val="20"/>
        </w:rPr>
        <w:t>%) continue</w:t>
      </w:r>
      <w:r w:rsidR="00CC363C" w:rsidRPr="00875DBA">
        <w:rPr>
          <w:rFonts w:ascii="Tahoma" w:hAnsi="Tahoma" w:cs="Tahoma"/>
          <w:sz w:val="20"/>
          <w:szCs w:val="20"/>
        </w:rPr>
        <w:t>s</w:t>
      </w:r>
      <w:r w:rsidRPr="00875DBA">
        <w:rPr>
          <w:rFonts w:ascii="Tahoma" w:hAnsi="Tahoma" w:cs="Tahoma"/>
          <w:sz w:val="20"/>
          <w:szCs w:val="20"/>
        </w:rPr>
        <w:t xml:space="preserve"> to lose budgets. Out of home advertising </w:t>
      </w:r>
      <w:r w:rsidR="007A43BB">
        <w:rPr>
          <w:rFonts w:ascii="Tahoma" w:hAnsi="Tahoma" w:cs="Tahoma"/>
          <w:sz w:val="20"/>
          <w:szCs w:val="20"/>
        </w:rPr>
        <w:t>grew</w:t>
      </w:r>
      <w:r w:rsidR="00CC363C" w:rsidRPr="00875DBA">
        <w:rPr>
          <w:rFonts w:ascii="Tahoma" w:hAnsi="Tahoma" w:cs="Tahoma"/>
          <w:sz w:val="20"/>
          <w:szCs w:val="20"/>
        </w:rPr>
        <w:t xml:space="preserve"> by +</w:t>
      </w:r>
      <w:r w:rsidR="007666AD">
        <w:rPr>
          <w:rFonts w:ascii="Tahoma" w:hAnsi="Tahoma" w:cs="Tahoma"/>
          <w:sz w:val="20"/>
          <w:szCs w:val="20"/>
        </w:rPr>
        <w:t>2</w:t>
      </w:r>
      <w:r w:rsidR="00CC363C" w:rsidRPr="00875DBA">
        <w:rPr>
          <w:rFonts w:ascii="Tahoma" w:hAnsi="Tahoma" w:cs="Tahoma"/>
          <w:sz w:val="20"/>
          <w:szCs w:val="20"/>
        </w:rPr>
        <w:t>0</w:t>
      </w:r>
      <w:r w:rsidRPr="00875DBA">
        <w:rPr>
          <w:rFonts w:ascii="Tahoma" w:hAnsi="Tahoma" w:cs="Tahoma"/>
          <w:sz w:val="20"/>
          <w:szCs w:val="20"/>
        </w:rPr>
        <w:t xml:space="preserve">% </w:t>
      </w:r>
      <w:r w:rsidR="00AC65CA" w:rsidRPr="00875DBA">
        <w:rPr>
          <w:rFonts w:ascii="Tahoma" w:hAnsi="Tahoma" w:cs="Tahoma"/>
          <w:sz w:val="20"/>
          <w:szCs w:val="20"/>
        </w:rPr>
        <w:t xml:space="preserve">and has </w:t>
      </w:r>
      <w:r w:rsidRPr="00875DBA">
        <w:rPr>
          <w:rFonts w:ascii="Tahoma" w:hAnsi="Tahoma" w:cs="Tahoma"/>
          <w:sz w:val="20"/>
          <w:szCs w:val="20"/>
        </w:rPr>
        <w:t>regain</w:t>
      </w:r>
      <w:r w:rsidR="00AC65CA" w:rsidRPr="00875DBA">
        <w:rPr>
          <w:rFonts w:ascii="Tahoma" w:hAnsi="Tahoma" w:cs="Tahoma"/>
          <w:sz w:val="20"/>
          <w:szCs w:val="20"/>
        </w:rPr>
        <w:t>ed, and more,</w:t>
      </w:r>
      <w:r w:rsidRPr="00875DBA">
        <w:rPr>
          <w:rFonts w:ascii="Tahoma" w:hAnsi="Tahoma" w:cs="Tahoma"/>
          <w:sz w:val="20"/>
          <w:szCs w:val="20"/>
        </w:rPr>
        <w:t xml:space="preserve"> essentially all the spending it lost during the COVID crisis. Cinema advertising, however, remains significantly below its pre-COVID total, representing just </w:t>
      </w:r>
      <w:r w:rsidR="007666AD">
        <w:rPr>
          <w:rFonts w:ascii="Tahoma" w:hAnsi="Tahoma" w:cs="Tahoma"/>
          <w:sz w:val="20"/>
          <w:szCs w:val="20"/>
        </w:rPr>
        <w:t>79</w:t>
      </w:r>
      <w:r w:rsidRPr="00875DBA">
        <w:rPr>
          <w:rFonts w:ascii="Tahoma" w:hAnsi="Tahoma" w:cs="Tahoma"/>
          <w:sz w:val="20"/>
          <w:szCs w:val="20"/>
        </w:rPr>
        <w:t xml:space="preserve">% of prior </w:t>
      </w:r>
      <w:r w:rsidR="007666AD">
        <w:rPr>
          <w:rFonts w:ascii="Tahoma" w:hAnsi="Tahoma" w:cs="Tahoma"/>
          <w:sz w:val="20"/>
          <w:szCs w:val="20"/>
        </w:rPr>
        <w:t xml:space="preserve">2019 </w:t>
      </w:r>
      <w:r w:rsidRPr="00875DBA">
        <w:rPr>
          <w:rFonts w:ascii="Tahoma" w:hAnsi="Tahoma" w:cs="Tahoma"/>
          <w:sz w:val="20"/>
          <w:szCs w:val="20"/>
        </w:rPr>
        <w:t xml:space="preserve">budgets. </w:t>
      </w:r>
    </w:p>
    <w:p w14:paraId="36D6BE4C" w14:textId="66BDF231" w:rsidR="00A01D5F" w:rsidRPr="00875DBA" w:rsidRDefault="00A01D5F" w:rsidP="002B30F3">
      <w:pPr>
        <w:rPr>
          <w:rFonts w:ascii="Tahoma" w:hAnsi="Tahoma" w:cs="Tahoma"/>
          <w:sz w:val="20"/>
          <w:szCs w:val="20"/>
        </w:rPr>
      </w:pPr>
      <w:r>
        <w:rPr>
          <w:rFonts w:ascii="Tahoma" w:hAnsi="Tahoma" w:cs="Tahoma"/>
          <w:sz w:val="20"/>
          <w:szCs w:val="20"/>
        </w:rPr>
        <w:t>In 2023, the Indonesian advertising market will expand by an additional +9% to IDR 144 trillion ($10.1 billion). Digital ad budgets will grow by +15% led, once again, by social media. Meanwhile, linear ad formats will grow by +4% to reach IDR 65.5 trillion ($4.6 billion), 45% of total budgets.</w:t>
      </w:r>
    </w:p>
    <w:p w14:paraId="3EF94F6D" w14:textId="77777777" w:rsidR="002B30F3" w:rsidRPr="00875DBA" w:rsidRDefault="002B30F3" w:rsidP="00875DBA">
      <w:pPr>
        <w:pStyle w:val="Heading2"/>
        <w:spacing w:line="360" w:lineRule="auto"/>
        <w:rPr>
          <w:rFonts w:ascii="Tahoma" w:hAnsi="Tahoma" w:cs="Tahoma"/>
          <w:b/>
          <w:bCs/>
          <w:color w:val="auto"/>
          <w:sz w:val="30"/>
          <w:szCs w:val="30"/>
        </w:rPr>
      </w:pPr>
      <w:r w:rsidRPr="00875DBA">
        <w:rPr>
          <w:rFonts w:ascii="Tahoma" w:hAnsi="Tahoma" w:cs="Tahoma"/>
          <w:b/>
          <w:color w:val="auto"/>
          <w:sz w:val="30"/>
          <w:szCs w:val="30"/>
        </w:rPr>
        <w:t>THAILAND</w:t>
      </w:r>
    </w:p>
    <w:p w14:paraId="7D68EDE6" w14:textId="06D95376" w:rsidR="002B30F3" w:rsidRPr="00875DBA" w:rsidRDefault="002B30F3" w:rsidP="002B30F3">
      <w:pPr>
        <w:rPr>
          <w:rFonts w:ascii="Tahoma" w:hAnsi="Tahoma" w:cs="Tahoma"/>
          <w:sz w:val="20"/>
          <w:szCs w:val="20"/>
        </w:rPr>
      </w:pPr>
      <w:r w:rsidRPr="00875DBA">
        <w:rPr>
          <w:rFonts w:ascii="Tahoma" w:hAnsi="Tahoma" w:cs="Tahoma"/>
          <w:b/>
          <w:sz w:val="20"/>
          <w:szCs w:val="20"/>
        </w:rPr>
        <w:t xml:space="preserve">Media owners advertising revenues </w:t>
      </w:r>
      <w:r w:rsidR="007A43BB">
        <w:rPr>
          <w:rFonts w:ascii="Tahoma" w:hAnsi="Tahoma" w:cs="Tahoma"/>
          <w:b/>
          <w:sz w:val="20"/>
          <w:szCs w:val="20"/>
        </w:rPr>
        <w:t>increased</w:t>
      </w:r>
      <w:r w:rsidRPr="00875DBA">
        <w:rPr>
          <w:rFonts w:ascii="Tahoma" w:hAnsi="Tahoma" w:cs="Tahoma"/>
          <w:b/>
          <w:sz w:val="20"/>
          <w:szCs w:val="20"/>
        </w:rPr>
        <w:t xml:space="preserve"> by +5% in Thailand in 202</w:t>
      </w:r>
      <w:r w:rsidR="0027202B" w:rsidRPr="00875DBA">
        <w:rPr>
          <w:rFonts w:ascii="Tahoma" w:hAnsi="Tahoma" w:cs="Tahoma"/>
          <w:b/>
          <w:sz w:val="20"/>
          <w:szCs w:val="20"/>
        </w:rPr>
        <w:t>2</w:t>
      </w:r>
      <w:r w:rsidRPr="00875DBA">
        <w:rPr>
          <w:rFonts w:ascii="Tahoma" w:hAnsi="Tahoma" w:cs="Tahoma"/>
          <w:b/>
          <w:sz w:val="20"/>
          <w:szCs w:val="20"/>
        </w:rPr>
        <w:t xml:space="preserve"> to reach THB 12</w:t>
      </w:r>
      <w:r w:rsidR="00322957" w:rsidRPr="00875DBA">
        <w:rPr>
          <w:rFonts w:ascii="Tahoma" w:hAnsi="Tahoma" w:cs="Tahoma"/>
          <w:b/>
          <w:sz w:val="20"/>
          <w:szCs w:val="20"/>
        </w:rPr>
        <w:t>4</w:t>
      </w:r>
      <w:r w:rsidRPr="00875DBA">
        <w:rPr>
          <w:rFonts w:ascii="Tahoma" w:hAnsi="Tahoma" w:cs="Tahoma"/>
          <w:b/>
          <w:sz w:val="20"/>
          <w:szCs w:val="20"/>
        </w:rPr>
        <w:t>.</w:t>
      </w:r>
      <w:r w:rsidR="007666AD">
        <w:rPr>
          <w:rFonts w:ascii="Tahoma" w:hAnsi="Tahoma" w:cs="Tahoma"/>
          <w:b/>
          <w:sz w:val="20"/>
          <w:szCs w:val="20"/>
        </w:rPr>
        <w:t xml:space="preserve">4 </w:t>
      </w:r>
      <w:r w:rsidRPr="00875DBA">
        <w:rPr>
          <w:rFonts w:ascii="Tahoma" w:hAnsi="Tahoma" w:cs="Tahoma"/>
          <w:b/>
          <w:sz w:val="20"/>
          <w:szCs w:val="20"/>
        </w:rPr>
        <w:t>b</w:t>
      </w:r>
      <w:r w:rsidR="007666AD">
        <w:rPr>
          <w:rFonts w:ascii="Tahoma" w:hAnsi="Tahoma" w:cs="Tahoma"/>
          <w:b/>
          <w:sz w:val="20"/>
          <w:szCs w:val="20"/>
        </w:rPr>
        <w:t>illio</w:t>
      </w:r>
      <w:r w:rsidRPr="00875DBA">
        <w:rPr>
          <w:rFonts w:ascii="Tahoma" w:hAnsi="Tahoma" w:cs="Tahoma"/>
          <w:b/>
          <w:sz w:val="20"/>
          <w:szCs w:val="20"/>
        </w:rPr>
        <w:t>n ($3.9</w:t>
      </w:r>
      <w:r w:rsidR="007666AD">
        <w:rPr>
          <w:rFonts w:ascii="Tahoma" w:hAnsi="Tahoma" w:cs="Tahoma"/>
          <w:b/>
          <w:sz w:val="20"/>
          <w:szCs w:val="20"/>
        </w:rPr>
        <w:t xml:space="preserve"> </w:t>
      </w:r>
      <w:r w:rsidRPr="00875DBA">
        <w:rPr>
          <w:rFonts w:ascii="Tahoma" w:hAnsi="Tahoma" w:cs="Tahoma"/>
          <w:b/>
          <w:sz w:val="20"/>
          <w:szCs w:val="20"/>
        </w:rPr>
        <w:t>b</w:t>
      </w:r>
      <w:r w:rsidR="007666AD">
        <w:rPr>
          <w:rFonts w:ascii="Tahoma" w:hAnsi="Tahoma" w:cs="Tahoma"/>
          <w:b/>
          <w:sz w:val="20"/>
          <w:szCs w:val="20"/>
        </w:rPr>
        <w:t>illio</w:t>
      </w:r>
      <w:r w:rsidRPr="00875DBA">
        <w:rPr>
          <w:rFonts w:ascii="Tahoma" w:hAnsi="Tahoma" w:cs="Tahoma"/>
          <w:b/>
          <w:sz w:val="20"/>
          <w:szCs w:val="20"/>
        </w:rPr>
        <w:t xml:space="preserve">n). </w:t>
      </w:r>
      <w:r w:rsidRPr="00875DBA">
        <w:rPr>
          <w:rFonts w:ascii="Tahoma" w:hAnsi="Tahoma" w:cs="Tahoma"/>
          <w:sz w:val="20"/>
          <w:szCs w:val="20"/>
        </w:rPr>
        <w:t>This will leave the Thai market below its pre-COVID total of THB 131.3</w:t>
      </w:r>
      <w:r w:rsidR="007666AD">
        <w:rPr>
          <w:rFonts w:ascii="Tahoma" w:hAnsi="Tahoma" w:cs="Tahoma"/>
          <w:sz w:val="20"/>
          <w:szCs w:val="20"/>
        </w:rPr>
        <w:t xml:space="preserve"> </w:t>
      </w:r>
      <w:r w:rsidRPr="00875DBA">
        <w:rPr>
          <w:rFonts w:ascii="Tahoma" w:hAnsi="Tahoma" w:cs="Tahoma"/>
          <w:sz w:val="20"/>
          <w:szCs w:val="20"/>
        </w:rPr>
        <w:t>b</w:t>
      </w:r>
      <w:r w:rsidR="007666AD">
        <w:rPr>
          <w:rFonts w:ascii="Tahoma" w:hAnsi="Tahoma" w:cs="Tahoma"/>
          <w:sz w:val="20"/>
          <w:szCs w:val="20"/>
        </w:rPr>
        <w:t>illio</w:t>
      </w:r>
      <w:r w:rsidRPr="00875DBA">
        <w:rPr>
          <w:rFonts w:ascii="Tahoma" w:hAnsi="Tahoma" w:cs="Tahoma"/>
          <w:sz w:val="20"/>
          <w:szCs w:val="20"/>
        </w:rPr>
        <w:t xml:space="preserve">n. </w:t>
      </w:r>
      <w:r w:rsidR="007666AD">
        <w:rPr>
          <w:rFonts w:ascii="Tahoma" w:hAnsi="Tahoma" w:cs="Tahoma"/>
          <w:sz w:val="20"/>
          <w:szCs w:val="20"/>
        </w:rPr>
        <w:t>The</w:t>
      </w:r>
      <w:r w:rsidRPr="00875DBA">
        <w:rPr>
          <w:rFonts w:ascii="Tahoma" w:hAnsi="Tahoma" w:cs="Tahoma"/>
          <w:sz w:val="20"/>
          <w:szCs w:val="20"/>
        </w:rPr>
        <w:t xml:space="preserve"> economy </w:t>
      </w:r>
      <w:r w:rsidR="000E4949" w:rsidRPr="00875DBA">
        <w:rPr>
          <w:rFonts w:ascii="Tahoma" w:hAnsi="Tahoma" w:cs="Tahoma"/>
          <w:sz w:val="20"/>
          <w:szCs w:val="20"/>
        </w:rPr>
        <w:t>is expanding by</w:t>
      </w:r>
      <w:r w:rsidRPr="00875DBA">
        <w:rPr>
          <w:rFonts w:ascii="Tahoma" w:hAnsi="Tahoma" w:cs="Tahoma"/>
          <w:sz w:val="20"/>
          <w:szCs w:val="20"/>
        </w:rPr>
        <w:t xml:space="preserve"> +</w:t>
      </w:r>
      <w:r w:rsidR="007666AD">
        <w:rPr>
          <w:rFonts w:ascii="Tahoma" w:hAnsi="Tahoma" w:cs="Tahoma"/>
          <w:sz w:val="20"/>
          <w:szCs w:val="20"/>
        </w:rPr>
        <w:t>2.8</w:t>
      </w:r>
      <w:r w:rsidRPr="00875DBA">
        <w:rPr>
          <w:rFonts w:ascii="Tahoma" w:hAnsi="Tahoma" w:cs="Tahoma"/>
          <w:sz w:val="20"/>
          <w:szCs w:val="20"/>
        </w:rPr>
        <w:t>% on a real GDP basis, following 202</w:t>
      </w:r>
      <w:r w:rsidR="000E4949" w:rsidRPr="00875DBA">
        <w:rPr>
          <w:rFonts w:ascii="Tahoma" w:hAnsi="Tahoma" w:cs="Tahoma"/>
          <w:sz w:val="20"/>
          <w:szCs w:val="20"/>
        </w:rPr>
        <w:t>1</w:t>
      </w:r>
      <w:r w:rsidRPr="00875DBA">
        <w:rPr>
          <w:rFonts w:ascii="Tahoma" w:hAnsi="Tahoma" w:cs="Tahoma"/>
          <w:sz w:val="20"/>
          <w:szCs w:val="20"/>
        </w:rPr>
        <w:t xml:space="preserve">’s </w:t>
      </w:r>
      <w:r w:rsidR="00BD27D3" w:rsidRPr="00875DBA">
        <w:rPr>
          <w:rFonts w:ascii="Tahoma" w:hAnsi="Tahoma" w:cs="Tahoma"/>
          <w:sz w:val="20"/>
          <w:szCs w:val="20"/>
        </w:rPr>
        <w:t>+1.</w:t>
      </w:r>
      <w:r w:rsidR="007666AD">
        <w:rPr>
          <w:rFonts w:ascii="Tahoma" w:hAnsi="Tahoma" w:cs="Tahoma"/>
          <w:sz w:val="20"/>
          <w:szCs w:val="20"/>
        </w:rPr>
        <w:t>5</w:t>
      </w:r>
      <w:r w:rsidR="000E4949" w:rsidRPr="00875DBA">
        <w:rPr>
          <w:rFonts w:ascii="Tahoma" w:hAnsi="Tahoma" w:cs="Tahoma"/>
          <w:sz w:val="20"/>
          <w:szCs w:val="20"/>
        </w:rPr>
        <w:t xml:space="preserve">% </w:t>
      </w:r>
      <w:r w:rsidRPr="00875DBA">
        <w:rPr>
          <w:rFonts w:ascii="Tahoma" w:hAnsi="Tahoma" w:cs="Tahoma"/>
          <w:sz w:val="20"/>
          <w:szCs w:val="20"/>
        </w:rPr>
        <w:t xml:space="preserve">real GDP </w:t>
      </w:r>
      <w:r w:rsidR="000E4949" w:rsidRPr="00875DBA">
        <w:rPr>
          <w:rFonts w:ascii="Tahoma" w:hAnsi="Tahoma" w:cs="Tahoma"/>
          <w:sz w:val="20"/>
          <w:szCs w:val="20"/>
        </w:rPr>
        <w:t>growth</w:t>
      </w:r>
      <w:r w:rsidRPr="00875DBA">
        <w:rPr>
          <w:rFonts w:ascii="Tahoma" w:hAnsi="Tahoma" w:cs="Tahoma"/>
          <w:sz w:val="20"/>
          <w:szCs w:val="20"/>
        </w:rPr>
        <w:t xml:space="preserve">. Furthermore, </w:t>
      </w:r>
      <w:r w:rsidR="007666AD">
        <w:rPr>
          <w:rFonts w:ascii="Tahoma" w:hAnsi="Tahoma" w:cs="Tahoma"/>
          <w:sz w:val="20"/>
          <w:szCs w:val="20"/>
        </w:rPr>
        <w:t xml:space="preserve">inflation is reaching +6.3% this year as high prices hit </w:t>
      </w:r>
      <w:r w:rsidR="00A01D5F">
        <w:rPr>
          <w:rFonts w:ascii="Tahoma" w:hAnsi="Tahoma" w:cs="Tahoma"/>
          <w:sz w:val="20"/>
          <w:szCs w:val="20"/>
        </w:rPr>
        <w:t>basic commodities such as food and oil</w:t>
      </w:r>
      <w:r w:rsidRPr="00875DBA">
        <w:rPr>
          <w:rFonts w:ascii="Tahoma" w:hAnsi="Tahoma" w:cs="Tahoma"/>
          <w:sz w:val="20"/>
          <w:szCs w:val="20"/>
        </w:rPr>
        <w:t>.</w:t>
      </w:r>
      <w:r w:rsidR="00A01D5F">
        <w:rPr>
          <w:rFonts w:ascii="Tahoma" w:hAnsi="Tahoma" w:cs="Tahoma"/>
          <w:sz w:val="20"/>
          <w:szCs w:val="20"/>
        </w:rPr>
        <w:t xml:space="preserve"> In 2023, real GDP will grow by +3.7% as inflation levels down to +2.8%.</w:t>
      </w:r>
    </w:p>
    <w:p w14:paraId="3D7B8093" w14:textId="6F8ECB9F" w:rsidR="002B30F3" w:rsidRPr="00875DBA" w:rsidRDefault="002B30F3" w:rsidP="002B30F3">
      <w:pPr>
        <w:rPr>
          <w:rFonts w:ascii="Tahoma" w:hAnsi="Tahoma" w:cs="Tahoma"/>
          <w:sz w:val="20"/>
          <w:szCs w:val="20"/>
        </w:rPr>
      </w:pPr>
      <w:r w:rsidRPr="00875DBA">
        <w:rPr>
          <w:rFonts w:ascii="Tahoma" w:hAnsi="Tahoma" w:cs="Tahoma"/>
          <w:b/>
          <w:sz w:val="20"/>
          <w:szCs w:val="20"/>
        </w:rPr>
        <w:t xml:space="preserve">In this environment, linear advertising revenues </w:t>
      </w:r>
      <w:r w:rsidR="007A43BB">
        <w:rPr>
          <w:rFonts w:ascii="Tahoma" w:hAnsi="Tahoma" w:cs="Tahoma"/>
          <w:b/>
          <w:sz w:val="20"/>
          <w:szCs w:val="20"/>
        </w:rPr>
        <w:t>grew</w:t>
      </w:r>
      <w:r w:rsidR="00EA2E4A" w:rsidRPr="00875DBA">
        <w:rPr>
          <w:rFonts w:ascii="Tahoma" w:hAnsi="Tahoma" w:cs="Tahoma"/>
          <w:b/>
          <w:sz w:val="20"/>
          <w:szCs w:val="20"/>
        </w:rPr>
        <w:t xml:space="preserve"> by </w:t>
      </w:r>
      <w:r w:rsidR="00684F1B" w:rsidRPr="00875DBA">
        <w:rPr>
          <w:rFonts w:ascii="Tahoma" w:hAnsi="Tahoma" w:cs="Tahoma"/>
          <w:b/>
          <w:sz w:val="20"/>
          <w:szCs w:val="20"/>
        </w:rPr>
        <w:t>+3</w:t>
      </w:r>
      <w:r w:rsidRPr="00875DBA">
        <w:rPr>
          <w:rFonts w:ascii="Tahoma" w:hAnsi="Tahoma" w:cs="Tahoma"/>
          <w:b/>
          <w:sz w:val="20"/>
          <w:szCs w:val="20"/>
        </w:rPr>
        <w:t>% and represent just 8</w:t>
      </w:r>
      <w:r w:rsidR="00A01D5F">
        <w:rPr>
          <w:rFonts w:ascii="Tahoma" w:hAnsi="Tahoma" w:cs="Tahoma"/>
          <w:b/>
          <w:sz w:val="20"/>
          <w:szCs w:val="20"/>
        </w:rPr>
        <w:t>2</w:t>
      </w:r>
      <w:r w:rsidRPr="00875DBA">
        <w:rPr>
          <w:rFonts w:ascii="Tahoma" w:hAnsi="Tahoma" w:cs="Tahoma"/>
          <w:b/>
          <w:sz w:val="20"/>
          <w:szCs w:val="20"/>
        </w:rPr>
        <w:t>% of their pre-COVID level</w:t>
      </w:r>
      <w:r w:rsidRPr="00875DBA">
        <w:rPr>
          <w:rFonts w:ascii="Tahoma" w:hAnsi="Tahoma" w:cs="Tahoma"/>
          <w:sz w:val="20"/>
          <w:szCs w:val="20"/>
        </w:rPr>
        <w:t>. Linear advertising budgets represent the majority of spending in Thailand (7</w:t>
      </w:r>
      <w:r w:rsidR="00A01D5F">
        <w:rPr>
          <w:rFonts w:ascii="Tahoma" w:hAnsi="Tahoma" w:cs="Tahoma"/>
          <w:sz w:val="20"/>
          <w:szCs w:val="20"/>
        </w:rPr>
        <w:t>3</w:t>
      </w:r>
      <w:r w:rsidRPr="00875DBA">
        <w:rPr>
          <w:rFonts w:ascii="Tahoma" w:hAnsi="Tahoma" w:cs="Tahoma"/>
          <w:sz w:val="20"/>
          <w:szCs w:val="20"/>
        </w:rPr>
        <w:t xml:space="preserve">% of total budgets), </w:t>
      </w:r>
      <w:r w:rsidR="00A01D5F">
        <w:rPr>
          <w:rFonts w:ascii="Tahoma" w:hAnsi="Tahoma" w:cs="Tahoma"/>
          <w:sz w:val="20"/>
          <w:szCs w:val="20"/>
        </w:rPr>
        <w:t>however</w:t>
      </w:r>
      <w:r w:rsidRPr="00875DBA">
        <w:rPr>
          <w:rFonts w:ascii="Tahoma" w:hAnsi="Tahoma" w:cs="Tahoma"/>
          <w:sz w:val="20"/>
          <w:szCs w:val="20"/>
        </w:rPr>
        <w:t xml:space="preserve"> the delayed recovery from the COVID crisis for linear ad spending creates a significant drag on total market growth going forward. </w:t>
      </w:r>
      <w:r w:rsidRPr="00875DBA">
        <w:rPr>
          <w:rFonts w:ascii="Tahoma" w:hAnsi="Tahoma" w:cs="Tahoma"/>
          <w:b/>
          <w:sz w:val="20"/>
          <w:szCs w:val="20"/>
        </w:rPr>
        <w:t>Television</w:t>
      </w:r>
      <w:r w:rsidRPr="00875DBA">
        <w:rPr>
          <w:rFonts w:ascii="Tahoma" w:hAnsi="Tahoma" w:cs="Tahoma"/>
          <w:sz w:val="20"/>
          <w:szCs w:val="20"/>
        </w:rPr>
        <w:t xml:space="preserve"> ad spend </w:t>
      </w:r>
      <w:r w:rsidR="007A43BB">
        <w:rPr>
          <w:rFonts w:ascii="Tahoma" w:hAnsi="Tahoma" w:cs="Tahoma"/>
          <w:sz w:val="20"/>
          <w:szCs w:val="20"/>
        </w:rPr>
        <w:t>shrank</w:t>
      </w:r>
      <w:r w:rsidR="00A01D5F">
        <w:rPr>
          <w:rFonts w:ascii="Tahoma" w:hAnsi="Tahoma" w:cs="Tahoma"/>
          <w:sz w:val="20"/>
          <w:szCs w:val="20"/>
        </w:rPr>
        <w:t xml:space="preserve"> by -1%</w:t>
      </w:r>
      <w:r w:rsidRPr="00875DBA">
        <w:rPr>
          <w:rFonts w:ascii="Tahoma" w:hAnsi="Tahoma" w:cs="Tahoma"/>
          <w:sz w:val="20"/>
          <w:szCs w:val="20"/>
        </w:rPr>
        <w:t xml:space="preserve"> and represent</w:t>
      </w:r>
      <w:r w:rsidR="005535EB" w:rsidRPr="00875DBA">
        <w:rPr>
          <w:rFonts w:ascii="Tahoma" w:hAnsi="Tahoma" w:cs="Tahoma"/>
          <w:sz w:val="20"/>
          <w:szCs w:val="20"/>
        </w:rPr>
        <w:t>s</w:t>
      </w:r>
      <w:r w:rsidRPr="00875DBA">
        <w:rPr>
          <w:rFonts w:ascii="Tahoma" w:hAnsi="Tahoma" w:cs="Tahoma"/>
          <w:sz w:val="20"/>
          <w:szCs w:val="20"/>
        </w:rPr>
        <w:t xml:space="preserve"> 5</w:t>
      </w:r>
      <w:r w:rsidR="00A01D5F">
        <w:rPr>
          <w:rFonts w:ascii="Tahoma" w:hAnsi="Tahoma" w:cs="Tahoma"/>
          <w:sz w:val="20"/>
          <w:szCs w:val="20"/>
        </w:rPr>
        <w:t>3</w:t>
      </w:r>
      <w:r w:rsidRPr="00875DBA">
        <w:rPr>
          <w:rFonts w:ascii="Tahoma" w:hAnsi="Tahoma" w:cs="Tahoma"/>
          <w:sz w:val="20"/>
          <w:szCs w:val="20"/>
        </w:rPr>
        <w:t xml:space="preserve">% of total advertising spending. </w:t>
      </w:r>
      <w:r w:rsidR="00186100" w:rsidRPr="00875DBA">
        <w:rPr>
          <w:rFonts w:ascii="Tahoma" w:hAnsi="Tahoma" w:cs="Tahoma"/>
          <w:sz w:val="20"/>
          <w:szCs w:val="20"/>
        </w:rPr>
        <w:t>T</w:t>
      </w:r>
      <w:r w:rsidRPr="00875DBA">
        <w:rPr>
          <w:rFonts w:ascii="Tahoma" w:hAnsi="Tahoma" w:cs="Tahoma"/>
          <w:sz w:val="20"/>
          <w:szCs w:val="20"/>
        </w:rPr>
        <w:t>elevision spending is s</w:t>
      </w:r>
      <w:r w:rsidR="00186100" w:rsidRPr="00875DBA">
        <w:rPr>
          <w:rFonts w:ascii="Tahoma" w:hAnsi="Tahoma" w:cs="Tahoma"/>
          <w:sz w:val="20"/>
          <w:szCs w:val="20"/>
        </w:rPr>
        <w:t>till s</w:t>
      </w:r>
      <w:r w:rsidRPr="00875DBA">
        <w:rPr>
          <w:rFonts w:ascii="Tahoma" w:hAnsi="Tahoma" w:cs="Tahoma"/>
          <w:sz w:val="20"/>
          <w:szCs w:val="20"/>
        </w:rPr>
        <w:t xml:space="preserve">hort of the pre-COVID total. Because spending will continue to erode, TV will never reach its all-time high. </w:t>
      </w:r>
      <w:r w:rsidRPr="00875DBA">
        <w:rPr>
          <w:rFonts w:ascii="Tahoma" w:hAnsi="Tahoma" w:cs="Tahoma"/>
          <w:b/>
          <w:sz w:val="20"/>
          <w:szCs w:val="20"/>
        </w:rPr>
        <w:t>Print</w:t>
      </w:r>
      <w:r w:rsidRPr="00875DBA">
        <w:rPr>
          <w:rFonts w:ascii="Tahoma" w:hAnsi="Tahoma" w:cs="Tahoma"/>
          <w:sz w:val="20"/>
          <w:szCs w:val="20"/>
        </w:rPr>
        <w:t xml:space="preserve"> spending is still declining, and </w:t>
      </w:r>
      <w:r w:rsidR="008A02AB" w:rsidRPr="00875DBA">
        <w:rPr>
          <w:rFonts w:ascii="Tahoma" w:hAnsi="Tahoma" w:cs="Tahoma"/>
          <w:sz w:val="20"/>
          <w:szCs w:val="20"/>
        </w:rPr>
        <w:t>is falling by -</w:t>
      </w:r>
      <w:r w:rsidR="00A01D5F">
        <w:rPr>
          <w:rFonts w:ascii="Tahoma" w:hAnsi="Tahoma" w:cs="Tahoma"/>
          <w:sz w:val="20"/>
          <w:szCs w:val="20"/>
        </w:rPr>
        <w:t>24</w:t>
      </w:r>
      <w:r w:rsidRPr="00875DBA">
        <w:rPr>
          <w:rFonts w:ascii="Tahoma" w:hAnsi="Tahoma" w:cs="Tahoma"/>
          <w:sz w:val="20"/>
          <w:szCs w:val="20"/>
        </w:rPr>
        <w:t xml:space="preserve">% </w:t>
      </w:r>
      <w:r w:rsidR="008A02AB" w:rsidRPr="00875DBA">
        <w:rPr>
          <w:rFonts w:ascii="Tahoma" w:hAnsi="Tahoma" w:cs="Tahoma"/>
          <w:sz w:val="20"/>
          <w:szCs w:val="20"/>
        </w:rPr>
        <w:t>this year</w:t>
      </w:r>
      <w:r w:rsidRPr="00875DBA">
        <w:rPr>
          <w:rFonts w:ascii="Tahoma" w:hAnsi="Tahoma" w:cs="Tahoma"/>
          <w:sz w:val="20"/>
          <w:szCs w:val="20"/>
        </w:rPr>
        <w:t xml:space="preserve"> and represents just </w:t>
      </w:r>
      <w:r w:rsidR="008A02AB" w:rsidRPr="00875DBA">
        <w:rPr>
          <w:rFonts w:ascii="Tahoma" w:hAnsi="Tahoma" w:cs="Tahoma"/>
          <w:sz w:val="20"/>
          <w:szCs w:val="20"/>
        </w:rPr>
        <w:t>3</w:t>
      </w:r>
      <w:r w:rsidRPr="00875DBA">
        <w:rPr>
          <w:rFonts w:ascii="Tahoma" w:hAnsi="Tahoma" w:cs="Tahoma"/>
          <w:sz w:val="20"/>
          <w:szCs w:val="20"/>
        </w:rPr>
        <w:t>% of budgets. There are only a few core spending industries that still deploy budgets on print: real estate, finance, autos, and CPG.</w:t>
      </w:r>
      <w:r w:rsidR="00A01D5F">
        <w:rPr>
          <w:rFonts w:ascii="Tahoma" w:hAnsi="Tahoma" w:cs="Tahoma"/>
          <w:sz w:val="20"/>
          <w:szCs w:val="20"/>
        </w:rPr>
        <w:t xml:space="preserve"> On the other hand,</w:t>
      </w:r>
      <w:r w:rsidRPr="00875DBA">
        <w:rPr>
          <w:rFonts w:ascii="Tahoma" w:hAnsi="Tahoma" w:cs="Tahoma"/>
          <w:sz w:val="20"/>
          <w:szCs w:val="20"/>
        </w:rPr>
        <w:t xml:space="preserve"> </w:t>
      </w:r>
      <w:r w:rsidRPr="00875DBA">
        <w:rPr>
          <w:rFonts w:ascii="Tahoma" w:hAnsi="Tahoma" w:cs="Tahoma"/>
          <w:b/>
          <w:sz w:val="20"/>
          <w:szCs w:val="20"/>
        </w:rPr>
        <w:t>OOH</w:t>
      </w:r>
      <w:r w:rsidRPr="00875DBA">
        <w:rPr>
          <w:rFonts w:ascii="Tahoma" w:hAnsi="Tahoma" w:cs="Tahoma"/>
          <w:sz w:val="20"/>
          <w:szCs w:val="20"/>
        </w:rPr>
        <w:t xml:space="preserve"> </w:t>
      </w:r>
      <w:r w:rsidRPr="00875DBA">
        <w:rPr>
          <w:rFonts w:ascii="Tahoma" w:hAnsi="Tahoma" w:cs="Tahoma"/>
          <w:sz w:val="20"/>
          <w:szCs w:val="20"/>
        </w:rPr>
        <w:lastRenderedPageBreak/>
        <w:t xml:space="preserve">spending </w:t>
      </w:r>
      <w:r w:rsidR="000D0122" w:rsidRPr="00875DBA">
        <w:rPr>
          <w:rFonts w:ascii="Tahoma" w:hAnsi="Tahoma" w:cs="Tahoma"/>
          <w:sz w:val="20"/>
          <w:szCs w:val="20"/>
        </w:rPr>
        <w:t>is seeing a strong rebound of +2</w:t>
      </w:r>
      <w:r w:rsidR="00A01D5F">
        <w:rPr>
          <w:rFonts w:ascii="Tahoma" w:hAnsi="Tahoma" w:cs="Tahoma"/>
          <w:sz w:val="20"/>
          <w:szCs w:val="20"/>
        </w:rPr>
        <w:t>6</w:t>
      </w:r>
      <w:r w:rsidRPr="00875DBA">
        <w:rPr>
          <w:rFonts w:ascii="Tahoma" w:hAnsi="Tahoma" w:cs="Tahoma"/>
          <w:sz w:val="20"/>
          <w:szCs w:val="20"/>
        </w:rPr>
        <w:t xml:space="preserve">% </w:t>
      </w:r>
      <w:r w:rsidR="000D0122" w:rsidRPr="00875DBA">
        <w:rPr>
          <w:rFonts w:ascii="Tahoma" w:hAnsi="Tahoma" w:cs="Tahoma"/>
          <w:sz w:val="20"/>
          <w:szCs w:val="20"/>
        </w:rPr>
        <w:t>this year</w:t>
      </w:r>
      <w:r w:rsidR="004A1B48" w:rsidRPr="00875DBA">
        <w:rPr>
          <w:rFonts w:ascii="Tahoma" w:hAnsi="Tahoma" w:cs="Tahoma"/>
          <w:sz w:val="20"/>
          <w:szCs w:val="20"/>
        </w:rPr>
        <w:t xml:space="preserve"> as the economy recovers from the COVID outbreak in 2021</w:t>
      </w:r>
      <w:r w:rsidRPr="00875DBA">
        <w:rPr>
          <w:rFonts w:ascii="Tahoma" w:hAnsi="Tahoma" w:cs="Tahoma"/>
          <w:sz w:val="20"/>
          <w:szCs w:val="20"/>
        </w:rPr>
        <w:t>.</w:t>
      </w:r>
    </w:p>
    <w:p w14:paraId="46005028" w14:textId="60B06FC9" w:rsidR="002B30F3" w:rsidRPr="00875DBA" w:rsidRDefault="002B30F3" w:rsidP="002B30F3">
      <w:pPr>
        <w:rPr>
          <w:rFonts w:ascii="Tahoma" w:hAnsi="Tahoma" w:cs="Tahoma"/>
          <w:sz w:val="20"/>
          <w:szCs w:val="20"/>
        </w:rPr>
      </w:pPr>
      <w:r w:rsidRPr="00A01D5F">
        <w:rPr>
          <w:rFonts w:ascii="Tahoma" w:hAnsi="Tahoma" w:cs="Tahoma"/>
          <w:b/>
          <w:bCs/>
          <w:sz w:val="20"/>
          <w:szCs w:val="20"/>
        </w:rPr>
        <w:t xml:space="preserve">Digital advertising spending </w:t>
      </w:r>
      <w:r w:rsidR="00A93722" w:rsidRPr="00A01D5F">
        <w:rPr>
          <w:rFonts w:ascii="Tahoma" w:hAnsi="Tahoma" w:cs="Tahoma"/>
          <w:b/>
          <w:bCs/>
          <w:sz w:val="20"/>
          <w:szCs w:val="20"/>
        </w:rPr>
        <w:t>will grow</w:t>
      </w:r>
      <w:r w:rsidRPr="00A01D5F">
        <w:rPr>
          <w:rFonts w:ascii="Tahoma" w:hAnsi="Tahoma" w:cs="Tahoma"/>
          <w:b/>
          <w:bCs/>
          <w:sz w:val="20"/>
          <w:szCs w:val="20"/>
        </w:rPr>
        <w:t xml:space="preserve"> </w:t>
      </w:r>
      <w:r w:rsidR="00811146" w:rsidRPr="00A01D5F">
        <w:rPr>
          <w:rFonts w:ascii="Tahoma" w:hAnsi="Tahoma" w:cs="Tahoma"/>
          <w:b/>
          <w:bCs/>
          <w:sz w:val="20"/>
          <w:szCs w:val="20"/>
        </w:rPr>
        <w:t xml:space="preserve">by </w:t>
      </w:r>
      <w:r w:rsidRPr="00A01D5F">
        <w:rPr>
          <w:rFonts w:ascii="Tahoma" w:hAnsi="Tahoma" w:cs="Tahoma"/>
          <w:b/>
          <w:bCs/>
          <w:sz w:val="20"/>
          <w:szCs w:val="20"/>
        </w:rPr>
        <w:t>+</w:t>
      </w:r>
      <w:r w:rsidR="00811146" w:rsidRPr="00A01D5F">
        <w:rPr>
          <w:rFonts w:ascii="Tahoma" w:hAnsi="Tahoma" w:cs="Tahoma"/>
          <w:b/>
          <w:bCs/>
          <w:sz w:val="20"/>
          <w:szCs w:val="20"/>
        </w:rPr>
        <w:t>1</w:t>
      </w:r>
      <w:r w:rsidR="00A01D5F">
        <w:rPr>
          <w:rFonts w:ascii="Tahoma" w:hAnsi="Tahoma" w:cs="Tahoma"/>
          <w:b/>
          <w:bCs/>
          <w:sz w:val="20"/>
          <w:szCs w:val="20"/>
        </w:rPr>
        <w:t>2</w:t>
      </w:r>
      <w:r w:rsidRPr="00A01D5F">
        <w:rPr>
          <w:rFonts w:ascii="Tahoma" w:hAnsi="Tahoma" w:cs="Tahoma"/>
          <w:b/>
          <w:bCs/>
          <w:sz w:val="20"/>
          <w:szCs w:val="20"/>
        </w:rPr>
        <w:t>% in 202</w:t>
      </w:r>
      <w:r w:rsidR="00811146" w:rsidRPr="00A01D5F">
        <w:rPr>
          <w:rFonts w:ascii="Tahoma" w:hAnsi="Tahoma" w:cs="Tahoma"/>
          <w:b/>
          <w:bCs/>
          <w:sz w:val="20"/>
          <w:szCs w:val="20"/>
        </w:rPr>
        <w:t>2</w:t>
      </w:r>
      <w:r w:rsidRPr="00A01D5F">
        <w:rPr>
          <w:rFonts w:ascii="Tahoma" w:hAnsi="Tahoma" w:cs="Tahoma"/>
          <w:b/>
          <w:bCs/>
          <w:sz w:val="20"/>
          <w:szCs w:val="20"/>
        </w:rPr>
        <w:t xml:space="preserve"> and represent</w:t>
      </w:r>
      <w:r w:rsidR="00811146" w:rsidRPr="00A01D5F">
        <w:rPr>
          <w:rFonts w:ascii="Tahoma" w:hAnsi="Tahoma" w:cs="Tahoma"/>
          <w:b/>
          <w:bCs/>
          <w:sz w:val="20"/>
          <w:szCs w:val="20"/>
        </w:rPr>
        <w:t>s</w:t>
      </w:r>
      <w:r w:rsidRPr="00A01D5F">
        <w:rPr>
          <w:rFonts w:ascii="Tahoma" w:hAnsi="Tahoma" w:cs="Tahoma"/>
          <w:b/>
          <w:bCs/>
          <w:sz w:val="20"/>
          <w:szCs w:val="20"/>
        </w:rPr>
        <w:t xml:space="preserve"> </w:t>
      </w:r>
      <w:r w:rsidR="00811146" w:rsidRPr="00A01D5F">
        <w:rPr>
          <w:rFonts w:ascii="Tahoma" w:hAnsi="Tahoma" w:cs="Tahoma"/>
          <w:b/>
          <w:bCs/>
          <w:sz w:val="20"/>
          <w:szCs w:val="20"/>
        </w:rPr>
        <w:t>28</w:t>
      </w:r>
      <w:r w:rsidRPr="00A01D5F">
        <w:rPr>
          <w:rFonts w:ascii="Tahoma" w:hAnsi="Tahoma" w:cs="Tahoma"/>
          <w:b/>
          <w:bCs/>
          <w:sz w:val="20"/>
          <w:szCs w:val="20"/>
        </w:rPr>
        <w:t xml:space="preserve">% of total budgets. </w:t>
      </w:r>
      <w:r w:rsidRPr="00875DBA">
        <w:rPr>
          <w:rFonts w:ascii="Tahoma" w:hAnsi="Tahoma" w:cs="Tahoma"/>
          <w:sz w:val="20"/>
          <w:szCs w:val="20"/>
        </w:rPr>
        <w:t xml:space="preserve">Growth </w:t>
      </w:r>
      <w:r w:rsidR="00811146" w:rsidRPr="00875DBA">
        <w:rPr>
          <w:rFonts w:ascii="Tahoma" w:hAnsi="Tahoma" w:cs="Tahoma"/>
          <w:sz w:val="20"/>
          <w:szCs w:val="20"/>
        </w:rPr>
        <w:t xml:space="preserve">is </w:t>
      </w:r>
      <w:r w:rsidRPr="00875DBA">
        <w:rPr>
          <w:rFonts w:ascii="Tahoma" w:hAnsi="Tahoma" w:cs="Tahoma"/>
          <w:sz w:val="20"/>
          <w:szCs w:val="20"/>
        </w:rPr>
        <w:t xml:space="preserve">led by mobile device spending, which </w:t>
      </w:r>
      <w:r w:rsidR="00A93722" w:rsidRPr="00875DBA">
        <w:rPr>
          <w:rFonts w:ascii="Tahoma" w:hAnsi="Tahoma" w:cs="Tahoma"/>
          <w:sz w:val="20"/>
          <w:szCs w:val="20"/>
        </w:rPr>
        <w:t>will increase</w:t>
      </w:r>
      <w:r w:rsidR="007A262B" w:rsidRPr="00875DBA">
        <w:rPr>
          <w:rFonts w:ascii="Tahoma" w:hAnsi="Tahoma" w:cs="Tahoma"/>
          <w:sz w:val="20"/>
          <w:szCs w:val="20"/>
        </w:rPr>
        <w:t xml:space="preserve"> by +15</w:t>
      </w:r>
      <w:r w:rsidRPr="00875DBA">
        <w:rPr>
          <w:rFonts w:ascii="Tahoma" w:hAnsi="Tahoma" w:cs="Tahoma"/>
          <w:sz w:val="20"/>
          <w:szCs w:val="20"/>
        </w:rPr>
        <w:t xml:space="preserve">% and represents </w:t>
      </w:r>
      <w:r w:rsidR="007A262B" w:rsidRPr="00875DBA">
        <w:rPr>
          <w:rFonts w:ascii="Tahoma" w:hAnsi="Tahoma" w:cs="Tahoma"/>
          <w:sz w:val="20"/>
          <w:szCs w:val="20"/>
        </w:rPr>
        <w:t>7</w:t>
      </w:r>
      <w:r w:rsidR="00A01D5F">
        <w:rPr>
          <w:rFonts w:ascii="Tahoma" w:hAnsi="Tahoma" w:cs="Tahoma"/>
          <w:sz w:val="20"/>
          <w:szCs w:val="20"/>
        </w:rPr>
        <w:t>9</w:t>
      </w:r>
      <w:r w:rsidRPr="00875DBA">
        <w:rPr>
          <w:rFonts w:ascii="Tahoma" w:hAnsi="Tahoma" w:cs="Tahoma"/>
          <w:sz w:val="20"/>
          <w:szCs w:val="20"/>
        </w:rPr>
        <w:t xml:space="preserve">% of total digital spending. By format, growth </w:t>
      </w:r>
      <w:r w:rsidR="007A262B" w:rsidRPr="00875DBA">
        <w:rPr>
          <w:rFonts w:ascii="Tahoma" w:hAnsi="Tahoma" w:cs="Tahoma"/>
          <w:sz w:val="20"/>
          <w:szCs w:val="20"/>
        </w:rPr>
        <w:t>is</w:t>
      </w:r>
      <w:r w:rsidRPr="00875DBA">
        <w:rPr>
          <w:rFonts w:ascii="Tahoma" w:hAnsi="Tahoma" w:cs="Tahoma"/>
          <w:sz w:val="20"/>
          <w:szCs w:val="20"/>
        </w:rPr>
        <w:t xml:space="preserve"> led by </w:t>
      </w:r>
      <w:r w:rsidR="00A57709" w:rsidRPr="00875DBA">
        <w:rPr>
          <w:rFonts w:ascii="Tahoma" w:hAnsi="Tahoma" w:cs="Tahoma"/>
          <w:sz w:val="20"/>
          <w:szCs w:val="20"/>
        </w:rPr>
        <w:t>s</w:t>
      </w:r>
      <w:r w:rsidR="00A01D5F">
        <w:rPr>
          <w:rFonts w:ascii="Tahoma" w:hAnsi="Tahoma" w:cs="Tahoma"/>
          <w:sz w:val="20"/>
          <w:szCs w:val="20"/>
        </w:rPr>
        <w:t>earch</w:t>
      </w:r>
      <w:r w:rsidRPr="00875DBA">
        <w:rPr>
          <w:rFonts w:ascii="Tahoma" w:hAnsi="Tahoma" w:cs="Tahoma"/>
          <w:sz w:val="20"/>
          <w:szCs w:val="20"/>
        </w:rPr>
        <w:t xml:space="preserve"> (+</w:t>
      </w:r>
      <w:r w:rsidR="00F9549C" w:rsidRPr="00875DBA">
        <w:rPr>
          <w:rFonts w:ascii="Tahoma" w:hAnsi="Tahoma" w:cs="Tahoma"/>
          <w:sz w:val="20"/>
          <w:szCs w:val="20"/>
        </w:rPr>
        <w:t>1</w:t>
      </w:r>
      <w:r w:rsidR="00A01D5F">
        <w:rPr>
          <w:rFonts w:ascii="Tahoma" w:hAnsi="Tahoma" w:cs="Tahoma"/>
          <w:sz w:val="20"/>
          <w:szCs w:val="20"/>
        </w:rPr>
        <w:t>6</w:t>
      </w:r>
      <w:r w:rsidRPr="00875DBA">
        <w:rPr>
          <w:rFonts w:ascii="Tahoma" w:hAnsi="Tahoma" w:cs="Tahoma"/>
          <w:sz w:val="20"/>
          <w:szCs w:val="20"/>
        </w:rPr>
        <w:t xml:space="preserve">%), </w:t>
      </w:r>
      <w:r w:rsidR="00A01D5F">
        <w:rPr>
          <w:rFonts w:ascii="Tahoma" w:hAnsi="Tahoma" w:cs="Tahoma"/>
          <w:sz w:val="20"/>
          <w:szCs w:val="20"/>
        </w:rPr>
        <w:t>video</w:t>
      </w:r>
      <w:r w:rsidRPr="00875DBA">
        <w:rPr>
          <w:rFonts w:ascii="Tahoma" w:hAnsi="Tahoma" w:cs="Tahoma"/>
          <w:sz w:val="20"/>
          <w:szCs w:val="20"/>
        </w:rPr>
        <w:t xml:space="preserve"> (+</w:t>
      </w:r>
      <w:r w:rsidR="00F9549C" w:rsidRPr="00875DBA">
        <w:rPr>
          <w:rFonts w:ascii="Tahoma" w:hAnsi="Tahoma" w:cs="Tahoma"/>
          <w:sz w:val="20"/>
          <w:szCs w:val="20"/>
        </w:rPr>
        <w:t>1</w:t>
      </w:r>
      <w:r w:rsidR="00A01D5F">
        <w:rPr>
          <w:rFonts w:ascii="Tahoma" w:hAnsi="Tahoma" w:cs="Tahoma"/>
          <w:sz w:val="20"/>
          <w:szCs w:val="20"/>
        </w:rPr>
        <w:t>3</w:t>
      </w:r>
      <w:r w:rsidRPr="00875DBA">
        <w:rPr>
          <w:rFonts w:ascii="Tahoma" w:hAnsi="Tahoma" w:cs="Tahoma"/>
          <w:sz w:val="20"/>
          <w:szCs w:val="20"/>
        </w:rPr>
        <w:t>%)</w:t>
      </w:r>
      <w:r w:rsidR="008F4187" w:rsidRPr="00875DBA">
        <w:rPr>
          <w:rFonts w:ascii="Tahoma" w:hAnsi="Tahoma" w:cs="Tahoma"/>
          <w:sz w:val="20"/>
          <w:szCs w:val="20"/>
        </w:rPr>
        <w:t xml:space="preserve">, and </w:t>
      </w:r>
      <w:r w:rsidR="00A01D5F">
        <w:rPr>
          <w:rFonts w:ascii="Tahoma" w:hAnsi="Tahoma" w:cs="Tahoma"/>
          <w:sz w:val="20"/>
          <w:szCs w:val="20"/>
        </w:rPr>
        <w:t>social</w:t>
      </w:r>
      <w:r w:rsidR="005027F7" w:rsidRPr="00875DBA">
        <w:rPr>
          <w:rFonts w:ascii="Tahoma" w:hAnsi="Tahoma" w:cs="Tahoma"/>
          <w:sz w:val="20"/>
          <w:szCs w:val="20"/>
        </w:rPr>
        <w:t xml:space="preserve"> (+</w:t>
      </w:r>
      <w:r w:rsidR="00A01D5F">
        <w:rPr>
          <w:rFonts w:ascii="Tahoma" w:hAnsi="Tahoma" w:cs="Tahoma"/>
          <w:sz w:val="20"/>
          <w:szCs w:val="20"/>
        </w:rPr>
        <w:t>11</w:t>
      </w:r>
      <w:r w:rsidR="005027F7" w:rsidRPr="00875DBA">
        <w:rPr>
          <w:rFonts w:ascii="Tahoma" w:hAnsi="Tahoma" w:cs="Tahoma"/>
          <w:sz w:val="20"/>
          <w:szCs w:val="20"/>
        </w:rPr>
        <w:t>%)</w:t>
      </w:r>
      <w:r w:rsidRPr="00875DBA">
        <w:rPr>
          <w:rFonts w:ascii="Tahoma" w:hAnsi="Tahoma" w:cs="Tahoma"/>
          <w:sz w:val="20"/>
          <w:szCs w:val="20"/>
        </w:rPr>
        <w:t>.</w:t>
      </w:r>
      <w:r w:rsidR="00A01D5F">
        <w:rPr>
          <w:rFonts w:ascii="Tahoma" w:hAnsi="Tahoma" w:cs="Tahoma"/>
          <w:sz w:val="20"/>
          <w:szCs w:val="20"/>
        </w:rPr>
        <w:t xml:space="preserve"> Total digital ad revenues will reach THB 34.3 billion ($1.1 billion) this year.</w:t>
      </w:r>
      <w:r w:rsidRPr="00875DBA">
        <w:rPr>
          <w:rFonts w:ascii="Tahoma" w:hAnsi="Tahoma" w:cs="Tahoma"/>
          <w:sz w:val="20"/>
          <w:szCs w:val="20"/>
        </w:rPr>
        <w:t xml:space="preserve"> </w:t>
      </w:r>
    </w:p>
    <w:p w14:paraId="150FF6AF" w14:textId="49D539A0" w:rsidR="002B30F3" w:rsidRPr="00875DBA" w:rsidRDefault="002B30F3" w:rsidP="002B30F3">
      <w:pPr>
        <w:rPr>
          <w:rFonts w:ascii="Tahoma" w:hAnsi="Tahoma" w:cs="Tahoma"/>
          <w:sz w:val="20"/>
          <w:szCs w:val="20"/>
        </w:rPr>
      </w:pPr>
      <w:r w:rsidRPr="00875DBA">
        <w:rPr>
          <w:rFonts w:ascii="Tahoma" w:hAnsi="Tahoma" w:cs="Tahoma"/>
          <w:sz w:val="20"/>
          <w:szCs w:val="20"/>
        </w:rPr>
        <w:t>Looking forward to 202</w:t>
      </w:r>
      <w:r w:rsidR="00F9549C" w:rsidRPr="00875DBA">
        <w:rPr>
          <w:rFonts w:ascii="Tahoma" w:hAnsi="Tahoma" w:cs="Tahoma"/>
          <w:sz w:val="20"/>
          <w:szCs w:val="20"/>
        </w:rPr>
        <w:t>3</w:t>
      </w:r>
      <w:r w:rsidRPr="00875DBA">
        <w:rPr>
          <w:rFonts w:ascii="Tahoma" w:hAnsi="Tahoma" w:cs="Tahoma"/>
          <w:sz w:val="20"/>
          <w:szCs w:val="20"/>
        </w:rPr>
        <w:t xml:space="preserve">, </w:t>
      </w:r>
      <w:r w:rsidRPr="00875DBA">
        <w:rPr>
          <w:rFonts w:ascii="Tahoma" w:hAnsi="Tahoma" w:cs="Tahoma"/>
          <w:b/>
          <w:sz w:val="20"/>
          <w:szCs w:val="20"/>
        </w:rPr>
        <w:t>ad spending will again grow modestly (+</w:t>
      </w:r>
      <w:r w:rsidR="00F9549C" w:rsidRPr="00875DBA">
        <w:rPr>
          <w:rFonts w:ascii="Tahoma" w:hAnsi="Tahoma" w:cs="Tahoma"/>
          <w:b/>
          <w:sz w:val="20"/>
          <w:szCs w:val="20"/>
        </w:rPr>
        <w:t>5</w:t>
      </w:r>
      <w:r w:rsidRPr="00875DBA">
        <w:rPr>
          <w:rFonts w:ascii="Tahoma" w:hAnsi="Tahoma" w:cs="Tahoma"/>
          <w:b/>
          <w:sz w:val="20"/>
          <w:szCs w:val="20"/>
        </w:rPr>
        <w:t>%) to reach THB 1</w:t>
      </w:r>
      <w:r w:rsidR="00F9549C" w:rsidRPr="00875DBA">
        <w:rPr>
          <w:rFonts w:ascii="Tahoma" w:hAnsi="Tahoma" w:cs="Tahoma"/>
          <w:b/>
          <w:sz w:val="20"/>
          <w:szCs w:val="20"/>
        </w:rPr>
        <w:t>31</w:t>
      </w:r>
      <w:r w:rsidR="00A01D5F">
        <w:rPr>
          <w:rFonts w:ascii="Tahoma" w:hAnsi="Tahoma" w:cs="Tahoma"/>
          <w:b/>
          <w:sz w:val="20"/>
          <w:szCs w:val="20"/>
        </w:rPr>
        <w:t xml:space="preserve"> </w:t>
      </w:r>
      <w:r w:rsidRPr="00875DBA">
        <w:rPr>
          <w:rFonts w:ascii="Tahoma" w:hAnsi="Tahoma" w:cs="Tahoma"/>
          <w:b/>
          <w:sz w:val="20"/>
          <w:szCs w:val="20"/>
        </w:rPr>
        <w:t>b</w:t>
      </w:r>
      <w:r w:rsidR="00A01D5F">
        <w:rPr>
          <w:rFonts w:ascii="Tahoma" w:hAnsi="Tahoma" w:cs="Tahoma"/>
          <w:b/>
          <w:sz w:val="20"/>
          <w:szCs w:val="20"/>
        </w:rPr>
        <w:t>illio</w:t>
      </w:r>
      <w:r w:rsidRPr="00875DBA">
        <w:rPr>
          <w:rFonts w:ascii="Tahoma" w:hAnsi="Tahoma" w:cs="Tahoma"/>
          <w:b/>
          <w:sz w:val="20"/>
          <w:szCs w:val="20"/>
        </w:rPr>
        <w:t>n ($4.</w:t>
      </w:r>
      <w:r w:rsidR="00F9549C" w:rsidRPr="00875DBA">
        <w:rPr>
          <w:rFonts w:ascii="Tahoma" w:hAnsi="Tahoma" w:cs="Tahoma"/>
          <w:b/>
          <w:sz w:val="20"/>
          <w:szCs w:val="20"/>
        </w:rPr>
        <w:t>1</w:t>
      </w:r>
      <w:r w:rsidR="00A01D5F">
        <w:rPr>
          <w:rFonts w:ascii="Tahoma" w:hAnsi="Tahoma" w:cs="Tahoma"/>
          <w:b/>
          <w:sz w:val="20"/>
          <w:szCs w:val="20"/>
        </w:rPr>
        <w:t xml:space="preserve"> </w:t>
      </w:r>
      <w:r w:rsidRPr="00875DBA">
        <w:rPr>
          <w:rFonts w:ascii="Tahoma" w:hAnsi="Tahoma" w:cs="Tahoma"/>
          <w:b/>
          <w:sz w:val="20"/>
          <w:szCs w:val="20"/>
        </w:rPr>
        <w:t>b</w:t>
      </w:r>
      <w:r w:rsidR="00A01D5F">
        <w:rPr>
          <w:rFonts w:ascii="Tahoma" w:hAnsi="Tahoma" w:cs="Tahoma"/>
          <w:b/>
          <w:sz w:val="20"/>
          <w:szCs w:val="20"/>
        </w:rPr>
        <w:t>illio</w:t>
      </w:r>
      <w:r w:rsidRPr="00875DBA">
        <w:rPr>
          <w:rFonts w:ascii="Tahoma" w:hAnsi="Tahoma" w:cs="Tahoma"/>
          <w:b/>
          <w:sz w:val="20"/>
          <w:szCs w:val="20"/>
        </w:rPr>
        <w:t>n)</w:t>
      </w:r>
      <w:r w:rsidRPr="00875DBA">
        <w:rPr>
          <w:rFonts w:ascii="Tahoma" w:hAnsi="Tahoma" w:cs="Tahoma"/>
          <w:sz w:val="20"/>
          <w:szCs w:val="20"/>
        </w:rPr>
        <w:t xml:space="preserve"> as </w:t>
      </w:r>
      <w:r w:rsidR="00F9549C" w:rsidRPr="00875DBA">
        <w:rPr>
          <w:rFonts w:ascii="Tahoma" w:hAnsi="Tahoma" w:cs="Tahoma"/>
          <w:sz w:val="20"/>
          <w:szCs w:val="20"/>
        </w:rPr>
        <w:t>Thailand returns to normalcy post pandemic.</w:t>
      </w:r>
    </w:p>
    <w:p w14:paraId="20775D7C" w14:textId="77777777" w:rsidR="002B30F3" w:rsidRPr="00875DBA" w:rsidRDefault="002B30F3" w:rsidP="00875DBA">
      <w:pPr>
        <w:pStyle w:val="Heading2"/>
        <w:spacing w:line="360" w:lineRule="auto"/>
        <w:rPr>
          <w:rFonts w:ascii="Tahoma" w:hAnsi="Tahoma" w:cs="Tahoma"/>
          <w:b/>
          <w:bCs/>
          <w:color w:val="auto"/>
          <w:sz w:val="30"/>
          <w:szCs w:val="30"/>
        </w:rPr>
      </w:pPr>
      <w:r w:rsidRPr="00875DBA">
        <w:rPr>
          <w:rFonts w:ascii="Tahoma" w:hAnsi="Tahoma" w:cs="Tahoma"/>
          <w:b/>
          <w:color w:val="auto"/>
          <w:sz w:val="30"/>
          <w:szCs w:val="30"/>
        </w:rPr>
        <w:t>HONG KONG</w:t>
      </w:r>
    </w:p>
    <w:p w14:paraId="4E9CF731" w14:textId="10EE6166" w:rsidR="003C4CE6" w:rsidRPr="00875DBA" w:rsidRDefault="002B30F3" w:rsidP="002B30F3">
      <w:pPr>
        <w:tabs>
          <w:tab w:val="center" w:pos="4680"/>
        </w:tabs>
        <w:rPr>
          <w:rFonts w:ascii="Tahoma" w:hAnsi="Tahoma" w:cs="Tahoma"/>
          <w:sz w:val="20"/>
          <w:szCs w:val="20"/>
        </w:rPr>
      </w:pPr>
      <w:r w:rsidRPr="00875DBA">
        <w:rPr>
          <w:rFonts w:ascii="Tahoma" w:hAnsi="Tahoma" w:cs="Tahoma"/>
          <w:b/>
          <w:sz w:val="20"/>
          <w:szCs w:val="20"/>
        </w:rPr>
        <w:t xml:space="preserve">Advertising sales in Hong Kong </w:t>
      </w:r>
      <w:r w:rsidR="00006E44">
        <w:rPr>
          <w:rFonts w:ascii="Tahoma" w:hAnsi="Tahoma" w:cs="Tahoma"/>
          <w:b/>
          <w:sz w:val="20"/>
          <w:szCs w:val="20"/>
        </w:rPr>
        <w:t>increased</w:t>
      </w:r>
      <w:r w:rsidR="00D16815" w:rsidRPr="00875DBA">
        <w:rPr>
          <w:rFonts w:ascii="Tahoma" w:hAnsi="Tahoma" w:cs="Tahoma"/>
          <w:b/>
          <w:sz w:val="20"/>
          <w:szCs w:val="20"/>
        </w:rPr>
        <w:t xml:space="preserve"> by +</w:t>
      </w:r>
      <w:r w:rsidR="00A01D5F">
        <w:rPr>
          <w:rFonts w:ascii="Tahoma" w:hAnsi="Tahoma" w:cs="Tahoma"/>
          <w:b/>
          <w:sz w:val="20"/>
          <w:szCs w:val="20"/>
        </w:rPr>
        <w:t>2</w:t>
      </w:r>
      <w:r w:rsidRPr="00875DBA">
        <w:rPr>
          <w:rFonts w:ascii="Tahoma" w:hAnsi="Tahoma" w:cs="Tahoma"/>
          <w:b/>
          <w:sz w:val="20"/>
          <w:szCs w:val="20"/>
        </w:rPr>
        <w:t>% in 202</w:t>
      </w:r>
      <w:r w:rsidR="00D16815" w:rsidRPr="00875DBA">
        <w:rPr>
          <w:rFonts w:ascii="Tahoma" w:hAnsi="Tahoma" w:cs="Tahoma"/>
          <w:b/>
          <w:sz w:val="20"/>
          <w:szCs w:val="20"/>
        </w:rPr>
        <w:t>2</w:t>
      </w:r>
      <w:r w:rsidRPr="00875DBA">
        <w:rPr>
          <w:rFonts w:ascii="Tahoma" w:hAnsi="Tahoma" w:cs="Tahoma"/>
          <w:b/>
          <w:sz w:val="20"/>
          <w:szCs w:val="20"/>
        </w:rPr>
        <w:t xml:space="preserve"> to reach HKD </w:t>
      </w:r>
      <w:r w:rsidR="00474E39" w:rsidRPr="00875DBA">
        <w:rPr>
          <w:rFonts w:ascii="Tahoma" w:hAnsi="Tahoma" w:cs="Tahoma"/>
          <w:b/>
          <w:sz w:val="20"/>
          <w:szCs w:val="20"/>
        </w:rPr>
        <w:t>3</w:t>
      </w:r>
      <w:r w:rsidR="00A01D5F">
        <w:rPr>
          <w:rFonts w:ascii="Tahoma" w:hAnsi="Tahoma" w:cs="Tahoma"/>
          <w:b/>
          <w:sz w:val="20"/>
          <w:szCs w:val="20"/>
        </w:rPr>
        <w:t>0</w:t>
      </w:r>
      <w:r w:rsidR="00474E39" w:rsidRPr="00875DBA">
        <w:rPr>
          <w:rFonts w:ascii="Tahoma" w:hAnsi="Tahoma" w:cs="Tahoma"/>
          <w:b/>
          <w:sz w:val="20"/>
          <w:szCs w:val="20"/>
        </w:rPr>
        <w:t>.</w:t>
      </w:r>
      <w:r w:rsidR="00A01D5F">
        <w:rPr>
          <w:rFonts w:ascii="Tahoma" w:hAnsi="Tahoma" w:cs="Tahoma"/>
          <w:b/>
          <w:sz w:val="20"/>
          <w:szCs w:val="20"/>
        </w:rPr>
        <w:t xml:space="preserve">6 </w:t>
      </w:r>
      <w:r w:rsidRPr="00875DBA">
        <w:rPr>
          <w:rFonts w:ascii="Tahoma" w:hAnsi="Tahoma" w:cs="Tahoma"/>
          <w:b/>
          <w:sz w:val="20"/>
          <w:szCs w:val="20"/>
        </w:rPr>
        <w:t>b</w:t>
      </w:r>
      <w:r w:rsidR="00A01D5F">
        <w:rPr>
          <w:rFonts w:ascii="Tahoma" w:hAnsi="Tahoma" w:cs="Tahoma"/>
          <w:b/>
          <w:sz w:val="20"/>
          <w:szCs w:val="20"/>
        </w:rPr>
        <w:t>illio</w:t>
      </w:r>
      <w:r w:rsidRPr="00875DBA">
        <w:rPr>
          <w:rFonts w:ascii="Tahoma" w:hAnsi="Tahoma" w:cs="Tahoma"/>
          <w:b/>
          <w:sz w:val="20"/>
          <w:szCs w:val="20"/>
        </w:rPr>
        <w:t>n ($</w:t>
      </w:r>
      <w:r w:rsidR="00A01D5F">
        <w:rPr>
          <w:rFonts w:ascii="Tahoma" w:hAnsi="Tahoma" w:cs="Tahoma"/>
          <w:b/>
          <w:sz w:val="20"/>
          <w:szCs w:val="20"/>
        </w:rPr>
        <w:t xml:space="preserve">3.9 </w:t>
      </w:r>
      <w:r w:rsidRPr="00875DBA">
        <w:rPr>
          <w:rFonts w:ascii="Tahoma" w:hAnsi="Tahoma" w:cs="Tahoma"/>
          <w:b/>
          <w:sz w:val="20"/>
          <w:szCs w:val="20"/>
        </w:rPr>
        <w:t>b</w:t>
      </w:r>
      <w:r w:rsidR="00A01D5F">
        <w:rPr>
          <w:rFonts w:ascii="Tahoma" w:hAnsi="Tahoma" w:cs="Tahoma"/>
          <w:b/>
          <w:sz w:val="20"/>
          <w:szCs w:val="20"/>
        </w:rPr>
        <w:t>illio</w:t>
      </w:r>
      <w:r w:rsidRPr="00875DBA">
        <w:rPr>
          <w:rFonts w:ascii="Tahoma" w:hAnsi="Tahoma" w:cs="Tahoma"/>
          <w:b/>
          <w:sz w:val="20"/>
          <w:szCs w:val="20"/>
        </w:rPr>
        <w:t xml:space="preserve">n). </w:t>
      </w:r>
      <w:r w:rsidR="005F5D16">
        <w:rPr>
          <w:rFonts w:ascii="Tahoma" w:hAnsi="Tahoma" w:cs="Tahoma"/>
          <w:bCs/>
          <w:sz w:val="20"/>
          <w:szCs w:val="20"/>
        </w:rPr>
        <w:t xml:space="preserve">In 2023, the total ad market will grow by +7% to HKD 32.6 billion ($4.2 billion). </w:t>
      </w:r>
      <w:r w:rsidRPr="00875DBA">
        <w:rPr>
          <w:rFonts w:ascii="Tahoma" w:hAnsi="Tahoma" w:cs="Tahoma"/>
          <w:sz w:val="20"/>
          <w:szCs w:val="20"/>
        </w:rPr>
        <w:t xml:space="preserve">GDP </w:t>
      </w:r>
      <w:r w:rsidR="00A93722" w:rsidRPr="00875DBA">
        <w:rPr>
          <w:rFonts w:ascii="Tahoma" w:hAnsi="Tahoma" w:cs="Tahoma"/>
          <w:sz w:val="20"/>
          <w:szCs w:val="20"/>
        </w:rPr>
        <w:t xml:space="preserve">will </w:t>
      </w:r>
      <w:r w:rsidR="005F5D16">
        <w:rPr>
          <w:rFonts w:ascii="Tahoma" w:hAnsi="Tahoma" w:cs="Tahoma"/>
          <w:sz w:val="20"/>
          <w:szCs w:val="20"/>
        </w:rPr>
        <w:t>shrink</w:t>
      </w:r>
      <w:r w:rsidR="00474E39" w:rsidRPr="00875DBA">
        <w:rPr>
          <w:rFonts w:ascii="Tahoma" w:hAnsi="Tahoma" w:cs="Tahoma"/>
          <w:sz w:val="20"/>
          <w:szCs w:val="20"/>
        </w:rPr>
        <w:t xml:space="preserve"> by </w:t>
      </w:r>
      <w:r w:rsidR="005F5D16">
        <w:rPr>
          <w:rFonts w:ascii="Tahoma" w:hAnsi="Tahoma" w:cs="Tahoma"/>
          <w:sz w:val="20"/>
          <w:szCs w:val="20"/>
        </w:rPr>
        <w:t>-0.8</w:t>
      </w:r>
      <w:r w:rsidRPr="00875DBA">
        <w:rPr>
          <w:rFonts w:ascii="Tahoma" w:hAnsi="Tahoma" w:cs="Tahoma"/>
          <w:sz w:val="20"/>
          <w:szCs w:val="20"/>
        </w:rPr>
        <w:t>% on a real basis, following 202</w:t>
      </w:r>
      <w:r w:rsidR="00474E39" w:rsidRPr="00875DBA">
        <w:rPr>
          <w:rFonts w:ascii="Tahoma" w:hAnsi="Tahoma" w:cs="Tahoma"/>
          <w:sz w:val="20"/>
          <w:szCs w:val="20"/>
        </w:rPr>
        <w:t>1</w:t>
      </w:r>
      <w:r w:rsidRPr="00875DBA">
        <w:rPr>
          <w:rFonts w:ascii="Tahoma" w:hAnsi="Tahoma" w:cs="Tahoma"/>
          <w:sz w:val="20"/>
          <w:szCs w:val="20"/>
        </w:rPr>
        <w:t xml:space="preserve">’s </w:t>
      </w:r>
      <w:r w:rsidR="00474E39" w:rsidRPr="00875DBA">
        <w:rPr>
          <w:rFonts w:ascii="Tahoma" w:hAnsi="Tahoma" w:cs="Tahoma"/>
          <w:sz w:val="20"/>
          <w:szCs w:val="20"/>
        </w:rPr>
        <w:t>+</w:t>
      </w:r>
      <w:r w:rsidR="001E6247" w:rsidRPr="00875DBA">
        <w:rPr>
          <w:rFonts w:ascii="Tahoma" w:hAnsi="Tahoma" w:cs="Tahoma"/>
          <w:sz w:val="20"/>
          <w:szCs w:val="20"/>
        </w:rPr>
        <w:t>6.</w:t>
      </w:r>
      <w:r w:rsidR="005F5D16">
        <w:rPr>
          <w:rFonts w:ascii="Tahoma" w:hAnsi="Tahoma" w:cs="Tahoma"/>
          <w:sz w:val="20"/>
          <w:szCs w:val="20"/>
        </w:rPr>
        <w:t>3</w:t>
      </w:r>
      <w:r w:rsidRPr="00875DBA">
        <w:rPr>
          <w:rFonts w:ascii="Tahoma" w:hAnsi="Tahoma" w:cs="Tahoma"/>
          <w:sz w:val="20"/>
          <w:szCs w:val="20"/>
        </w:rPr>
        <w:t xml:space="preserve">% real GDP </w:t>
      </w:r>
      <w:r w:rsidR="00474E39" w:rsidRPr="00875DBA">
        <w:rPr>
          <w:rFonts w:ascii="Tahoma" w:hAnsi="Tahoma" w:cs="Tahoma"/>
          <w:sz w:val="20"/>
          <w:szCs w:val="20"/>
        </w:rPr>
        <w:t>growth</w:t>
      </w:r>
      <w:r w:rsidRPr="00875DBA">
        <w:rPr>
          <w:rFonts w:ascii="Tahoma" w:hAnsi="Tahoma" w:cs="Tahoma"/>
          <w:sz w:val="20"/>
          <w:szCs w:val="20"/>
        </w:rPr>
        <w:t>. Many markets in APAC have struggled with new COVID outbreaks in the second half of 2021. Hong Kong, on the other hand, has maintained its COVID cases close to zero for essentially all of 2021</w:t>
      </w:r>
      <w:r w:rsidR="00BF6531" w:rsidRPr="00875DBA">
        <w:rPr>
          <w:rFonts w:ascii="Tahoma" w:hAnsi="Tahoma" w:cs="Tahoma"/>
          <w:sz w:val="20"/>
          <w:szCs w:val="20"/>
        </w:rPr>
        <w:t>, however outbreaks of new cases have emerged this year</w:t>
      </w:r>
      <w:r w:rsidR="00881CA0" w:rsidRPr="00875DBA">
        <w:rPr>
          <w:rFonts w:ascii="Tahoma" w:hAnsi="Tahoma" w:cs="Tahoma"/>
          <w:sz w:val="20"/>
          <w:szCs w:val="20"/>
        </w:rPr>
        <w:t xml:space="preserve"> although ~78</w:t>
      </w:r>
      <w:r w:rsidRPr="00875DBA">
        <w:rPr>
          <w:rFonts w:ascii="Tahoma" w:hAnsi="Tahoma" w:cs="Tahoma"/>
          <w:sz w:val="20"/>
          <w:szCs w:val="20"/>
        </w:rPr>
        <w:t xml:space="preserve">% of the population is vaccinated. For this reason, brands </w:t>
      </w:r>
      <w:r w:rsidR="00881CA0" w:rsidRPr="00875DBA">
        <w:rPr>
          <w:rFonts w:ascii="Tahoma" w:hAnsi="Tahoma" w:cs="Tahoma"/>
          <w:sz w:val="20"/>
          <w:szCs w:val="20"/>
        </w:rPr>
        <w:t>are experiencing decreased</w:t>
      </w:r>
      <w:r w:rsidRPr="00875DBA">
        <w:rPr>
          <w:rFonts w:ascii="Tahoma" w:hAnsi="Tahoma" w:cs="Tahoma"/>
          <w:sz w:val="20"/>
          <w:szCs w:val="20"/>
        </w:rPr>
        <w:t xml:space="preserve"> confiden</w:t>
      </w:r>
      <w:r w:rsidR="00DC5F60" w:rsidRPr="00875DBA">
        <w:rPr>
          <w:rFonts w:ascii="Tahoma" w:hAnsi="Tahoma" w:cs="Tahoma"/>
          <w:sz w:val="20"/>
          <w:szCs w:val="20"/>
        </w:rPr>
        <w:t>ce</w:t>
      </w:r>
      <w:r w:rsidRPr="00875DBA">
        <w:rPr>
          <w:rFonts w:ascii="Tahoma" w:hAnsi="Tahoma" w:cs="Tahoma"/>
          <w:sz w:val="20"/>
          <w:szCs w:val="20"/>
        </w:rPr>
        <w:t xml:space="preserve"> to deploy budgets.</w:t>
      </w:r>
      <w:r w:rsidR="005F5D16">
        <w:rPr>
          <w:rFonts w:ascii="Tahoma" w:hAnsi="Tahoma" w:cs="Tahoma"/>
          <w:sz w:val="20"/>
          <w:szCs w:val="20"/>
        </w:rPr>
        <w:t xml:space="preserve"> In addition, economic inflation is increasing by +1.9% </w:t>
      </w:r>
      <w:r w:rsidR="00C05C43">
        <w:rPr>
          <w:rFonts w:ascii="Tahoma" w:hAnsi="Tahoma" w:cs="Tahoma"/>
          <w:sz w:val="20"/>
          <w:szCs w:val="20"/>
        </w:rPr>
        <w:t>In 2023, r</w:t>
      </w:r>
      <w:r w:rsidR="005F5D16">
        <w:rPr>
          <w:rFonts w:ascii="Tahoma" w:hAnsi="Tahoma" w:cs="Tahoma"/>
          <w:sz w:val="20"/>
          <w:szCs w:val="20"/>
        </w:rPr>
        <w:t xml:space="preserve">eal GDP </w:t>
      </w:r>
      <w:r w:rsidR="00C05C43">
        <w:rPr>
          <w:rFonts w:ascii="Tahoma" w:hAnsi="Tahoma" w:cs="Tahoma"/>
          <w:sz w:val="20"/>
          <w:szCs w:val="20"/>
        </w:rPr>
        <w:t xml:space="preserve">is forecasted to </w:t>
      </w:r>
      <w:r w:rsidR="005F5D16">
        <w:rPr>
          <w:rFonts w:ascii="Tahoma" w:hAnsi="Tahoma" w:cs="Tahoma"/>
          <w:sz w:val="20"/>
          <w:szCs w:val="20"/>
        </w:rPr>
        <w:t xml:space="preserve">grow by +3.9% </w:t>
      </w:r>
      <w:r w:rsidR="00C05C43">
        <w:rPr>
          <w:rFonts w:ascii="Tahoma" w:hAnsi="Tahoma" w:cs="Tahoma"/>
          <w:sz w:val="20"/>
          <w:szCs w:val="20"/>
        </w:rPr>
        <w:t>as inflation increases to +2.4%.</w:t>
      </w:r>
    </w:p>
    <w:p w14:paraId="1D43D430" w14:textId="721FF353" w:rsidR="002B30F3" w:rsidRPr="00875DBA" w:rsidRDefault="00D84EC0" w:rsidP="002B30F3">
      <w:pPr>
        <w:tabs>
          <w:tab w:val="center" w:pos="4680"/>
        </w:tabs>
        <w:rPr>
          <w:rFonts w:ascii="Tahoma" w:hAnsi="Tahoma" w:cs="Tahoma"/>
          <w:sz w:val="20"/>
          <w:szCs w:val="20"/>
        </w:rPr>
      </w:pPr>
      <w:r w:rsidRPr="00875DBA">
        <w:rPr>
          <w:rFonts w:ascii="Tahoma" w:hAnsi="Tahoma" w:cs="Tahoma"/>
          <w:sz w:val="20"/>
          <w:szCs w:val="20"/>
        </w:rPr>
        <w:t xml:space="preserve">In this environment, </w:t>
      </w:r>
      <w:r w:rsidRPr="00875DBA">
        <w:rPr>
          <w:rFonts w:ascii="Tahoma" w:hAnsi="Tahoma" w:cs="Tahoma"/>
          <w:b/>
          <w:bCs/>
          <w:sz w:val="20"/>
          <w:szCs w:val="20"/>
        </w:rPr>
        <w:t>l</w:t>
      </w:r>
      <w:r w:rsidR="002B30F3" w:rsidRPr="00875DBA">
        <w:rPr>
          <w:rFonts w:ascii="Tahoma" w:hAnsi="Tahoma" w:cs="Tahoma"/>
          <w:b/>
          <w:bCs/>
          <w:sz w:val="20"/>
          <w:szCs w:val="20"/>
        </w:rPr>
        <w:t>inear</w:t>
      </w:r>
      <w:r w:rsidR="002B30F3" w:rsidRPr="00875DBA">
        <w:rPr>
          <w:rFonts w:ascii="Tahoma" w:hAnsi="Tahoma" w:cs="Tahoma"/>
          <w:b/>
          <w:sz w:val="20"/>
          <w:szCs w:val="20"/>
        </w:rPr>
        <w:t xml:space="preserve"> advertising revenues </w:t>
      </w:r>
      <w:r w:rsidR="00006E44">
        <w:rPr>
          <w:rFonts w:ascii="Tahoma" w:hAnsi="Tahoma" w:cs="Tahoma"/>
          <w:b/>
          <w:sz w:val="20"/>
          <w:szCs w:val="20"/>
        </w:rPr>
        <w:t>shrank</w:t>
      </w:r>
      <w:r w:rsidRPr="00875DBA">
        <w:rPr>
          <w:rFonts w:ascii="Tahoma" w:hAnsi="Tahoma" w:cs="Tahoma"/>
          <w:b/>
          <w:sz w:val="20"/>
          <w:szCs w:val="20"/>
        </w:rPr>
        <w:t xml:space="preserve"> by -</w:t>
      </w:r>
      <w:r w:rsidR="00C05C43">
        <w:rPr>
          <w:rFonts w:ascii="Tahoma" w:hAnsi="Tahoma" w:cs="Tahoma"/>
          <w:b/>
          <w:sz w:val="20"/>
          <w:szCs w:val="20"/>
        </w:rPr>
        <w:t>7</w:t>
      </w:r>
      <w:r w:rsidR="002B30F3" w:rsidRPr="00875DBA">
        <w:rPr>
          <w:rFonts w:ascii="Tahoma" w:hAnsi="Tahoma" w:cs="Tahoma"/>
          <w:b/>
          <w:sz w:val="20"/>
          <w:szCs w:val="20"/>
        </w:rPr>
        <w:t>% this year to reach HKD 1</w:t>
      </w:r>
      <w:r w:rsidR="00BB412F" w:rsidRPr="00875DBA">
        <w:rPr>
          <w:rFonts w:ascii="Tahoma" w:hAnsi="Tahoma" w:cs="Tahoma"/>
          <w:b/>
          <w:sz w:val="20"/>
          <w:szCs w:val="20"/>
        </w:rPr>
        <w:t>5.</w:t>
      </w:r>
      <w:r w:rsidR="00C05C43">
        <w:rPr>
          <w:rFonts w:ascii="Tahoma" w:hAnsi="Tahoma" w:cs="Tahoma"/>
          <w:b/>
          <w:sz w:val="20"/>
          <w:szCs w:val="20"/>
        </w:rPr>
        <w:t xml:space="preserve">3 </w:t>
      </w:r>
      <w:r w:rsidR="002B30F3" w:rsidRPr="00875DBA">
        <w:rPr>
          <w:rFonts w:ascii="Tahoma" w:hAnsi="Tahoma" w:cs="Tahoma"/>
          <w:b/>
          <w:sz w:val="20"/>
          <w:szCs w:val="20"/>
        </w:rPr>
        <w:t>b</w:t>
      </w:r>
      <w:r w:rsidR="00C05C43">
        <w:rPr>
          <w:rFonts w:ascii="Tahoma" w:hAnsi="Tahoma" w:cs="Tahoma"/>
          <w:b/>
          <w:sz w:val="20"/>
          <w:szCs w:val="20"/>
        </w:rPr>
        <w:t>illio</w:t>
      </w:r>
      <w:r w:rsidR="002B30F3" w:rsidRPr="00875DBA">
        <w:rPr>
          <w:rFonts w:ascii="Tahoma" w:hAnsi="Tahoma" w:cs="Tahoma"/>
          <w:b/>
          <w:sz w:val="20"/>
          <w:szCs w:val="20"/>
        </w:rPr>
        <w:t>n ($</w:t>
      </w:r>
      <w:r w:rsidRPr="00875DBA">
        <w:rPr>
          <w:rFonts w:ascii="Tahoma" w:hAnsi="Tahoma" w:cs="Tahoma"/>
          <w:b/>
          <w:sz w:val="20"/>
          <w:szCs w:val="20"/>
        </w:rPr>
        <w:t>2.0</w:t>
      </w:r>
      <w:r w:rsidR="00C05C43">
        <w:rPr>
          <w:rFonts w:ascii="Tahoma" w:hAnsi="Tahoma" w:cs="Tahoma"/>
          <w:b/>
          <w:sz w:val="20"/>
          <w:szCs w:val="20"/>
        </w:rPr>
        <w:t xml:space="preserve"> billio</w:t>
      </w:r>
      <w:r w:rsidR="002B30F3" w:rsidRPr="00875DBA">
        <w:rPr>
          <w:rFonts w:ascii="Tahoma" w:hAnsi="Tahoma" w:cs="Tahoma"/>
          <w:b/>
          <w:sz w:val="20"/>
          <w:szCs w:val="20"/>
        </w:rPr>
        <w:t>n).</w:t>
      </w:r>
      <w:r w:rsidR="002B30F3" w:rsidRPr="00875DBA">
        <w:rPr>
          <w:rFonts w:ascii="Tahoma" w:hAnsi="Tahoma" w:cs="Tahoma"/>
          <w:sz w:val="20"/>
          <w:szCs w:val="20"/>
        </w:rPr>
        <w:t xml:space="preserve"> This represents </w:t>
      </w:r>
      <w:r w:rsidR="00C05C43">
        <w:rPr>
          <w:rFonts w:ascii="Tahoma" w:hAnsi="Tahoma" w:cs="Tahoma"/>
          <w:sz w:val="20"/>
          <w:szCs w:val="20"/>
        </w:rPr>
        <w:t>50</w:t>
      </w:r>
      <w:r w:rsidR="002B30F3" w:rsidRPr="00875DBA">
        <w:rPr>
          <w:rFonts w:ascii="Tahoma" w:hAnsi="Tahoma" w:cs="Tahoma"/>
          <w:sz w:val="20"/>
          <w:szCs w:val="20"/>
        </w:rPr>
        <w:t>% of total budgets</w:t>
      </w:r>
      <w:r w:rsidR="00CF62DF" w:rsidRPr="00875DBA">
        <w:rPr>
          <w:rFonts w:ascii="Tahoma" w:hAnsi="Tahoma" w:cs="Tahoma"/>
          <w:sz w:val="20"/>
          <w:szCs w:val="20"/>
        </w:rPr>
        <w:t xml:space="preserve"> and</w:t>
      </w:r>
      <w:r w:rsidR="002B30F3" w:rsidRPr="00875DBA">
        <w:rPr>
          <w:rFonts w:ascii="Tahoma" w:hAnsi="Tahoma" w:cs="Tahoma"/>
          <w:sz w:val="20"/>
          <w:szCs w:val="20"/>
        </w:rPr>
        <w:t xml:space="preserve"> </w:t>
      </w:r>
      <w:r w:rsidR="00C05C43">
        <w:rPr>
          <w:rFonts w:ascii="Tahoma" w:hAnsi="Tahoma" w:cs="Tahoma"/>
          <w:sz w:val="20"/>
          <w:szCs w:val="20"/>
        </w:rPr>
        <w:t>83</w:t>
      </w:r>
      <w:r w:rsidR="002B30F3" w:rsidRPr="00875DBA">
        <w:rPr>
          <w:rFonts w:ascii="Tahoma" w:hAnsi="Tahoma" w:cs="Tahoma"/>
          <w:sz w:val="20"/>
          <w:szCs w:val="20"/>
        </w:rPr>
        <w:t xml:space="preserve">% of its pre-COVID total. Television spending </w:t>
      </w:r>
      <w:r w:rsidR="0023257B" w:rsidRPr="00875DBA">
        <w:rPr>
          <w:rFonts w:ascii="Tahoma" w:hAnsi="Tahoma" w:cs="Tahoma"/>
          <w:sz w:val="20"/>
          <w:szCs w:val="20"/>
        </w:rPr>
        <w:t xml:space="preserve">is also declining by </w:t>
      </w:r>
      <w:r w:rsidR="00AA4131" w:rsidRPr="00875DBA">
        <w:rPr>
          <w:rFonts w:ascii="Tahoma" w:hAnsi="Tahoma" w:cs="Tahoma"/>
          <w:sz w:val="20"/>
          <w:szCs w:val="20"/>
        </w:rPr>
        <w:t>-</w:t>
      </w:r>
      <w:r w:rsidR="00C05C43">
        <w:rPr>
          <w:rFonts w:ascii="Tahoma" w:hAnsi="Tahoma" w:cs="Tahoma"/>
          <w:sz w:val="20"/>
          <w:szCs w:val="20"/>
        </w:rPr>
        <w:t>9</w:t>
      </w:r>
      <w:r w:rsidR="002B30F3" w:rsidRPr="00875DBA">
        <w:rPr>
          <w:rFonts w:ascii="Tahoma" w:hAnsi="Tahoma" w:cs="Tahoma"/>
          <w:sz w:val="20"/>
          <w:szCs w:val="20"/>
        </w:rPr>
        <w:t xml:space="preserve">%, </w:t>
      </w:r>
      <w:r w:rsidR="00262696" w:rsidRPr="00875DBA">
        <w:rPr>
          <w:rFonts w:ascii="Tahoma" w:hAnsi="Tahoma" w:cs="Tahoma"/>
          <w:sz w:val="20"/>
          <w:szCs w:val="20"/>
        </w:rPr>
        <w:t xml:space="preserve">losing about half of </w:t>
      </w:r>
      <w:r w:rsidR="002B30F3" w:rsidRPr="00875DBA">
        <w:rPr>
          <w:rFonts w:ascii="Tahoma" w:hAnsi="Tahoma" w:cs="Tahoma"/>
          <w:sz w:val="20"/>
          <w:szCs w:val="20"/>
        </w:rPr>
        <w:t xml:space="preserve">all the spend </w:t>
      </w:r>
      <w:r w:rsidR="00262696" w:rsidRPr="00875DBA">
        <w:rPr>
          <w:rFonts w:ascii="Tahoma" w:hAnsi="Tahoma" w:cs="Tahoma"/>
          <w:sz w:val="20"/>
          <w:szCs w:val="20"/>
        </w:rPr>
        <w:t>gained in 2021</w:t>
      </w:r>
      <w:r w:rsidR="002B30F3" w:rsidRPr="00875DBA">
        <w:rPr>
          <w:rFonts w:ascii="Tahoma" w:hAnsi="Tahoma" w:cs="Tahoma"/>
          <w:sz w:val="20"/>
          <w:szCs w:val="20"/>
        </w:rPr>
        <w:t>. Print</w:t>
      </w:r>
      <w:r w:rsidR="00C05303" w:rsidRPr="00875DBA">
        <w:rPr>
          <w:rFonts w:ascii="Tahoma" w:hAnsi="Tahoma" w:cs="Tahoma"/>
          <w:sz w:val="20"/>
          <w:szCs w:val="20"/>
        </w:rPr>
        <w:t xml:space="preserve"> this year </w:t>
      </w:r>
      <w:r w:rsidR="0068091E" w:rsidRPr="00875DBA">
        <w:rPr>
          <w:rFonts w:ascii="Tahoma" w:hAnsi="Tahoma" w:cs="Tahoma"/>
          <w:sz w:val="20"/>
          <w:szCs w:val="20"/>
        </w:rPr>
        <w:t>is declining by -</w:t>
      </w:r>
      <w:r w:rsidR="00444889" w:rsidRPr="00875DBA">
        <w:rPr>
          <w:rFonts w:ascii="Tahoma" w:hAnsi="Tahoma" w:cs="Tahoma"/>
          <w:sz w:val="20"/>
          <w:szCs w:val="20"/>
        </w:rPr>
        <w:t>1</w:t>
      </w:r>
      <w:r w:rsidR="00C05C43">
        <w:rPr>
          <w:rFonts w:ascii="Tahoma" w:hAnsi="Tahoma" w:cs="Tahoma"/>
          <w:sz w:val="20"/>
          <w:szCs w:val="20"/>
        </w:rPr>
        <w:t>7</w:t>
      </w:r>
      <w:r w:rsidR="00444889" w:rsidRPr="00875DBA">
        <w:rPr>
          <w:rFonts w:ascii="Tahoma" w:hAnsi="Tahoma" w:cs="Tahoma"/>
          <w:sz w:val="20"/>
          <w:szCs w:val="20"/>
        </w:rPr>
        <w:t xml:space="preserve">%, following their </w:t>
      </w:r>
      <w:r w:rsidR="002B30F3" w:rsidRPr="00875DBA">
        <w:rPr>
          <w:rFonts w:ascii="Tahoma" w:hAnsi="Tahoma" w:cs="Tahoma"/>
          <w:sz w:val="20"/>
          <w:szCs w:val="20"/>
        </w:rPr>
        <w:t>+</w:t>
      </w:r>
      <w:r w:rsidR="00444889" w:rsidRPr="00875DBA">
        <w:rPr>
          <w:rFonts w:ascii="Tahoma" w:hAnsi="Tahoma" w:cs="Tahoma"/>
          <w:sz w:val="20"/>
          <w:szCs w:val="20"/>
        </w:rPr>
        <w:t>7</w:t>
      </w:r>
      <w:r w:rsidR="002B30F3" w:rsidRPr="00875DBA">
        <w:rPr>
          <w:rFonts w:ascii="Tahoma" w:hAnsi="Tahoma" w:cs="Tahoma"/>
          <w:sz w:val="20"/>
          <w:szCs w:val="20"/>
        </w:rPr>
        <w:t xml:space="preserve">% </w:t>
      </w:r>
      <w:r w:rsidR="00444889" w:rsidRPr="00875DBA">
        <w:rPr>
          <w:rFonts w:ascii="Tahoma" w:hAnsi="Tahoma" w:cs="Tahoma"/>
          <w:sz w:val="20"/>
          <w:szCs w:val="20"/>
        </w:rPr>
        <w:t xml:space="preserve">growth in 2021 and only represents </w:t>
      </w:r>
      <w:r w:rsidR="00C05303" w:rsidRPr="00875DBA">
        <w:rPr>
          <w:rFonts w:ascii="Tahoma" w:hAnsi="Tahoma" w:cs="Tahoma"/>
          <w:sz w:val="20"/>
          <w:szCs w:val="20"/>
        </w:rPr>
        <w:t>5</w:t>
      </w:r>
      <w:r w:rsidR="00C05C43">
        <w:rPr>
          <w:rFonts w:ascii="Tahoma" w:hAnsi="Tahoma" w:cs="Tahoma"/>
          <w:sz w:val="20"/>
          <w:szCs w:val="20"/>
        </w:rPr>
        <w:t>2</w:t>
      </w:r>
      <w:r w:rsidR="00C05303" w:rsidRPr="00875DBA">
        <w:rPr>
          <w:rFonts w:ascii="Tahoma" w:hAnsi="Tahoma" w:cs="Tahoma"/>
          <w:sz w:val="20"/>
          <w:szCs w:val="20"/>
        </w:rPr>
        <w:t>% of the pre-COVID total.</w:t>
      </w:r>
      <w:r w:rsidR="002B30F3" w:rsidRPr="00875DBA">
        <w:rPr>
          <w:rFonts w:ascii="Tahoma" w:hAnsi="Tahoma" w:cs="Tahoma"/>
          <w:sz w:val="20"/>
          <w:szCs w:val="20"/>
        </w:rPr>
        <w:t xml:space="preserve"> </w:t>
      </w:r>
    </w:p>
    <w:p w14:paraId="1F8CA58F" w14:textId="41929A22" w:rsidR="00D12B49" w:rsidRPr="00875DBA" w:rsidRDefault="00D12B49" w:rsidP="00D12B49">
      <w:pPr>
        <w:tabs>
          <w:tab w:val="center" w:pos="4680"/>
        </w:tabs>
        <w:rPr>
          <w:rFonts w:ascii="Tahoma" w:hAnsi="Tahoma" w:cs="Tahoma"/>
          <w:sz w:val="20"/>
          <w:szCs w:val="20"/>
        </w:rPr>
      </w:pPr>
      <w:r w:rsidRPr="00875DBA">
        <w:rPr>
          <w:rFonts w:ascii="Tahoma" w:hAnsi="Tahoma" w:cs="Tahoma"/>
          <w:b/>
          <w:bCs/>
          <w:sz w:val="20"/>
          <w:szCs w:val="20"/>
        </w:rPr>
        <w:t xml:space="preserve">Digital advertising revenues </w:t>
      </w:r>
      <w:r w:rsidR="00006E44">
        <w:rPr>
          <w:rFonts w:ascii="Tahoma" w:hAnsi="Tahoma" w:cs="Tahoma"/>
          <w:b/>
          <w:bCs/>
          <w:sz w:val="20"/>
          <w:szCs w:val="20"/>
        </w:rPr>
        <w:t>grew</w:t>
      </w:r>
      <w:r w:rsidRPr="00875DBA">
        <w:rPr>
          <w:rFonts w:ascii="Tahoma" w:hAnsi="Tahoma" w:cs="Tahoma"/>
          <w:b/>
          <w:bCs/>
          <w:sz w:val="20"/>
          <w:szCs w:val="20"/>
        </w:rPr>
        <w:t xml:space="preserve"> by +1</w:t>
      </w:r>
      <w:r w:rsidR="00C05C43">
        <w:rPr>
          <w:rFonts w:ascii="Tahoma" w:hAnsi="Tahoma" w:cs="Tahoma"/>
          <w:b/>
          <w:bCs/>
          <w:sz w:val="20"/>
          <w:szCs w:val="20"/>
        </w:rPr>
        <w:t>1</w:t>
      </w:r>
      <w:r w:rsidRPr="00875DBA">
        <w:rPr>
          <w:rFonts w:ascii="Tahoma" w:hAnsi="Tahoma" w:cs="Tahoma"/>
          <w:b/>
          <w:bCs/>
          <w:sz w:val="20"/>
          <w:szCs w:val="20"/>
        </w:rPr>
        <w:t>% and represent</w:t>
      </w:r>
      <w:r w:rsidR="00C05C43">
        <w:rPr>
          <w:rFonts w:ascii="Tahoma" w:hAnsi="Tahoma" w:cs="Tahoma"/>
          <w:b/>
          <w:bCs/>
          <w:sz w:val="20"/>
          <w:szCs w:val="20"/>
        </w:rPr>
        <w:t xml:space="preserve"> the remaining</w:t>
      </w:r>
      <w:r w:rsidRPr="00875DBA">
        <w:rPr>
          <w:rFonts w:ascii="Tahoma" w:hAnsi="Tahoma" w:cs="Tahoma"/>
          <w:b/>
          <w:bCs/>
          <w:sz w:val="20"/>
          <w:szCs w:val="20"/>
        </w:rPr>
        <w:t xml:space="preserve"> </w:t>
      </w:r>
      <w:r w:rsidR="00D145F0" w:rsidRPr="00875DBA">
        <w:rPr>
          <w:rFonts w:ascii="Tahoma" w:hAnsi="Tahoma" w:cs="Tahoma"/>
          <w:b/>
          <w:bCs/>
          <w:sz w:val="20"/>
          <w:szCs w:val="20"/>
        </w:rPr>
        <w:t>5</w:t>
      </w:r>
      <w:r w:rsidR="00C05C43">
        <w:rPr>
          <w:rFonts w:ascii="Tahoma" w:hAnsi="Tahoma" w:cs="Tahoma"/>
          <w:b/>
          <w:bCs/>
          <w:sz w:val="20"/>
          <w:szCs w:val="20"/>
        </w:rPr>
        <w:t>0</w:t>
      </w:r>
      <w:r w:rsidRPr="00875DBA">
        <w:rPr>
          <w:rFonts w:ascii="Tahoma" w:hAnsi="Tahoma" w:cs="Tahoma"/>
          <w:b/>
          <w:bCs/>
          <w:sz w:val="20"/>
          <w:szCs w:val="20"/>
        </w:rPr>
        <w:t xml:space="preserve">% of total budgets. </w:t>
      </w:r>
      <w:r w:rsidRPr="00875DBA">
        <w:rPr>
          <w:rFonts w:ascii="Tahoma" w:hAnsi="Tahoma" w:cs="Tahoma"/>
          <w:sz w:val="20"/>
          <w:szCs w:val="20"/>
        </w:rPr>
        <w:t xml:space="preserve">Digital advertising revenues </w:t>
      </w:r>
      <w:r w:rsidR="003D5B96" w:rsidRPr="00875DBA">
        <w:rPr>
          <w:rFonts w:ascii="Tahoma" w:hAnsi="Tahoma" w:cs="Tahoma"/>
          <w:sz w:val="20"/>
          <w:szCs w:val="20"/>
        </w:rPr>
        <w:t>ar</w:t>
      </w:r>
      <w:r w:rsidRPr="00875DBA">
        <w:rPr>
          <w:rFonts w:ascii="Tahoma" w:hAnsi="Tahoma" w:cs="Tahoma"/>
          <w:sz w:val="20"/>
          <w:szCs w:val="20"/>
        </w:rPr>
        <w:t xml:space="preserve">e led by mobile device spending, which </w:t>
      </w:r>
      <w:r w:rsidR="00A93722" w:rsidRPr="00875DBA">
        <w:rPr>
          <w:rFonts w:ascii="Tahoma" w:hAnsi="Tahoma" w:cs="Tahoma"/>
          <w:sz w:val="20"/>
          <w:szCs w:val="20"/>
        </w:rPr>
        <w:t>will increase</w:t>
      </w:r>
      <w:r w:rsidRPr="00875DBA">
        <w:rPr>
          <w:rFonts w:ascii="Tahoma" w:hAnsi="Tahoma" w:cs="Tahoma"/>
          <w:sz w:val="20"/>
          <w:szCs w:val="20"/>
        </w:rPr>
        <w:t xml:space="preserve"> by +</w:t>
      </w:r>
      <w:r w:rsidR="00C05C43">
        <w:rPr>
          <w:rFonts w:ascii="Tahoma" w:hAnsi="Tahoma" w:cs="Tahoma"/>
          <w:sz w:val="20"/>
          <w:szCs w:val="20"/>
        </w:rPr>
        <w:t>15</w:t>
      </w:r>
      <w:r w:rsidRPr="00875DBA">
        <w:rPr>
          <w:rFonts w:ascii="Tahoma" w:hAnsi="Tahoma" w:cs="Tahoma"/>
          <w:sz w:val="20"/>
          <w:szCs w:val="20"/>
        </w:rPr>
        <w:t xml:space="preserve">% and represent </w:t>
      </w:r>
      <w:r w:rsidR="001A01F1" w:rsidRPr="00875DBA">
        <w:rPr>
          <w:rFonts w:ascii="Tahoma" w:hAnsi="Tahoma" w:cs="Tahoma"/>
          <w:sz w:val="20"/>
          <w:szCs w:val="20"/>
        </w:rPr>
        <w:t>76</w:t>
      </w:r>
      <w:r w:rsidRPr="00875DBA">
        <w:rPr>
          <w:rFonts w:ascii="Tahoma" w:hAnsi="Tahoma" w:cs="Tahoma"/>
          <w:sz w:val="20"/>
          <w:szCs w:val="20"/>
        </w:rPr>
        <w:t xml:space="preserve">% of total digital budgets. By format, digital growth </w:t>
      </w:r>
      <w:r w:rsidR="003D5B96" w:rsidRPr="00875DBA">
        <w:rPr>
          <w:rFonts w:ascii="Tahoma" w:hAnsi="Tahoma" w:cs="Tahoma"/>
          <w:sz w:val="20"/>
          <w:szCs w:val="20"/>
        </w:rPr>
        <w:t>is</w:t>
      </w:r>
      <w:r w:rsidRPr="00875DBA">
        <w:rPr>
          <w:rFonts w:ascii="Tahoma" w:hAnsi="Tahoma" w:cs="Tahoma"/>
          <w:sz w:val="20"/>
          <w:szCs w:val="20"/>
        </w:rPr>
        <w:t xml:space="preserve"> led by </w:t>
      </w:r>
      <w:r w:rsidR="00C05C43">
        <w:rPr>
          <w:rFonts w:ascii="Tahoma" w:hAnsi="Tahoma" w:cs="Tahoma"/>
          <w:sz w:val="20"/>
          <w:szCs w:val="20"/>
        </w:rPr>
        <w:t xml:space="preserve">video advertising (+14%), search advertising (+14%), and </w:t>
      </w:r>
      <w:r w:rsidR="004C74BF" w:rsidRPr="00875DBA">
        <w:rPr>
          <w:rFonts w:ascii="Tahoma" w:hAnsi="Tahoma" w:cs="Tahoma"/>
          <w:sz w:val="20"/>
          <w:szCs w:val="20"/>
        </w:rPr>
        <w:t>social media (+</w:t>
      </w:r>
      <w:r w:rsidR="00C05C43">
        <w:rPr>
          <w:rFonts w:ascii="Tahoma" w:hAnsi="Tahoma" w:cs="Tahoma"/>
          <w:sz w:val="20"/>
          <w:szCs w:val="20"/>
        </w:rPr>
        <w:t>8</w:t>
      </w:r>
      <w:r w:rsidRPr="00875DBA">
        <w:rPr>
          <w:rFonts w:ascii="Tahoma" w:hAnsi="Tahoma" w:cs="Tahoma"/>
          <w:sz w:val="20"/>
          <w:szCs w:val="20"/>
        </w:rPr>
        <w:t>%). The digital video landscape in Hong Kong is extremely strong, and represents 4</w:t>
      </w:r>
      <w:r w:rsidR="00C05C43">
        <w:rPr>
          <w:rFonts w:ascii="Tahoma" w:hAnsi="Tahoma" w:cs="Tahoma"/>
          <w:sz w:val="20"/>
          <w:szCs w:val="20"/>
        </w:rPr>
        <w:t>4</w:t>
      </w:r>
      <w:r w:rsidRPr="00875DBA">
        <w:rPr>
          <w:rFonts w:ascii="Tahoma" w:hAnsi="Tahoma" w:cs="Tahoma"/>
          <w:sz w:val="20"/>
          <w:szCs w:val="20"/>
        </w:rPr>
        <w:t xml:space="preserve">% of total digital spending, one of the highest totals globally. </w:t>
      </w:r>
    </w:p>
    <w:p w14:paraId="4E2FECBC" w14:textId="2C353E62" w:rsidR="002B30F3" w:rsidRPr="00875DBA" w:rsidRDefault="002B30F3" w:rsidP="002B30F3">
      <w:pPr>
        <w:tabs>
          <w:tab w:val="center" w:pos="4680"/>
        </w:tabs>
        <w:rPr>
          <w:rFonts w:ascii="Tahoma" w:hAnsi="Tahoma" w:cs="Tahoma"/>
          <w:sz w:val="20"/>
          <w:szCs w:val="20"/>
        </w:rPr>
      </w:pPr>
      <w:r w:rsidRPr="00875DBA">
        <w:rPr>
          <w:rFonts w:ascii="Tahoma" w:hAnsi="Tahoma" w:cs="Tahoma"/>
          <w:sz w:val="20"/>
          <w:szCs w:val="20"/>
        </w:rPr>
        <w:t>Looking ahead to 202</w:t>
      </w:r>
      <w:r w:rsidR="00E346E4" w:rsidRPr="00875DBA">
        <w:rPr>
          <w:rFonts w:ascii="Tahoma" w:hAnsi="Tahoma" w:cs="Tahoma"/>
          <w:sz w:val="20"/>
          <w:szCs w:val="20"/>
        </w:rPr>
        <w:t>3</w:t>
      </w:r>
      <w:r w:rsidRPr="00875DBA">
        <w:rPr>
          <w:rFonts w:ascii="Tahoma" w:hAnsi="Tahoma" w:cs="Tahoma"/>
          <w:sz w:val="20"/>
          <w:szCs w:val="20"/>
        </w:rPr>
        <w:t>, Hong Kong advertising spending will grow by +</w:t>
      </w:r>
      <w:r w:rsidR="00C05C43">
        <w:rPr>
          <w:rFonts w:ascii="Tahoma" w:hAnsi="Tahoma" w:cs="Tahoma"/>
          <w:sz w:val="20"/>
          <w:szCs w:val="20"/>
        </w:rPr>
        <w:t>7</w:t>
      </w:r>
      <w:r w:rsidRPr="00875DBA">
        <w:rPr>
          <w:rFonts w:ascii="Tahoma" w:hAnsi="Tahoma" w:cs="Tahoma"/>
          <w:sz w:val="20"/>
          <w:szCs w:val="20"/>
        </w:rPr>
        <w:t>% to reach HKD 32</w:t>
      </w:r>
      <w:r w:rsidR="00E346E4" w:rsidRPr="00875DBA">
        <w:rPr>
          <w:rFonts w:ascii="Tahoma" w:hAnsi="Tahoma" w:cs="Tahoma"/>
          <w:sz w:val="20"/>
          <w:szCs w:val="20"/>
        </w:rPr>
        <w:t>.</w:t>
      </w:r>
      <w:r w:rsidR="00C05C43">
        <w:rPr>
          <w:rFonts w:ascii="Tahoma" w:hAnsi="Tahoma" w:cs="Tahoma"/>
          <w:sz w:val="20"/>
          <w:szCs w:val="20"/>
        </w:rPr>
        <w:t xml:space="preserve">6 </w:t>
      </w:r>
      <w:r w:rsidRPr="00875DBA">
        <w:rPr>
          <w:rFonts w:ascii="Tahoma" w:hAnsi="Tahoma" w:cs="Tahoma"/>
          <w:sz w:val="20"/>
          <w:szCs w:val="20"/>
        </w:rPr>
        <w:t>b</w:t>
      </w:r>
      <w:r w:rsidR="00C05C43">
        <w:rPr>
          <w:rFonts w:ascii="Tahoma" w:hAnsi="Tahoma" w:cs="Tahoma"/>
          <w:sz w:val="20"/>
          <w:szCs w:val="20"/>
        </w:rPr>
        <w:t>illio</w:t>
      </w:r>
      <w:r w:rsidRPr="00875DBA">
        <w:rPr>
          <w:rFonts w:ascii="Tahoma" w:hAnsi="Tahoma" w:cs="Tahoma"/>
          <w:sz w:val="20"/>
          <w:szCs w:val="20"/>
        </w:rPr>
        <w:t>n ($4.</w:t>
      </w:r>
      <w:r w:rsidR="004C1FAA" w:rsidRPr="00875DBA">
        <w:rPr>
          <w:rFonts w:ascii="Tahoma" w:hAnsi="Tahoma" w:cs="Tahoma"/>
          <w:sz w:val="20"/>
          <w:szCs w:val="20"/>
        </w:rPr>
        <w:t>2</w:t>
      </w:r>
      <w:r w:rsidR="00C05C43">
        <w:rPr>
          <w:rFonts w:ascii="Tahoma" w:hAnsi="Tahoma" w:cs="Tahoma"/>
          <w:sz w:val="20"/>
          <w:szCs w:val="20"/>
        </w:rPr>
        <w:t xml:space="preserve"> </w:t>
      </w:r>
      <w:r w:rsidRPr="00875DBA">
        <w:rPr>
          <w:rFonts w:ascii="Tahoma" w:hAnsi="Tahoma" w:cs="Tahoma"/>
          <w:sz w:val="20"/>
          <w:szCs w:val="20"/>
        </w:rPr>
        <w:t>b</w:t>
      </w:r>
      <w:r w:rsidR="00C05C43">
        <w:rPr>
          <w:rFonts w:ascii="Tahoma" w:hAnsi="Tahoma" w:cs="Tahoma"/>
          <w:sz w:val="20"/>
          <w:szCs w:val="20"/>
        </w:rPr>
        <w:t>illio</w:t>
      </w:r>
      <w:r w:rsidRPr="00875DBA">
        <w:rPr>
          <w:rFonts w:ascii="Tahoma" w:hAnsi="Tahoma" w:cs="Tahoma"/>
          <w:sz w:val="20"/>
          <w:szCs w:val="20"/>
        </w:rPr>
        <w:t>n). The advertising economy will also continue to reflect the new post-COVID normal. Brand marketing changed because of COVID, with higher demands on discounts and bonuses for linear media. Furthermore, there is more ad-hoc planning and last-minute campaign changes in reaction to market changes, and more efforts spent on contingency plans. Finally, not surprisingly, there are stronger Ecommerce and social commerce efforts from advertisers.</w:t>
      </w:r>
    </w:p>
    <w:p w14:paraId="1F99C416" w14:textId="77777777" w:rsidR="002B30F3" w:rsidRPr="00875DBA" w:rsidRDefault="002B30F3" w:rsidP="00875DBA">
      <w:pPr>
        <w:pStyle w:val="Heading2"/>
        <w:spacing w:line="360" w:lineRule="auto"/>
        <w:rPr>
          <w:rFonts w:ascii="Tahoma" w:hAnsi="Tahoma" w:cs="Tahoma"/>
          <w:b/>
          <w:bCs/>
          <w:color w:val="auto"/>
          <w:sz w:val="30"/>
          <w:szCs w:val="30"/>
        </w:rPr>
      </w:pPr>
      <w:r w:rsidRPr="00875DBA">
        <w:rPr>
          <w:rFonts w:ascii="Tahoma" w:hAnsi="Tahoma" w:cs="Tahoma"/>
          <w:b/>
          <w:color w:val="auto"/>
          <w:sz w:val="30"/>
          <w:szCs w:val="30"/>
        </w:rPr>
        <w:t>MALAYSIA</w:t>
      </w:r>
    </w:p>
    <w:p w14:paraId="69044706" w14:textId="1DDB5CDE" w:rsidR="002B30F3" w:rsidRPr="00875DBA" w:rsidRDefault="002B30F3" w:rsidP="002B30F3">
      <w:pPr>
        <w:rPr>
          <w:rFonts w:ascii="Tahoma" w:hAnsi="Tahoma" w:cs="Tahoma"/>
          <w:sz w:val="20"/>
          <w:szCs w:val="20"/>
        </w:rPr>
      </w:pPr>
      <w:r w:rsidRPr="00875DBA">
        <w:rPr>
          <w:rFonts w:ascii="Tahoma" w:hAnsi="Tahoma" w:cs="Tahoma"/>
          <w:b/>
          <w:sz w:val="20"/>
          <w:szCs w:val="20"/>
        </w:rPr>
        <w:t xml:space="preserve">Media owners advertising revenues in Malaysia </w:t>
      </w:r>
      <w:r w:rsidR="00006E44">
        <w:rPr>
          <w:rFonts w:ascii="Tahoma" w:hAnsi="Tahoma" w:cs="Tahoma"/>
          <w:b/>
          <w:sz w:val="20"/>
          <w:szCs w:val="20"/>
        </w:rPr>
        <w:t>increased</w:t>
      </w:r>
      <w:r w:rsidR="009C3123" w:rsidRPr="00875DBA">
        <w:rPr>
          <w:rFonts w:ascii="Tahoma" w:hAnsi="Tahoma" w:cs="Tahoma"/>
          <w:b/>
          <w:sz w:val="20"/>
          <w:szCs w:val="20"/>
        </w:rPr>
        <w:t xml:space="preserve"> by +1</w:t>
      </w:r>
      <w:r w:rsidR="00C05C43">
        <w:rPr>
          <w:rFonts w:ascii="Tahoma" w:hAnsi="Tahoma" w:cs="Tahoma"/>
          <w:b/>
          <w:sz w:val="20"/>
          <w:szCs w:val="20"/>
        </w:rPr>
        <w:t>3</w:t>
      </w:r>
      <w:r w:rsidRPr="00875DBA">
        <w:rPr>
          <w:rFonts w:ascii="Tahoma" w:hAnsi="Tahoma" w:cs="Tahoma"/>
          <w:b/>
          <w:sz w:val="20"/>
          <w:szCs w:val="20"/>
        </w:rPr>
        <w:t>%</w:t>
      </w:r>
      <w:r w:rsidR="009C3123" w:rsidRPr="00875DBA">
        <w:rPr>
          <w:rFonts w:ascii="Tahoma" w:hAnsi="Tahoma" w:cs="Tahoma"/>
          <w:b/>
          <w:sz w:val="20"/>
          <w:szCs w:val="20"/>
        </w:rPr>
        <w:t xml:space="preserve"> this year</w:t>
      </w:r>
      <w:r w:rsidRPr="00875DBA">
        <w:rPr>
          <w:rFonts w:ascii="Tahoma" w:hAnsi="Tahoma" w:cs="Tahoma"/>
          <w:b/>
          <w:sz w:val="20"/>
          <w:szCs w:val="20"/>
        </w:rPr>
        <w:t xml:space="preserve"> to reach MYR </w:t>
      </w:r>
      <w:r w:rsidR="009C3123" w:rsidRPr="00875DBA">
        <w:rPr>
          <w:rFonts w:ascii="Tahoma" w:hAnsi="Tahoma" w:cs="Tahoma"/>
          <w:b/>
          <w:sz w:val="20"/>
          <w:szCs w:val="20"/>
        </w:rPr>
        <w:t>6</w:t>
      </w:r>
      <w:r w:rsidR="00C05C43">
        <w:rPr>
          <w:rFonts w:ascii="Tahoma" w:hAnsi="Tahoma" w:cs="Tahoma"/>
          <w:b/>
          <w:sz w:val="20"/>
          <w:szCs w:val="20"/>
        </w:rPr>
        <w:t xml:space="preserve">.0 </w:t>
      </w:r>
      <w:r w:rsidRPr="00875DBA">
        <w:rPr>
          <w:rFonts w:ascii="Tahoma" w:hAnsi="Tahoma" w:cs="Tahoma"/>
          <w:b/>
          <w:sz w:val="20"/>
          <w:szCs w:val="20"/>
        </w:rPr>
        <w:t>b</w:t>
      </w:r>
      <w:r w:rsidR="00C05C43">
        <w:rPr>
          <w:rFonts w:ascii="Tahoma" w:hAnsi="Tahoma" w:cs="Tahoma"/>
          <w:b/>
          <w:sz w:val="20"/>
          <w:szCs w:val="20"/>
        </w:rPr>
        <w:t>illio</w:t>
      </w:r>
      <w:r w:rsidRPr="00875DBA">
        <w:rPr>
          <w:rFonts w:ascii="Tahoma" w:hAnsi="Tahoma" w:cs="Tahoma"/>
          <w:b/>
          <w:sz w:val="20"/>
          <w:szCs w:val="20"/>
        </w:rPr>
        <w:t>n ($1.</w:t>
      </w:r>
      <w:r w:rsidR="00147297" w:rsidRPr="00875DBA">
        <w:rPr>
          <w:rFonts w:ascii="Tahoma" w:hAnsi="Tahoma" w:cs="Tahoma"/>
          <w:b/>
          <w:sz w:val="20"/>
          <w:szCs w:val="20"/>
        </w:rPr>
        <w:t>5</w:t>
      </w:r>
      <w:r w:rsidR="00C05C43">
        <w:rPr>
          <w:rFonts w:ascii="Tahoma" w:hAnsi="Tahoma" w:cs="Tahoma"/>
          <w:b/>
          <w:sz w:val="20"/>
          <w:szCs w:val="20"/>
        </w:rPr>
        <w:t xml:space="preserve"> </w:t>
      </w:r>
      <w:r w:rsidR="00147297" w:rsidRPr="00875DBA">
        <w:rPr>
          <w:rFonts w:ascii="Tahoma" w:hAnsi="Tahoma" w:cs="Tahoma"/>
          <w:b/>
          <w:sz w:val="20"/>
          <w:szCs w:val="20"/>
        </w:rPr>
        <w:t>b</w:t>
      </w:r>
      <w:r w:rsidR="00C05C43">
        <w:rPr>
          <w:rFonts w:ascii="Tahoma" w:hAnsi="Tahoma" w:cs="Tahoma"/>
          <w:b/>
          <w:sz w:val="20"/>
          <w:szCs w:val="20"/>
        </w:rPr>
        <w:t>illio</w:t>
      </w:r>
      <w:r w:rsidRPr="00875DBA">
        <w:rPr>
          <w:rFonts w:ascii="Tahoma" w:hAnsi="Tahoma" w:cs="Tahoma"/>
          <w:b/>
          <w:sz w:val="20"/>
          <w:szCs w:val="20"/>
        </w:rPr>
        <w:t xml:space="preserve">n). </w:t>
      </w:r>
      <w:r w:rsidR="00C05C43">
        <w:rPr>
          <w:rFonts w:ascii="Tahoma" w:hAnsi="Tahoma" w:cs="Tahoma"/>
          <w:bCs/>
          <w:sz w:val="20"/>
          <w:szCs w:val="20"/>
        </w:rPr>
        <w:t xml:space="preserve">In 2023, total advertising revenues will reach MYR 6.6 billion ($1.6 billion), a +9% growth. </w:t>
      </w:r>
      <w:r w:rsidRPr="00875DBA">
        <w:rPr>
          <w:rFonts w:ascii="Tahoma" w:hAnsi="Tahoma" w:cs="Tahoma"/>
          <w:sz w:val="20"/>
          <w:szCs w:val="20"/>
        </w:rPr>
        <w:t xml:space="preserve">The economy </w:t>
      </w:r>
      <w:r w:rsidR="00A93722" w:rsidRPr="00875DBA">
        <w:rPr>
          <w:rFonts w:ascii="Tahoma" w:hAnsi="Tahoma" w:cs="Tahoma"/>
          <w:sz w:val="20"/>
          <w:szCs w:val="20"/>
        </w:rPr>
        <w:t>will grow</w:t>
      </w:r>
      <w:r w:rsidR="00147297" w:rsidRPr="00875DBA">
        <w:rPr>
          <w:rFonts w:ascii="Tahoma" w:hAnsi="Tahoma" w:cs="Tahoma"/>
          <w:sz w:val="20"/>
          <w:szCs w:val="20"/>
        </w:rPr>
        <w:t xml:space="preserve"> by +</w:t>
      </w:r>
      <w:r w:rsidR="00E53097" w:rsidRPr="00875DBA">
        <w:rPr>
          <w:rFonts w:ascii="Tahoma" w:hAnsi="Tahoma" w:cs="Tahoma"/>
          <w:sz w:val="20"/>
          <w:szCs w:val="20"/>
        </w:rPr>
        <w:t>5.</w:t>
      </w:r>
      <w:r w:rsidR="00C05C43">
        <w:rPr>
          <w:rFonts w:ascii="Tahoma" w:hAnsi="Tahoma" w:cs="Tahoma"/>
          <w:sz w:val="20"/>
          <w:szCs w:val="20"/>
        </w:rPr>
        <w:t>4</w:t>
      </w:r>
      <w:r w:rsidRPr="00875DBA">
        <w:rPr>
          <w:rFonts w:ascii="Tahoma" w:hAnsi="Tahoma" w:cs="Tahoma"/>
          <w:sz w:val="20"/>
          <w:szCs w:val="20"/>
        </w:rPr>
        <w:t>% on a real GDP basis, following 202</w:t>
      </w:r>
      <w:r w:rsidR="00147297" w:rsidRPr="00875DBA">
        <w:rPr>
          <w:rFonts w:ascii="Tahoma" w:hAnsi="Tahoma" w:cs="Tahoma"/>
          <w:sz w:val="20"/>
          <w:szCs w:val="20"/>
        </w:rPr>
        <w:t>1</w:t>
      </w:r>
      <w:r w:rsidRPr="00875DBA">
        <w:rPr>
          <w:rFonts w:ascii="Tahoma" w:hAnsi="Tahoma" w:cs="Tahoma"/>
          <w:sz w:val="20"/>
          <w:szCs w:val="20"/>
        </w:rPr>
        <w:t xml:space="preserve">’s </w:t>
      </w:r>
      <w:r w:rsidR="00147297" w:rsidRPr="00875DBA">
        <w:rPr>
          <w:rFonts w:ascii="Tahoma" w:hAnsi="Tahoma" w:cs="Tahoma"/>
          <w:sz w:val="20"/>
          <w:szCs w:val="20"/>
        </w:rPr>
        <w:t>+3</w:t>
      </w:r>
      <w:r w:rsidR="00E53097" w:rsidRPr="00875DBA">
        <w:rPr>
          <w:rFonts w:ascii="Tahoma" w:hAnsi="Tahoma" w:cs="Tahoma"/>
          <w:sz w:val="20"/>
          <w:szCs w:val="20"/>
        </w:rPr>
        <w:t>.1</w:t>
      </w:r>
      <w:r w:rsidRPr="00875DBA">
        <w:rPr>
          <w:rFonts w:ascii="Tahoma" w:hAnsi="Tahoma" w:cs="Tahoma"/>
          <w:sz w:val="20"/>
          <w:szCs w:val="20"/>
        </w:rPr>
        <w:t xml:space="preserve">% </w:t>
      </w:r>
      <w:r w:rsidR="00147297" w:rsidRPr="00875DBA">
        <w:rPr>
          <w:rFonts w:ascii="Tahoma" w:hAnsi="Tahoma" w:cs="Tahoma"/>
          <w:sz w:val="20"/>
          <w:szCs w:val="20"/>
        </w:rPr>
        <w:t>growth</w:t>
      </w:r>
      <w:r w:rsidRPr="00875DBA">
        <w:rPr>
          <w:rFonts w:ascii="Tahoma" w:hAnsi="Tahoma" w:cs="Tahoma"/>
          <w:sz w:val="20"/>
          <w:szCs w:val="20"/>
        </w:rPr>
        <w:t xml:space="preserve">. While this is lower than prior expectations, brands spent anyway, especially on digital advertising formats. </w:t>
      </w:r>
      <w:r w:rsidR="00C05C43">
        <w:rPr>
          <w:rFonts w:ascii="Tahoma" w:hAnsi="Tahoma" w:cs="Tahoma"/>
          <w:sz w:val="20"/>
          <w:szCs w:val="20"/>
        </w:rPr>
        <w:t xml:space="preserve">Economic inflation in Malaysia is increasing by +3.2% with +2.8% growth expectations in 2023. With </w:t>
      </w:r>
      <w:r w:rsidRPr="00875DBA">
        <w:rPr>
          <w:rFonts w:ascii="Tahoma" w:hAnsi="Tahoma" w:cs="Tahoma"/>
          <w:sz w:val="20"/>
          <w:szCs w:val="20"/>
        </w:rPr>
        <w:t xml:space="preserve">consumer behavior </w:t>
      </w:r>
      <w:r w:rsidR="00C05C43">
        <w:rPr>
          <w:rFonts w:ascii="Tahoma" w:hAnsi="Tahoma" w:cs="Tahoma"/>
          <w:sz w:val="20"/>
          <w:szCs w:val="20"/>
        </w:rPr>
        <w:t>now back to normal, real GDP will grow by +4.4% in 2023</w:t>
      </w:r>
      <w:r w:rsidR="00184EB9" w:rsidRPr="00875DBA">
        <w:rPr>
          <w:rFonts w:ascii="Tahoma" w:hAnsi="Tahoma" w:cs="Tahoma"/>
          <w:sz w:val="20"/>
          <w:szCs w:val="20"/>
        </w:rPr>
        <w:t>.</w:t>
      </w:r>
    </w:p>
    <w:p w14:paraId="64259282" w14:textId="71FA680C" w:rsidR="002B30F3" w:rsidRPr="00875DBA" w:rsidRDefault="002B30F3" w:rsidP="002B30F3">
      <w:pPr>
        <w:rPr>
          <w:rFonts w:ascii="Tahoma" w:hAnsi="Tahoma" w:cs="Tahoma"/>
          <w:sz w:val="20"/>
          <w:szCs w:val="20"/>
        </w:rPr>
      </w:pPr>
      <w:r w:rsidRPr="00875DBA">
        <w:rPr>
          <w:rFonts w:ascii="Tahoma" w:hAnsi="Tahoma" w:cs="Tahoma"/>
          <w:sz w:val="20"/>
          <w:szCs w:val="20"/>
        </w:rPr>
        <w:t xml:space="preserve">In this environment, </w:t>
      </w:r>
      <w:r w:rsidRPr="00875DBA">
        <w:rPr>
          <w:rFonts w:ascii="Tahoma" w:hAnsi="Tahoma" w:cs="Tahoma"/>
          <w:b/>
          <w:sz w:val="20"/>
          <w:szCs w:val="20"/>
        </w:rPr>
        <w:t xml:space="preserve">linear advertising revenues </w:t>
      </w:r>
      <w:r w:rsidR="00006E44">
        <w:rPr>
          <w:rFonts w:ascii="Tahoma" w:hAnsi="Tahoma" w:cs="Tahoma"/>
          <w:b/>
          <w:sz w:val="20"/>
          <w:szCs w:val="20"/>
        </w:rPr>
        <w:t>increased</w:t>
      </w:r>
      <w:r w:rsidR="00184EB9" w:rsidRPr="00875DBA">
        <w:rPr>
          <w:rFonts w:ascii="Tahoma" w:hAnsi="Tahoma" w:cs="Tahoma"/>
          <w:b/>
          <w:sz w:val="20"/>
          <w:szCs w:val="20"/>
        </w:rPr>
        <w:t xml:space="preserve"> by +</w:t>
      </w:r>
      <w:r w:rsidR="00613F3E">
        <w:rPr>
          <w:rFonts w:ascii="Tahoma" w:hAnsi="Tahoma" w:cs="Tahoma"/>
          <w:b/>
          <w:sz w:val="20"/>
          <w:szCs w:val="20"/>
        </w:rPr>
        <w:t>8</w:t>
      </w:r>
      <w:r w:rsidRPr="00875DBA">
        <w:rPr>
          <w:rFonts w:ascii="Tahoma" w:hAnsi="Tahoma" w:cs="Tahoma"/>
          <w:b/>
          <w:sz w:val="20"/>
          <w:szCs w:val="20"/>
        </w:rPr>
        <w:t>% to MYR 2.</w:t>
      </w:r>
      <w:r w:rsidR="00343139" w:rsidRPr="00875DBA">
        <w:rPr>
          <w:rFonts w:ascii="Tahoma" w:hAnsi="Tahoma" w:cs="Tahoma"/>
          <w:b/>
          <w:sz w:val="20"/>
          <w:szCs w:val="20"/>
        </w:rPr>
        <w:t>3</w:t>
      </w:r>
      <w:r w:rsidR="00613F3E">
        <w:rPr>
          <w:rFonts w:ascii="Tahoma" w:hAnsi="Tahoma" w:cs="Tahoma"/>
          <w:b/>
          <w:sz w:val="20"/>
          <w:szCs w:val="20"/>
        </w:rPr>
        <w:t xml:space="preserve"> </w:t>
      </w:r>
      <w:r w:rsidRPr="00875DBA">
        <w:rPr>
          <w:rFonts w:ascii="Tahoma" w:hAnsi="Tahoma" w:cs="Tahoma"/>
          <w:b/>
          <w:sz w:val="20"/>
          <w:szCs w:val="20"/>
        </w:rPr>
        <w:t>b</w:t>
      </w:r>
      <w:r w:rsidR="00613F3E">
        <w:rPr>
          <w:rFonts w:ascii="Tahoma" w:hAnsi="Tahoma" w:cs="Tahoma"/>
          <w:b/>
          <w:sz w:val="20"/>
          <w:szCs w:val="20"/>
        </w:rPr>
        <w:t>illio</w:t>
      </w:r>
      <w:r w:rsidRPr="00875DBA">
        <w:rPr>
          <w:rFonts w:ascii="Tahoma" w:hAnsi="Tahoma" w:cs="Tahoma"/>
          <w:b/>
          <w:sz w:val="20"/>
          <w:szCs w:val="20"/>
        </w:rPr>
        <w:t>n</w:t>
      </w:r>
      <w:r w:rsidR="00184EB9" w:rsidRPr="00875DBA">
        <w:rPr>
          <w:rFonts w:ascii="Tahoma" w:hAnsi="Tahoma" w:cs="Tahoma"/>
          <w:b/>
          <w:sz w:val="20"/>
          <w:szCs w:val="20"/>
        </w:rPr>
        <w:t xml:space="preserve"> ($</w:t>
      </w:r>
      <w:r w:rsidR="00566209" w:rsidRPr="00875DBA">
        <w:rPr>
          <w:rFonts w:ascii="Tahoma" w:hAnsi="Tahoma" w:cs="Tahoma"/>
          <w:b/>
          <w:sz w:val="20"/>
          <w:szCs w:val="20"/>
        </w:rPr>
        <w:t>55</w:t>
      </w:r>
      <w:r w:rsidR="00613F3E">
        <w:rPr>
          <w:rFonts w:ascii="Tahoma" w:hAnsi="Tahoma" w:cs="Tahoma"/>
          <w:b/>
          <w:sz w:val="20"/>
          <w:szCs w:val="20"/>
        </w:rPr>
        <w:t>4</w:t>
      </w:r>
      <w:r w:rsidR="00566209" w:rsidRPr="00875DBA">
        <w:rPr>
          <w:rFonts w:ascii="Tahoma" w:hAnsi="Tahoma" w:cs="Tahoma"/>
          <w:b/>
          <w:sz w:val="20"/>
          <w:szCs w:val="20"/>
        </w:rPr>
        <w:t xml:space="preserve"> million)</w:t>
      </w:r>
      <w:r w:rsidRPr="00875DBA">
        <w:rPr>
          <w:rFonts w:ascii="Tahoma" w:hAnsi="Tahoma" w:cs="Tahoma"/>
          <w:b/>
          <w:sz w:val="20"/>
          <w:szCs w:val="20"/>
        </w:rPr>
        <w:t>.</w:t>
      </w:r>
      <w:r w:rsidRPr="00875DBA">
        <w:rPr>
          <w:rFonts w:ascii="Tahoma" w:hAnsi="Tahoma" w:cs="Tahoma"/>
          <w:sz w:val="20"/>
          <w:szCs w:val="20"/>
        </w:rPr>
        <w:t xml:space="preserve"> Linear budgets remain at just </w:t>
      </w:r>
      <w:r w:rsidR="00613F3E">
        <w:rPr>
          <w:rFonts w:ascii="Tahoma" w:hAnsi="Tahoma" w:cs="Tahoma"/>
          <w:sz w:val="20"/>
          <w:szCs w:val="20"/>
        </w:rPr>
        <w:t>70</w:t>
      </w:r>
      <w:r w:rsidRPr="00875DBA">
        <w:rPr>
          <w:rFonts w:ascii="Tahoma" w:hAnsi="Tahoma" w:cs="Tahoma"/>
          <w:sz w:val="20"/>
          <w:szCs w:val="20"/>
        </w:rPr>
        <w:t xml:space="preserve">% of their pre-COVID levels. Because linear ad spending will erode from here as consumers continue to shift to digital media formats, linear advertising revenues will </w:t>
      </w:r>
      <w:r w:rsidRPr="00875DBA">
        <w:rPr>
          <w:rFonts w:ascii="Tahoma" w:hAnsi="Tahoma" w:cs="Tahoma"/>
          <w:sz w:val="20"/>
          <w:szCs w:val="20"/>
        </w:rPr>
        <w:lastRenderedPageBreak/>
        <w:t xml:space="preserve">never again approach their pre-COVID highs. TV spending, which </w:t>
      </w:r>
      <w:r w:rsidR="00006E44">
        <w:rPr>
          <w:rFonts w:ascii="Tahoma" w:hAnsi="Tahoma" w:cs="Tahoma"/>
          <w:sz w:val="20"/>
          <w:szCs w:val="20"/>
        </w:rPr>
        <w:t>decreased</w:t>
      </w:r>
      <w:r w:rsidRPr="00875DBA">
        <w:rPr>
          <w:rFonts w:ascii="Tahoma" w:hAnsi="Tahoma" w:cs="Tahoma"/>
          <w:sz w:val="20"/>
          <w:szCs w:val="20"/>
        </w:rPr>
        <w:t xml:space="preserve"> by +</w:t>
      </w:r>
      <w:r w:rsidR="00613F3E">
        <w:rPr>
          <w:rFonts w:ascii="Tahoma" w:hAnsi="Tahoma" w:cs="Tahoma"/>
          <w:sz w:val="20"/>
          <w:szCs w:val="20"/>
        </w:rPr>
        <w:t>3</w:t>
      </w:r>
      <w:r w:rsidRPr="00875DBA">
        <w:rPr>
          <w:rFonts w:ascii="Tahoma" w:hAnsi="Tahoma" w:cs="Tahoma"/>
          <w:sz w:val="20"/>
          <w:szCs w:val="20"/>
        </w:rPr>
        <w:t xml:space="preserve">%, are now </w:t>
      </w:r>
      <w:r w:rsidR="00613F3E">
        <w:rPr>
          <w:rFonts w:ascii="Tahoma" w:hAnsi="Tahoma" w:cs="Tahoma"/>
          <w:sz w:val="20"/>
          <w:szCs w:val="20"/>
        </w:rPr>
        <w:t>88</w:t>
      </w:r>
      <w:r w:rsidRPr="00875DBA">
        <w:rPr>
          <w:rFonts w:ascii="Tahoma" w:hAnsi="Tahoma" w:cs="Tahoma"/>
          <w:sz w:val="20"/>
          <w:szCs w:val="20"/>
        </w:rPr>
        <w:t xml:space="preserve">% of their pre-COVID total. Finally, </w:t>
      </w:r>
      <w:r w:rsidR="00345910" w:rsidRPr="00875DBA">
        <w:rPr>
          <w:rFonts w:ascii="Tahoma" w:hAnsi="Tahoma" w:cs="Tahoma"/>
          <w:sz w:val="20"/>
          <w:szCs w:val="20"/>
        </w:rPr>
        <w:t>with the economy returning to normal and consumer spending i</w:t>
      </w:r>
      <w:r w:rsidR="00622583" w:rsidRPr="00875DBA">
        <w:rPr>
          <w:rFonts w:ascii="Tahoma" w:hAnsi="Tahoma" w:cs="Tahoma"/>
          <w:sz w:val="20"/>
          <w:szCs w:val="20"/>
        </w:rPr>
        <w:t xml:space="preserve">ncreasing, </w:t>
      </w:r>
      <w:r w:rsidRPr="00875DBA">
        <w:rPr>
          <w:rFonts w:ascii="Tahoma" w:hAnsi="Tahoma" w:cs="Tahoma"/>
          <w:sz w:val="20"/>
          <w:szCs w:val="20"/>
        </w:rPr>
        <w:t xml:space="preserve">cinema screens </w:t>
      </w:r>
      <w:r w:rsidR="00622583" w:rsidRPr="00875DBA">
        <w:rPr>
          <w:rFonts w:ascii="Tahoma" w:hAnsi="Tahoma" w:cs="Tahoma"/>
          <w:sz w:val="20"/>
          <w:szCs w:val="20"/>
        </w:rPr>
        <w:t>have re-</w:t>
      </w:r>
      <w:r w:rsidRPr="00875DBA">
        <w:rPr>
          <w:rFonts w:ascii="Tahoma" w:hAnsi="Tahoma" w:cs="Tahoma"/>
          <w:sz w:val="20"/>
          <w:szCs w:val="20"/>
        </w:rPr>
        <w:t>open</w:t>
      </w:r>
      <w:r w:rsidR="00622583" w:rsidRPr="00875DBA">
        <w:rPr>
          <w:rFonts w:ascii="Tahoma" w:hAnsi="Tahoma" w:cs="Tahoma"/>
          <w:sz w:val="20"/>
          <w:szCs w:val="20"/>
        </w:rPr>
        <w:t xml:space="preserve">ed. </w:t>
      </w:r>
      <w:r w:rsidR="00574619" w:rsidRPr="00875DBA">
        <w:rPr>
          <w:rFonts w:ascii="Tahoma" w:hAnsi="Tahoma" w:cs="Tahoma"/>
          <w:sz w:val="20"/>
          <w:szCs w:val="20"/>
        </w:rPr>
        <w:t xml:space="preserve">Recovering from the fallout due to closed operations, cinema is </w:t>
      </w:r>
      <w:r w:rsidR="0017675E" w:rsidRPr="00875DBA">
        <w:rPr>
          <w:rFonts w:ascii="Tahoma" w:hAnsi="Tahoma" w:cs="Tahoma"/>
          <w:sz w:val="20"/>
          <w:szCs w:val="20"/>
        </w:rPr>
        <w:t>showing a substantial growth this year of +</w:t>
      </w:r>
      <w:r w:rsidR="00613F3E">
        <w:rPr>
          <w:rFonts w:ascii="Tahoma" w:hAnsi="Tahoma" w:cs="Tahoma"/>
          <w:sz w:val="20"/>
          <w:szCs w:val="20"/>
        </w:rPr>
        <w:t>281</w:t>
      </w:r>
      <w:r w:rsidR="0017675E" w:rsidRPr="00875DBA">
        <w:rPr>
          <w:rFonts w:ascii="Tahoma" w:hAnsi="Tahoma" w:cs="Tahoma"/>
          <w:sz w:val="20"/>
          <w:szCs w:val="20"/>
        </w:rPr>
        <w:t>%</w:t>
      </w:r>
      <w:r w:rsidRPr="00875DBA">
        <w:rPr>
          <w:rFonts w:ascii="Tahoma" w:hAnsi="Tahoma" w:cs="Tahoma"/>
          <w:sz w:val="20"/>
          <w:szCs w:val="20"/>
        </w:rPr>
        <w:t xml:space="preserve">. Finally, </w:t>
      </w:r>
      <w:r w:rsidR="00252396" w:rsidRPr="00875DBA">
        <w:rPr>
          <w:rFonts w:ascii="Tahoma" w:hAnsi="Tahoma" w:cs="Tahoma"/>
          <w:sz w:val="20"/>
          <w:szCs w:val="20"/>
        </w:rPr>
        <w:t>an increase in consumer behavior</w:t>
      </w:r>
      <w:r w:rsidRPr="00875DBA">
        <w:rPr>
          <w:rFonts w:ascii="Tahoma" w:hAnsi="Tahoma" w:cs="Tahoma"/>
          <w:sz w:val="20"/>
          <w:szCs w:val="20"/>
        </w:rPr>
        <w:t xml:space="preserve"> means that OOH spending </w:t>
      </w:r>
      <w:r w:rsidR="00A93722" w:rsidRPr="00875DBA">
        <w:rPr>
          <w:rFonts w:ascii="Tahoma" w:hAnsi="Tahoma" w:cs="Tahoma"/>
          <w:sz w:val="20"/>
          <w:szCs w:val="20"/>
        </w:rPr>
        <w:t>will increase</w:t>
      </w:r>
      <w:r w:rsidR="00F50B08" w:rsidRPr="00875DBA">
        <w:rPr>
          <w:rFonts w:ascii="Tahoma" w:hAnsi="Tahoma" w:cs="Tahoma"/>
          <w:sz w:val="20"/>
          <w:szCs w:val="20"/>
        </w:rPr>
        <w:t xml:space="preserve"> this year (</w:t>
      </w:r>
      <w:r w:rsidR="00D760FF" w:rsidRPr="00875DBA">
        <w:rPr>
          <w:rFonts w:ascii="Tahoma" w:hAnsi="Tahoma" w:cs="Tahoma"/>
          <w:sz w:val="20"/>
          <w:szCs w:val="20"/>
        </w:rPr>
        <w:t>+</w:t>
      </w:r>
      <w:r w:rsidR="00613F3E">
        <w:rPr>
          <w:rFonts w:ascii="Tahoma" w:hAnsi="Tahoma" w:cs="Tahoma"/>
          <w:sz w:val="20"/>
          <w:szCs w:val="20"/>
        </w:rPr>
        <w:t>20</w:t>
      </w:r>
      <w:r w:rsidR="00F50B08" w:rsidRPr="00875DBA">
        <w:rPr>
          <w:rFonts w:ascii="Tahoma" w:hAnsi="Tahoma" w:cs="Tahoma"/>
          <w:sz w:val="20"/>
          <w:szCs w:val="20"/>
        </w:rPr>
        <w:t xml:space="preserve">%) and </w:t>
      </w:r>
      <w:r w:rsidR="00465E90" w:rsidRPr="00875DBA">
        <w:rPr>
          <w:rFonts w:ascii="Tahoma" w:hAnsi="Tahoma" w:cs="Tahoma"/>
          <w:sz w:val="20"/>
          <w:szCs w:val="20"/>
        </w:rPr>
        <w:t>will continue to grow by +1</w:t>
      </w:r>
      <w:r w:rsidR="00613F3E">
        <w:rPr>
          <w:rFonts w:ascii="Tahoma" w:hAnsi="Tahoma" w:cs="Tahoma"/>
          <w:sz w:val="20"/>
          <w:szCs w:val="20"/>
        </w:rPr>
        <w:t>0</w:t>
      </w:r>
      <w:r w:rsidR="00465E90" w:rsidRPr="00875DBA">
        <w:rPr>
          <w:rFonts w:ascii="Tahoma" w:hAnsi="Tahoma" w:cs="Tahoma"/>
          <w:sz w:val="20"/>
          <w:szCs w:val="20"/>
        </w:rPr>
        <w:t>% in 202</w:t>
      </w:r>
      <w:r w:rsidR="00EB17A1" w:rsidRPr="00875DBA">
        <w:rPr>
          <w:rFonts w:ascii="Tahoma" w:hAnsi="Tahoma" w:cs="Tahoma"/>
          <w:sz w:val="20"/>
          <w:szCs w:val="20"/>
        </w:rPr>
        <w:t>3</w:t>
      </w:r>
      <w:r w:rsidRPr="00875DBA">
        <w:rPr>
          <w:rFonts w:ascii="Tahoma" w:hAnsi="Tahoma" w:cs="Tahoma"/>
          <w:sz w:val="20"/>
          <w:szCs w:val="20"/>
        </w:rPr>
        <w:t xml:space="preserve">. </w:t>
      </w:r>
    </w:p>
    <w:p w14:paraId="1072838F" w14:textId="3E4A8F80" w:rsidR="002B30F3" w:rsidRPr="00875DBA" w:rsidRDefault="002B30F3" w:rsidP="002B30F3">
      <w:pPr>
        <w:rPr>
          <w:rFonts w:ascii="Tahoma" w:hAnsi="Tahoma" w:cs="Tahoma"/>
          <w:sz w:val="20"/>
          <w:szCs w:val="20"/>
        </w:rPr>
      </w:pPr>
      <w:r w:rsidRPr="00875DBA">
        <w:rPr>
          <w:rFonts w:ascii="Tahoma" w:hAnsi="Tahoma" w:cs="Tahoma"/>
          <w:b/>
          <w:sz w:val="20"/>
          <w:szCs w:val="20"/>
        </w:rPr>
        <w:t xml:space="preserve">Digital advertising spending, on the other hand, </w:t>
      </w:r>
      <w:r w:rsidR="00006E44">
        <w:rPr>
          <w:rFonts w:ascii="Tahoma" w:hAnsi="Tahoma" w:cs="Tahoma"/>
          <w:b/>
          <w:sz w:val="20"/>
          <w:szCs w:val="20"/>
        </w:rPr>
        <w:t>grew</w:t>
      </w:r>
      <w:r w:rsidR="00465E90" w:rsidRPr="00875DBA">
        <w:rPr>
          <w:rFonts w:ascii="Tahoma" w:hAnsi="Tahoma" w:cs="Tahoma"/>
          <w:b/>
          <w:sz w:val="20"/>
          <w:szCs w:val="20"/>
        </w:rPr>
        <w:t xml:space="preserve"> by +1</w:t>
      </w:r>
      <w:r w:rsidR="00613F3E">
        <w:rPr>
          <w:rFonts w:ascii="Tahoma" w:hAnsi="Tahoma" w:cs="Tahoma"/>
          <w:b/>
          <w:sz w:val="20"/>
          <w:szCs w:val="20"/>
        </w:rPr>
        <w:t>3</w:t>
      </w:r>
      <w:r w:rsidRPr="00875DBA">
        <w:rPr>
          <w:rFonts w:ascii="Tahoma" w:hAnsi="Tahoma" w:cs="Tahoma"/>
          <w:b/>
          <w:sz w:val="20"/>
          <w:szCs w:val="20"/>
        </w:rPr>
        <w:t xml:space="preserve">% to reach </w:t>
      </w:r>
      <w:r w:rsidR="00465E90" w:rsidRPr="00875DBA">
        <w:rPr>
          <w:rFonts w:ascii="Tahoma" w:hAnsi="Tahoma" w:cs="Tahoma"/>
          <w:b/>
          <w:sz w:val="20"/>
          <w:szCs w:val="20"/>
        </w:rPr>
        <w:t>6</w:t>
      </w:r>
      <w:r w:rsidR="00613F3E">
        <w:rPr>
          <w:rFonts w:ascii="Tahoma" w:hAnsi="Tahoma" w:cs="Tahoma"/>
          <w:b/>
          <w:sz w:val="20"/>
          <w:szCs w:val="20"/>
        </w:rPr>
        <w:t>2</w:t>
      </w:r>
      <w:r w:rsidRPr="00875DBA">
        <w:rPr>
          <w:rFonts w:ascii="Tahoma" w:hAnsi="Tahoma" w:cs="Tahoma"/>
          <w:b/>
          <w:sz w:val="20"/>
          <w:szCs w:val="20"/>
        </w:rPr>
        <w:t>% of total budgets</w:t>
      </w:r>
      <w:r w:rsidRPr="00875DBA">
        <w:rPr>
          <w:rFonts w:ascii="Tahoma" w:hAnsi="Tahoma" w:cs="Tahoma"/>
          <w:sz w:val="20"/>
          <w:szCs w:val="20"/>
        </w:rPr>
        <w:t xml:space="preserve">. </w:t>
      </w:r>
      <w:r w:rsidR="00465E90" w:rsidRPr="00875DBA">
        <w:rPr>
          <w:rFonts w:ascii="Tahoma" w:hAnsi="Tahoma" w:cs="Tahoma"/>
          <w:sz w:val="20"/>
          <w:szCs w:val="20"/>
        </w:rPr>
        <w:t xml:space="preserve">Digital </w:t>
      </w:r>
      <w:r w:rsidRPr="00875DBA">
        <w:rPr>
          <w:rFonts w:ascii="Tahoma" w:hAnsi="Tahoma" w:cs="Tahoma"/>
          <w:sz w:val="20"/>
          <w:szCs w:val="20"/>
        </w:rPr>
        <w:t xml:space="preserve">advertising spending </w:t>
      </w:r>
      <w:r w:rsidR="0028277C" w:rsidRPr="00875DBA">
        <w:rPr>
          <w:rFonts w:ascii="Tahoma" w:hAnsi="Tahoma" w:cs="Tahoma"/>
          <w:sz w:val="20"/>
          <w:szCs w:val="20"/>
        </w:rPr>
        <w:t xml:space="preserve">is being led by </w:t>
      </w:r>
      <w:r w:rsidR="00613F3E">
        <w:rPr>
          <w:rFonts w:ascii="Tahoma" w:hAnsi="Tahoma" w:cs="Tahoma"/>
          <w:sz w:val="20"/>
          <w:szCs w:val="20"/>
        </w:rPr>
        <w:t>mobile devices</w:t>
      </w:r>
      <w:r w:rsidRPr="00875DBA">
        <w:rPr>
          <w:rFonts w:ascii="Tahoma" w:hAnsi="Tahoma" w:cs="Tahoma"/>
          <w:sz w:val="20"/>
          <w:szCs w:val="20"/>
        </w:rPr>
        <w:t xml:space="preserve">, which </w:t>
      </w:r>
      <w:r w:rsidR="00A93722" w:rsidRPr="00875DBA">
        <w:rPr>
          <w:rFonts w:ascii="Tahoma" w:hAnsi="Tahoma" w:cs="Tahoma"/>
          <w:sz w:val="20"/>
          <w:szCs w:val="20"/>
        </w:rPr>
        <w:t>will increase</w:t>
      </w:r>
      <w:r w:rsidRPr="00875DBA">
        <w:rPr>
          <w:rFonts w:ascii="Tahoma" w:hAnsi="Tahoma" w:cs="Tahoma"/>
          <w:sz w:val="20"/>
          <w:szCs w:val="20"/>
        </w:rPr>
        <w:t xml:space="preserve"> by +</w:t>
      </w:r>
      <w:r w:rsidR="00613F3E">
        <w:rPr>
          <w:rFonts w:ascii="Tahoma" w:hAnsi="Tahoma" w:cs="Tahoma"/>
          <w:sz w:val="20"/>
          <w:szCs w:val="20"/>
        </w:rPr>
        <w:t>213</w:t>
      </w:r>
      <w:r w:rsidRPr="00875DBA">
        <w:rPr>
          <w:rFonts w:ascii="Tahoma" w:hAnsi="Tahoma" w:cs="Tahoma"/>
          <w:sz w:val="20"/>
          <w:szCs w:val="20"/>
        </w:rPr>
        <w:t>% and represent</w:t>
      </w:r>
      <w:r w:rsidR="005F1677" w:rsidRPr="00875DBA">
        <w:rPr>
          <w:rFonts w:ascii="Tahoma" w:hAnsi="Tahoma" w:cs="Tahoma"/>
          <w:sz w:val="20"/>
          <w:szCs w:val="20"/>
        </w:rPr>
        <w:t>s</w:t>
      </w:r>
      <w:r w:rsidRPr="00875DBA">
        <w:rPr>
          <w:rFonts w:ascii="Tahoma" w:hAnsi="Tahoma" w:cs="Tahoma"/>
          <w:sz w:val="20"/>
          <w:szCs w:val="20"/>
        </w:rPr>
        <w:t xml:space="preserve"> </w:t>
      </w:r>
      <w:r w:rsidR="00613F3E">
        <w:rPr>
          <w:rFonts w:ascii="Tahoma" w:hAnsi="Tahoma" w:cs="Tahoma"/>
          <w:sz w:val="20"/>
          <w:szCs w:val="20"/>
        </w:rPr>
        <w:t>73</w:t>
      </w:r>
      <w:r w:rsidRPr="00875DBA">
        <w:rPr>
          <w:rFonts w:ascii="Tahoma" w:hAnsi="Tahoma" w:cs="Tahoma"/>
          <w:sz w:val="20"/>
          <w:szCs w:val="20"/>
        </w:rPr>
        <w:t xml:space="preserve">% of total digital budgets. By format, spending </w:t>
      </w:r>
      <w:r w:rsidR="005F1677" w:rsidRPr="00875DBA">
        <w:rPr>
          <w:rFonts w:ascii="Tahoma" w:hAnsi="Tahoma" w:cs="Tahoma"/>
          <w:sz w:val="20"/>
          <w:szCs w:val="20"/>
        </w:rPr>
        <w:t>is</w:t>
      </w:r>
      <w:r w:rsidRPr="00875DBA">
        <w:rPr>
          <w:rFonts w:ascii="Tahoma" w:hAnsi="Tahoma" w:cs="Tahoma"/>
          <w:sz w:val="20"/>
          <w:szCs w:val="20"/>
        </w:rPr>
        <w:t xml:space="preserve"> led by </w:t>
      </w:r>
      <w:r w:rsidR="00613F3E">
        <w:rPr>
          <w:rFonts w:ascii="Tahoma" w:hAnsi="Tahoma" w:cs="Tahoma"/>
          <w:sz w:val="20"/>
          <w:szCs w:val="20"/>
        </w:rPr>
        <w:t xml:space="preserve">social media </w:t>
      </w:r>
      <w:r w:rsidRPr="00875DBA">
        <w:rPr>
          <w:rFonts w:ascii="Tahoma" w:hAnsi="Tahoma" w:cs="Tahoma"/>
          <w:sz w:val="20"/>
          <w:szCs w:val="20"/>
        </w:rPr>
        <w:t>(+</w:t>
      </w:r>
      <w:r w:rsidR="00613F3E">
        <w:rPr>
          <w:rFonts w:ascii="Tahoma" w:hAnsi="Tahoma" w:cs="Tahoma"/>
          <w:sz w:val="20"/>
          <w:szCs w:val="20"/>
        </w:rPr>
        <w:t>20</w:t>
      </w:r>
      <w:r w:rsidRPr="00875DBA">
        <w:rPr>
          <w:rFonts w:ascii="Tahoma" w:hAnsi="Tahoma" w:cs="Tahoma"/>
          <w:sz w:val="20"/>
          <w:szCs w:val="20"/>
        </w:rPr>
        <w:t xml:space="preserve">%), </w:t>
      </w:r>
      <w:proofErr w:type="gramStart"/>
      <w:r w:rsidR="00613F3E">
        <w:rPr>
          <w:rFonts w:ascii="Tahoma" w:hAnsi="Tahoma" w:cs="Tahoma"/>
          <w:sz w:val="20"/>
          <w:szCs w:val="20"/>
        </w:rPr>
        <w:t>search  advertising</w:t>
      </w:r>
      <w:proofErr w:type="gramEnd"/>
      <w:r w:rsidR="00613F3E">
        <w:rPr>
          <w:rFonts w:ascii="Tahoma" w:hAnsi="Tahoma" w:cs="Tahoma"/>
          <w:sz w:val="20"/>
          <w:szCs w:val="20"/>
        </w:rPr>
        <w:t xml:space="preserve"> (+16%), and video advertising (+13%).</w:t>
      </w:r>
      <w:r w:rsidRPr="00875DBA">
        <w:rPr>
          <w:rFonts w:ascii="Tahoma" w:hAnsi="Tahoma" w:cs="Tahoma"/>
          <w:sz w:val="20"/>
          <w:szCs w:val="20"/>
        </w:rPr>
        <w:t xml:space="preserve"> </w:t>
      </w:r>
      <w:r w:rsidR="00EB17A1" w:rsidRPr="00875DBA">
        <w:rPr>
          <w:rFonts w:ascii="Tahoma" w:hAnsi="Tahoma" w:cs="Tahoma"/>
          <w:sz w:val="20"/>
          <w:szCs w:val="20"/>
        </w:rPr>
        <w:t>D</w:t>
      </w:r>
      <w:r w:rsidRPr="00875DBA">
        <w:rPr>
          <w:rFonts w:ascii="Tahoma" w:hAnsi="Tahoma" w:cs="Tahoma"/>
          <w:sz w:val="20"/>
          <w:szCs w:val="20"/>
        </w:rPr>
        <w:t>igital advertising spending will continue to significantly outperform linear budgets, and by 202</w:t>
      </w:r>
      <w:r w:rsidR="00613F3E">
        <w:rPr>
          <w:rFonts w:ascii="Tahoma" w:hAnsi="Tahoma" w:cs="Tahoma"/>
          <w:sz w:val="20"/>
          <w:szCs w:val="20"/>
        </w:rPr>
        <w:t>7</w:t>
      </w:r>
      <w:r w:rsidRPr="00875DBA">
        <w:rPr>
          <w:rFonts w:ascii="Tahoma" w:hAnsi="Tahoma" w:cs="Tahoma"/>
          <w:sz w:val="20"/>
          <w:szCs w:val="20"/>
        </w:rPr>
        <w:t>, digital formats will represent 7</w:t>
      </w:r>
      <w:r w:rsidR="00613F3E">
        <w:rPr>
          <w:rFonts w:ascii="Tahoma" w:hAnsi="Tahoma" w:cs="Tahoma"/>
          <w:sz w:val="20"/>
          <w:szCs w:val="20"/>
        </w:rPr>
        <w:t>4</w:t>
      </w:r>
      <w:r w:rsidRPr="00875DBA">
        <w:rPr>
          <w:rFonts w:ascii="Tahoma" w:hAnsi="Tahoma" w:cs="Tahoma"/>
          <w:sz w:val="20"/>
          <w:szCs w:val="20"/>
        </w:rPr>
        <w:t xml:space="preserve">% of total advertiser budgets. </w:t>
      </w:r>
    </w:p>
    <w:p w14:paraId="142DC1DE" w14:textId="3EB970D6" w:rsidR="002B30F3" w:rsidRPr="00875DBA" w:rsidRDefault="002B30F3" w:rsidP="002B30F3">
      <w:pPr>
        <w:rPr>
          <w:rFonts w:ascii="Tahoma" w:hAnsi="Tahoma" w:cs="Tahoma"/>
          <w:sz w:val="20"/>
          <w:szCs w:val="20"/>
        </w:rPr>
      </w:pPr>
      <w:r w:rsidRPr="00875DBA">
        <w:rPr>
          <w:rFonts w:ascii="Tahoma" w:hAnsi="Tahoma" w:cs="Tahoma"/>
          <w:b/>
          <w:sz w:val="20"/>
          <w:szCs w:val="20"/>
        </w:rPr>
        <w:t>In 202</w:t>
      </w:r>
      <w:r w:rsidR="001544F6" w:rsidRPr="00875DBA">
        <w:rPr>
          <w:rFonts w:ascii="Tahoma" w:hAnsi="Tahoma" w:cs="Tahoma"/>
          <w:b/>
          <w:sz w:val="20"/>
          <w:szCs w:val="20"/>
        </w:rPr>
        <w:t>3</w:t>
      </w:r>
      <w:r w:rsidRPr="00875DBA">
        <w:rPr>
          <w:rFonts w:ascii="Tahoma" w:hAnsi="Tahoma" w:cs="Tahoma"/>
          <w:b/>
          <w:sz w:val="20"/>
          <w:szCs w:val="20"/>
        </w:rPr>
        <w:t>, ad spending will grow by +</w:t>
      </w:r>
      <w:r w:rsidR="00613F3E">
        <w:rPr>
          <w:rFonts w:ascii="Tahoma" w:hAnsi="Tahoma" w:cs="Tahoma"/>
          <w:b/>
          <w:sz w:val="20"/>
          <w:szCs w:val="20"/>
        </w:rPr>
        <w:t>9</w:t>
      </w:r>
      <w:r w:rsidRPr="00875DBA">
        <w:rPr>
          <w:rFonts w:ascii="Tahoma" w:hAnsi="Tahoma" w:cs="Tahoma"/>
          <w:b/>
          <w:sz w:val="20"/>
          <w:szCs w:val="20"/>
        </w:rPr>
        <w:t xml:space="preserve">% to reach MYR </w:t>
      </w:r>
      <w:r w:rsidR="001544F6" w:rsidRPr="00875DBA">
        <w:rPr>
          <w:rFonts w:ascii="Tahoma" w:hAnsi="Tahoma" w:cs="Tahoma"/>
          <w:b/>
          <w:sz w:val="20"/>
          <w:szCs w:val="20"/>
        </w:rPr>
        <w:t>6.</w:t>
      </w:r>
      <w:r w:rsidR="00613F3E">
        <w:rPr>
          <w:rFonts w:ascii="Tahoma" w:hAnsi="Tahoma" w:cs="Tahoma"/>
          <w:b/>
          <w:sz w:val="20"/>
          <w:szCs w:val="20"/>
        </w:rPr>
        <w:t xml:space="preserve">6 </w:t>
      </w:r>
      <w:r w:rsidRPr="00875DBA">
        <w:rPr>
          <w:rFonts w:ascii="Tahoma" w:hAnsi="Tahoma" w:cs="Tahoma"/>
          <w:b/>
          <w:sz w:val="20"/>
          <w:szCs w:val="20"/>
        </w:rPr>
        <w:t>b</w:t>
      </w:r>
      <w:r w:rsidR="00613F3E">
        <w:rPr>
          <w:rFonts w:ascii="Tahoma" w:hAnsi="Tahoma" w:cs="Tahoma"/>
          <w:b/>
          <w:sz w:val="20"/>
          <w:szCs w:val="20"/>
        </w:rPr>
        <w:t>illio</w:t>
      </w:r>
      <w:r w:rsidRPr="00875DBA">
        <w:rPr>
          <w:rFonts w:ascii="Tahoma" w:hAnsi="Tahoma" w:cs="Tahoma"/>
          <w:b/>
          <w:sz w:val="20"/>
          <w:szCs w:val="20"/>
        </w:rPr>
        <w:t>n ($1.</w:t>
      </w:r>
      <w:r w:rsidR="001544F6" w:rsidRPr="00875DBA">
        <w:rPr>
          <w:rFonts w:ascii="Tahoma" w:hAnsi="Tahoma" w:cs="Tahoma"/>
          <w:b/>
          <w:sz w:val="20"/>
          <w:szCs w:val="20"/>
        </w:rPr>
        <w:t>6</w:t>
      </w:r>
      <w:r w:rsidR="00613F3E">
        <w:rPr>
          <w:rFonts w:ascii="Tahoma" w:hAnsi="Tahoma" w:cs="Tahoma"/>
          <w:b/>
          <w:sz w:val="20"/>
          <w:szCs w:val="20"/>
        </w:rPr>
        <w:t xml:space="preserve"> </w:t>
      </w:r>
      <w:r w:rsidRPr="00875DBA">
        <w:rPr>
          <w:rFonts w:ascii="Tahoma" w:hAnsi="Tahoma" w:cs="Tahoma"/>
          <w:b/>
          <w:sz w:val="20"/>
          <w:szCs w:val="20"/>
        </w:rPr>
        <w:t>b</w:t>
      </w:r>
      <w:r w:rsidR="00613F3E">
        <w:rPr>
          <w:rFonts w:ascii="Tahoma" w:hAnsi="Tahoma" w:cs="Tahoma"/>
          <w:b/>
          <w:sz w:val="20"/>
          <w:szCs w:val="20"/>
        </w:rPr>
        <w:t>illio</w:t>
      </w:r>
      <w:r w:rsidRPr="00875DBA">
        <w:rPr>
          <w:rFonts w:ascii="Tahoma" w:hAnsi="Tahoma" w:cs="Tahoma"/>
          <w:b/>
          <w:sz w:val="20"/>
          <w:szCs w:val="20"/>
        </w:rPr>
        <w:t>n).</w:t>
      </w:r>
      <w:r w:rsidRPr="00875DBA">
        <w:rPr>
          <w:rFonts w:ascii="Tahoma" w:hAnsi="Tahoma" w:cs="Tahoma"/>
          <w:sz w:val="20"/>
          <w:szCs w:val="20"/>
        </w:rPr>
        <w:t xml:space="preserve"> </w:t>
      </w:r>
      <w:r w:rsidR="00613F3E">
        <w:rPr>
          <w:rFonts w:ascii="Tahoma" w:hAnsi="Tahoma" w:cs="Tahoma"/>
          <w:sz w:val="20"/>
          <w:szCs w:val="20"/>
        </w:rPr>
        <w:t>Digital advertising</w:t>
      </w:r>
      <w:r w:rsidRPr="00875DBA">
        <w:rPr>
          <w:rFonts w:ascii="Tahoma" w:hAnsi="Tahoma" w:cs="Tahoma"/>
          <w:sz w:val="20"/>
          <w:szCs w:val="20"/>
        </w:rPr>
        <w:t xml:space="preserve"> will continue to grow by </w:t>
      </w:r>
      <w:r w:rsidR="001B3B0A" w:rsidRPr="00875DBA">
        <w:rPr>
          <w:rFonts w:ascii="Tahoma" w:hAnsi="Tahoma" w:cs="Tahoma"/>
          <w:sz w:val="20"/>
          <w:szCs w:val="20"/>
        </w:rPr>
        <w:t>+</w:t>
      </w:r>
      <w:r w:rsidR="00613F3E">
        <w:rPr>
          <w:rFonts w:ascii="Tahoma" w:hAnsi="Tahoma" w:cs="Tahoma"/>
          <w:sz w:val="20"/>
          <w:szCs w:val="20"/>
        </w:rPr>
        <w:t>13</w:t>
      </w:r>
      <w:r w:rsidR="001B3B0A" w:rsidRPr="00875DBA">
        <w:rPr>
          <w:rFonts w:ascii="Tahoma" w:hAnsi="Tahoma" w:cs="Tahoma"/>
          <w:sz w:val="20"/>
          <w:szCs w:val="20"/>
        </w:rPr>
        <w:t>%</w:t>
      </w:r>
      <w:r w:rsidRPr="00875DBA">
        <w:rPr>
          <w:rFonts w:ascii="Tahoma" w:hAnsi="Tahoma" w:cs="Tahoma"/>
          <w:sz w:val="20"/>
          <w:szCs w:val="20"/>
        </w:rPr>
        <w:t xml:space="preserve">, and linear budgets will </w:t>
      </w:r>
      <w:r w:rsidR="00613F3E">
        <w:rPr>
          <w:rFonts w:ascii="Tahoma" w:hAnsi="Tahoma" w:cs="Tahoma"/>
          <w:sz w:val="20"/>
          <w:szCs w:val="20"/>
        </w:rPr>
        <w:t>grow by +3% before decaying in 2024 and beyond.</w:t>
      </w:r>
      <w:r w:rsidRPr="00875DBA">
        <w:rPr>
          <w:rFonts w:ascii="Tahoma" w:hAnsi="Tahoma" w:cs="Tahoma"/>
          <w:sz w:val="20"/>
          <w:szCs w:val="20"/>
        </w:rPr>
        <w:t xml:space="preserve"> </w:t>
      </w:r>
    </w:p>
    <w:p w14:paraId="3A732EFA" w14:textId="77777777" w:rsidR="002B30F3" w:rsidRPr="00875DBA" w:rsidRDefault="002B30F3" w:rsidP="00875DBA">
      <w:pPr>
        <w:pStyle w:val="Heading2"/>
        <w:spacing w:line="360" w:lineRule="auto"/>
        <w:rPr>
          <w:rFonts w:ascii="Tahoma" w:hAnsi="Tahoma" w:cs="Tahoma"/>
          <w:b/>
          <w:bCs/>
          <w:color w:val="auto"/>
          <w:sz w:val="30"/>
          <w:szCs w:val="30"/>
        </w:rPr>
      </w:pPr>
      <w:r w:rsidRPr="00875DBA">
        <w:rPr>
          <w:rFonts w:ascii="Tahoma" w:hAnsi="Tahoma" w:cs="Tahoma"/>
          <w:b/>
          <w:color w:val="auto"/>
          <w:sz w:val="30"/>
          <w:szCs w:val="30"/>
        </w:rPr>
        <w:t>TAIWAN</w:t>
      </w:r>
    </w:p>
    <w:p w14:paraId="6FDDF1AD" w14:textId="58840F12" w:rsidR="002B30F3" w:rsidRPr="00875DBA" w:rsidRDefault="002B30F3" w:rsidP="002B30F3">
      <w:pPr>
        <w:rPr>
          <w:rFonts w:ascii="Tahoma" w:hAnsi="Tahoma" w:cs="Tahoma"/>
          <w:sz w:val="20"/>
          <w:szCs w:val="20"/>
        </w:rPr>
      </w:pPr>
      <w:r w:rsidRPr="00875DBA">
        <w:rPr>
          <w:rFonts w:ascii="Tahoma" w:hAnsi="Tahoma" w:cs="Tahoma"/>
          <w:b/>
          <w:sz w:val="20"/>
          <w:szCs w:val="20"/>
        </w:rPr>
        <w:t xml:space="preserve">Advertising sales </w:t>
      </w:r>
      <w:r w:rsidR="00006E44">
        <w:rPr>
          <w:rFonts w:ascii="Tahoma" w:hAnsi="Tahoma" w:cs="Tahoma"/>
          <w:b/>
          <w:sz w:val="20"/>
          <w:szCs w:val="20"/>
        </w:rPr>
        <w:t>grew</w:t>
      </w:r>
      <w:r w:rsidR="00CD512D" w:rsidRPr="00875DBA">
        <w:rPr>
          <w:rFonts w:ascii="Tahoma" w:hAnsi="Tahoma" w:cs="Tahoma"/>
          <w:b/>
          <w:sz w:val="20"/>
          <w:szCs w:val="20"/>
        </w:rPr>
        <w:t xml:space="preserve"> by +1</w:t>
      </w:r>
      <w:r w:rsidR="00613F3E">
        <w:rPr>
          <w:rFonts w:ascii="Tahoma" w:hAnsi="Tahoma" w:cs="Tahoma"/>
          <w:b/>
          <w:sz w:val="20"/>
          <w:szCs w:val="20"/>
        </w:rPr>
        <w:t>2</w:t>
      </w:r>
      <w:r w:rsidRPr="00875DBA">
        <w:rPr>
          <w:rFonts w:ascii="Tahoma" w:hAnsi="Tahoma" w:cs="Tahoma"/>
          <w:b/>
          <w:sz w:val="20"/>
          <w:szCs w:val="20"/>
        </w:rPr>
        <w:t xml:space="preserve">% </w:t>
      </w:r>
      <w:r w:rsidR="00CD512D" w:rsidRPr="00875DBA">
        <w:rPr>
          <w:rFonts w:ascii="Tahoma" w:hAnsi="Tahoma" w:cs="Tahoma"/>
          <w:b/>
          <w:sz w:val="20"/>
          <w:szCs w:val="20"/>
        </w:rPr>
        <w:t>this year</w:t>
      </w:r>
      <w:r w:rsidRPr="00875DBA">
        <w:rPr>
          <w:rFonts w:ascii="Tahoma" w:hAnsi="Tahoma" w:cs="Tahoma"/>
          <w:b/>
          <w:sz w:val="20"/>
          <w:szCs w:val="20"/>
        </w:rPr>
        <w:t xml:space="preserve"> to reach TWD </w:t>
      </w:r>
      <w:r w:rsidR="009F39E8" w:rsidRPr="00875DBA">
        <w:rPr>
          <w:rFonts w:ascii="Tahoma" w:hAnsi="Tahoma" w:cs="Tahoma"/>
          <w:b/>
          <w:sz w:val="20"/>
          <w:szCs w:val="20"/>
        </w:rPr>
        <w:t>1</w:t>
      </w:r>
      <w:r w:rsidR="00613F3E">
        <w:rPr>
          <w:rFonts w:ascii="Tahoma" w:hAnsi="Tahoma" w:cs="Tahoma"/>
          <w:b/>
          <w:sz w:val="20"/>
          <w:szCs w:val="20"/>
        </w:rPr>
        <w:t xml:space="preserve">12 </w:t>
      </w:r>
      <w:r w:rsidRPr="00875DBA">
        <w:rPr>
          <w:rFonts w:ascii="Tahoma" w:hAnsi="Tahoma" w:cs="Tahoma"/>
          <w:b/>
          <w:sz w:val="20"/>
          <w:szCs w:val="20"/>
        </w:rPr>
        <w:t>b</w:t>
      </w:r>
      <w:r w:rsidR="00613F3E">
        <w:rPr>
          <w:rFonts w:ascii="Tahoma" w:hAnsi="Tahoma" w:cs="Tahoma"/>
          <w:b/>
          <w:sz w:val="20"/>
          <w:szCs w:val="20"/>
        </w:rPr>
        <w:t>illio</w:t>
      </w:r>
      <w:r w:rsidRPr="00875DBA">
        <w:rPr>
          <w:rFonts w:ascii="Tahoma" w:hAnsi="Tahoma" w:cs="Tahoma"/>
          <w:b/>
          <w:sz w:val="20"/>
          <w:szCs w:val="20"/>
        </w:rPr>
        <w:t>n ($</w:t>
      </w:r>
      <w:r w:rsidR="00613F3E">
        <w:rPr>
          <w:rFonts w:ascii="Tahoma" w:hAnsi="Tahoma" w:cs="Tahoma"/>
          <w:b/>
          <w:sz w:val="20"/>
          <w:szCs w:val="20"/>
        </w:rPr>
        <w:t xml:space="preserve">4.0 </w:t>
      </w:r>
      <w:r w:rsidRPr="00875DBA">
        <w:rPr>
          <w:rFonts w:ascii="Tahoma" w:hAnsi="Tahoma" w:cs="Tahoma"/>
          <w:b/>
          <w:sz w:val="20"/>
          <w:szCs w:val="20"/>
        </w:rPr>
        <w:t>b</w:t>
      </w:r>
      <w:r w:rsidR="00613F3E">
        <w:rPr>
          <w:rFonts w:ascii="Tahoma" w:hAnsi="Tahoma" w:cs="Tahoma"/>
          <w:b/>
          <w:sz w:val="20"/>
          <w:szCs w:val="20"/>
        </w:rPr>
        <w:t>illio</w:t>
      </w:r>
      <w:r w:rsidRPr="00875DBA">
        <w:rPr>
          <w:rFonts w:ascii="Tahoma" w:hAnsi="Tahoma" w:cs="Tahoma"/>
          <w:b/>
          <w:sz w:val="20"/>
          <w:szCs w:val="20"/>
        </w:rPr>
        <w:t>n).</w:t>
      </w:r>
      <w:r w:rsidR="00613F3E">
        <w:rPr>
          <w:rFonts w:ascii="Tahoma" w:hAnsi="Tahoma" w:cs="Tahoma"/>
          <w:b/>
          <w:sz w:val="20"/>
          <w:szCs w:val="20"/>
        </w:rPr>
        <w:t xml:space="preserve"> </w:t>
      </w:r>
      <w:r w:rsidR="00613F3E">
        <w:rPr>
          <w:rFonts w:ascii="Tahoma" w:hAnsi="Tahoma" w:cs="Tahoma"/>
          <w:bCs/>
          <w:sz w:val="20"/>
          <w:szCs w:val="20"/>
        </w:rPr>
        <w:t xml:space="preserve">In 2023, total advertising budgets will reach TWD 122 billion ($4.4 billion). </w:t>
      </w:r>
      <w:r w:rsidRPr="00875DBA">
        <w:rPr>
          <w:rFonts w:ascii="Tahoma" w:hAnsi="Tahoma" w:cs="Tahoma"/>
          <w:sz w:val="20"/>
          <w:szCs w:val="20"/>
        </w:rPr>
        <w:t>The Taiwanese economy will grow by +</w:t>
      </w:r>
      <w:r w:rsidR="009F39E8" w:rsidRPr="00875DBA">
        <w:rPr>
          <w:rFonts w:ascii="Tahoma" w:hAnsi="Tahoma" w:cs="Tahoma"/>
          <w:sz w:val="20"/>
          <w:szCs w:val="20"/>
        </w:rPr>
        <w:t>3</w:t>
      </w:r>
      <w:r w:rsidR="00E53097" w:rsidRPr="00875DBA">
        <w:rPr>
          <w:rFonts w:ascii="Tahoma" w:hAnsi="Tahoma" w:cs="Tahoma"/>
          <w:sz w:val="20"/>
          <w:szCs w:val="20"/>
        </w:rPr>
        <w:t>.</w:t>
      </w:r>
      <w:r w:rsidR="00613F3E">
        <w:rPr>
          <w:rFonts w:ascii="Tahoma" w:hAnsi="Tahoma" w:cs="Tahoma"/>
          <w:sz w:val="20"/>
          <w:szCs w:val="20"/>
        </w:rPr>
        <w:t>3</w:t>
      </w:r>
      <w:r w:rsidRPr="00875DBA">
        <w:rPr>
          <w:rFonts w:ascii="Tahoma" w:hAnsi="Tahoma" w:cs="Tahoma"/>
          <w:sz w:val="20"/>
          <w:szCs w:val="20"/>
        </w:rPr>
        <w:t>% in 202</w:t>
      </w:r>
      <w:r w:rsidR="009F39E8" w:rsidRPr="00875DBA">
        <w:rPr>
          <w:rFonts w:ascii="Tahoma" w:hAnsi="Tahoma" w:cs="Tahoma"/>
          <w:sz w:val="20"/>
          <w:szCs w:val="20"/>
        </w:rPr>
        <w:t>2</w:t>
      </w:r>
      <w:r w:rsidRPr="00875DBA">
        <w:rPr>
          <w:rFonts w:ascii="Tahoma" w:hAnsi="Tahoma" w:cs="Tahoma"/>
          <w:sz w:val="20"/>
          <w:szCs w:val="20"/>
        </w:rPr>
        <w:t xml:space="preserve"> on a real GDP basis</w:t>
      </w:r>
      <w:r w:rsidR="00A04CF7" w:rsidRPr="00875DBA">
        <w:rPr>
          <w:rFonts w:ascii="Tahoma" w:hAnsi="Tahoma" w:cs="Tahoma"/>
          <w:sz w:val="20"/>
          <w:szCs w:val="20"/>
        </w:rPr>
        <w:t xml:space="preserve"> and is expected to continue </w:t>
      </w:r>
      <w:r w:rsidR="00F96CE0" w:rsidRPr="00875DBA">
        <w:rPr>
          <w:rFonts w:ascii="Tahoma" w:hAnsi="Tahoma" w:cs="Tahoma"/>
          <w:sz w:val="20"/>
          <w:szCs w:val="20"/>
        </w:rPr>
        <w:t xml:space="preserve">its </w:t>
      </w:r>
      <w:r w:rsidR="00A04CF7" w:rsidRPr="00875DBA">
        <w:rPr>
          <w:rFonts w:ascii="Tahoma" w:hAnsi="Tahoma" w:cs="Tahoma"/>
          <w:sz w:val="20"/>
          <w:szCs w:val="20"/>
        </w:rPr>
        <w:t>growth</w:t>
      </w:r>
      <w:r w:rsidR="00F96CE0" w:rsidRPr="00875DBA">
        <w:rPr>
          <w:rFonts w:ascii="Tahoma" w:hAnsi="Tahoma" w:cs="Tahoma"/>
          <w:sz w:val="20"/>
          <w:szCs w:val="20"/>
        </w:rPr>
        <w:t xml:space="preserve"> by +2.</w:t>
      </w:r>
      <w:r w:rsidR="00613F3E">
        <w:rPr>
          <w:rFonts w:ascii="Tahoma" w:hAnsi="Tahoma" w:cs="Tahoma"/>
          <w:sz w:val="20"/>
          <w:szCs w:val="20"/>
        </w:rPr>
        <w:t>8</w:t>
      </w:r>
      <w:r w:rsidR="00F96CE0" w:rsidRPr="00875DBA">
        <w:rPr>
          <w:rFonts w:ascii="Tahoma" w:hAnsi="Tahoma" w:cs="Tahoma"/>
          <w:sz w:val="20"/>
          <w:szCs w:val="20"/>
        </w:rPr>
        <w:t>%</w:t>
      </w:r>
      <w:r w:rsidR="00A04CF7" w:rsidRPr="00875DBA">
        <w:rPr>
          <w:rFonts w:ascii="Tahoma" w:hAnsi="Tahoma" w:cs="Tahoma"/>
          <w:sz w:val="20"/>
          <w:szCs w:val="20"/>
        </w:rPr>
        <w:t xml:space="preserve"> in 2023</w:t>
      </w:r>
      <w:r w:rsidRPr="00875DBA">
        <w:rPr>
          <w:rFonts w:ascii="Tahoma" w:hAnsi="Tahoma" w:cs="Tahoma"/>
          <w:sz w:val="20"/>
          <w:szCs w:val="20"/>
        </w:rPr>
        <w:t>.</w:t>
      </w:r>
      <w:r w:rsidR="00764620">
        <w:rPr>
          <w:rFonts w:ascii="Tahoma" w:hAnsi="Tahoma" w:cs="Tahoma"/>
          <w:sz w:val="20"/>
          <w:szCs w:val="20"/>
        </w:rPr>
        <w:t xml:space="preserve"> Additionally, inflation is increasing by +3.1% this year with expectations to lower to +2.2% in 2023.</w:t>
      </w:r>
    </w:p>
    <w:p w14:paraId="308D7747" w14:textId="47B1CBAA" w:rsidR="002B30F3" w:rsidRPr="00875DBA" w:rsidRDefault="002B30F3" w:rsidP="002B30F3">
      <w:pPr>
        <w:rPr>
          <w:rFonts w:ascii="Tahoma" w:hAnsi="Tahoma" w:cs="Tahoma"/>
          <w:sz w:val="20"/>
          <w:szCs w:val="20"/>
        </w:rPr>
      </w:pPr>
      <w:r w:rsidRPr="00875DBA">
        <w:rPr>
          <w:rFonts w:ascii="Tahoma" w:hAnsi="Tahoma" w:cs="Tahoma"/>
          <w:sz w:val="20"/>
          <w:szCs w:val="20"/>
        </w:rPr>
        <w:t xml:space="preserve">In this environment, </w:t>
      </w:r>
      <w:r w:rsidRPr="00875DBA">
        <w:rPr>
          <w:rFonts w:ascii="Tahoma" w:hAnsi="Tahoma" w:cs="Tahoma"/>
          <w:b/>
          <w:sz w:val="20"/>
          <w:szCs w:val="20"/>
        </w:rPr>
        <w:t xml:space="preserve">linear advertising revenues </w:t>
      </w:r>
      <w:r w:rsidR="00006E44">
        <w:rPr>
          <w:rFonts w:ascii="Tahoma" w:hAnsi="Tahoma" w:cs="Tahoma"/>
          <w:b/>
          <w:sz w:val="20"/>
          <w:szCs w:val="20"/>
        </w:rPr>
        <w:t>grew</w:t>
      </w:r>
      <w:r w:rsidR="00613F3E">
        <w:rPr>
          <w:rFonts w:ascii="Tahoma" w:hAnsi="Tahoma" w:cs="Tahoma"/>
          <w:b/>
          <w:sz w:val="20"/>
          <w:szCs w:val="20"/>
        </w:rPr>
        <w:t xml:space="preserve"> by +3</w:t>
      </w:r>
      <w:r w:rsidR="00B96EA8" w:rsidRPr="00875DBA">
        <w:rPr>
          <w:rFonts w:ascii="Tahoma" w:hAnsi="Tahoma" w:cs="Tahoma"/>
          <w:b/>
          <w:sz w:val="20"/>
          <w:szCs w:val="20"/>
        </w:rPr>
        <w:t>%</w:t>
      </w:r>
      <w:r w:rsidRPr="00875DBA">
        <w:rPr>
          <w:rFonts w:ascii="Tahoma" w:hAnsi="Tahoma" w:cs="Tahoma"/>
          <w:sz w:val="20"/>
          <w:szCs w:val="20"/>
        </w:rPr>
        <w:t xml:space="preserve"> and represent just </w:t>
      </w:r>
      <w:r w:rsidR="00B96EA8" w:rsidRPr="00875DBA">
        <w:rPr>
          <w:rFonts w:ascii="Tahoma" w:hAnsi="Tahoma" w:cs="Tahoma"/>
          <w:sz w:val="20"/>
          <w:szCs w:val="20"/>
        </w:rPr>
        <w:t>2</w:t>
      </w:r>
      <w:r w:rsidR="00613F3E">
        <w:rPr>
          <w:rFonts w:ascii="Tahoma" w:hAnsi="Tahoma" w:cs="Tahoma"/>
          <w:sz w:val="20"/>
          <w:szCs w:val="20"/>
        </w:rPr>
        <w:t>7</w:t>
      </w:r>
      <w:r w:rsidRPr="00875DBA">
        <w:rPr>
          <w:rFonts w:ascii="Tahoma" w:hAnsi="Tahoma" w:cs="Tahoma"/>
          <w:sz w:val="20"/>
          <w:szCs w:val="20"/>
        </w:rPr>
        <w:t xml:space="preserve">% of total ad budgets. This remains just </w:t>
      </w:r>
      <w:r w:rsidR="00613F3E">
        <w:rPr>
          <w:rFonts w:ascii="Tahoma" w:hAnsi="Tahoma" w:cs="Tahoma"/>
          <w:sz w:val="20"/>
          <w:szCs w:val="20"/>
        </w:rPr>
        <w:t>91</w:t>
      </w:r>
      <w:r w:rsidRPr="00875DBA">
        <w:rPr>
          <w:rFonts w:ascii="Tahoma" w:hAnsi="Tahoma" w:cs="Tahoma"/>
          <w:sz w:val="20"/>
          <w:szCs w:val="20"/>
        </w:rPr>
        <w:t xml:space="preserve">% of the level of pre-COVID budgets, </w:t>
      </w:r>
      <w:r w:rsidR="00731BC3" w:rsidRPr="00875DBA">
        <w:rPr>
          <w:rFonts w:ascii="Tahoma" w:hAnsi="Tahoma" w:cs="Tahoma"/>
          <w:sz w:val="20"/>
          <w:szCs w:val="20"/>
        </w:rPr>
        <w:t>however</w:t>
      </w:r>
      <w:r w:rsidRPr="00875DBA">
        <w:rPr>
          <w:rFonts w:ascii="Tahoma" w:hAnsi="Tahoma" w:cs="Tahoma"/>
          <w:sz w:val="20"/>
          <w:szCs w:val="20"/>
        </w:rPr>
        <w:t xml:space="preserve"> linear ad revenues</w:t>
      </w:r>
      <w:r w:rsidR="00731BC3" w:rsidRPr="00875DBA">
        <w:rPr>
          <w:rFonts w:ascii="Tahoma" w:hAnsi="Tahoma" w:cs="Tahoma"/>
          <w:sz w:val="20"/>
          <w:szCs w:val="20"/>
        </w:rPr>
        <w:t xml:space="preserve"> are expected to gradually decrease, never again reaching </w:t>
      </w:r>
      <w:r w:rsidRPr="00875DBA">
        <w:rPr>
          <w:rFonts w:ascii="Tahoma" w:hAnsi="Tahoma" w:cs="Tahoma"/>
          <w:sz w:val="20"/>
          <w:szCs w:val="20"/>
        </w:rPr>
        <w:t xml:space="preserve">the pre-COVID high. Television advertising spending </w:t>
      </w:r>
      <w:r w:rsidR="006B180B" w:rsidRPr="00875DBA">
        <w:rPr>
          <w:rFonts w:ascii="Tahoma" w:hAnsi="Tahoma" w:cs="Tahoma"/>
          <w:sz w:val="20"/>
          <w:szCs w:val="20"/>
        </w:rPr>
        <w:t>is slightly growing</w:t>
      </w:r>
      <w:r w:rsidRPr="00875DBA">
        <w:rPr>
          <w:rFonts w:ascii="Tahoma" w:hAnsi="Tahoma" w:cs="Tahoma"/>
          <w:sz w:val="20"/>
          <w:szCs w:val="20"/>
        </w:rPr>
        <w:t xml:space="preserve"> (+</w:t>
      </w:r>
      <w:r w:rsidR="00613F3E">
        <w:rPr>
          <w:rFonts w:ascii="Tahoma" w:hAnsi="Tahoma" w:cs="Tahoma"/>
          <w:sz w:val="20"/>
          <w:szCs w:val="20"/>
        </w:rPr>
        <w:t>5</w:t>
      </w:r>
      <w:r w:rsidRPr="00875DBA">
        <w:rPr>
          <w:rFonts w:ascii="Tahoma" w:hAnsi="Tahoma" w:cs="Tahoma"/>
          <w:sz w:val="20"/>
          <w:szCs w:val="20"/>
        </w:rPr>
        <w:t>%), but print (-</w:t>
      </w:r>
      <w:r w:rsidR="00613F3E">
        <w:rPr>
          <w:rFonts w:ascii="Tahoma" w:hAnsi="Tahoma" w:cs="Tahoma"/>
          <w:sz w:val="20"/>
          <w:szCs w:val="20"/>
        </w:rPr>
        <w:t>13</w:t>
      </w:r>
      <w:r w:rsidRPr="00875DBA">
        <w:rPr>
          <w:rFonts w:ascii="Tahoma" w:hAnsi="Tahoma" w:cs="Tahoma"/>
          <w:sz w:val="20"/>
          <w:szCs w:val="20"/>
        </w:rPr>
        <w:t xml:space="preserve">%) and </w:t>
      </w:r>
      <w:r w:rsidR="00764620">
        <w:rPr>
          <w:rFonts w:ascii="Tahoma" w:hAnsi="Tahoma" w:cs="Tahoma"/>
          <w:sz w:val="20"/>
          <w:szCs w:val="20"/>
        </w:rPr>
        <w:t>cinema</w:t>
      </w:r>
      <w:r w:rsidRPr="00875DBA">
        <w:rPr>
          <w:rFonts w:ascii="Tahoma" w:hAnsi="Tahoma" w:cs="Tahoma"/>
          <w:sz w:val="20"/>
          <w:szCs w:val="20"/>
        </w:rPr>
        <w:t xml:space="preserve"> (-</w:t>
      </w:r>
      <w:r w:rsidR="00764620">
        <w:rPr>
          <w:rFonts w:ascii="Tahoma" w:hAnsi="Tahoma" w:cs="Tahoma"/>
          <w:sz w:val="20"/>
          <w:szCs w:val="20"/>
        </w:rPr>
        <w:t>28</w:t>
      </w:r>
      <w:r w:rsidRPr="00875DBA">
        <w:rPr>
          <w:rFonts w:ascii="Tahoma" w:hAnsi="Tahoma" w:cs="Tahoma"/>
          <w:sz w:val="20"/>
          <w:szCs w:val="20"/>
        </w:rPr>
        <w:t>%) continue</w:t>
      </w:r>
      <w:r w:rsidR="006B180B" w:rsidRPr="00875DBA">
        <w:rPr>
          <w:rFonts w:ascii="Tahoma" w:hAnsi="Tahoma" w:cs="Tahoma"/>
          <w:sz w:val="20"/>
          <w:szCs w:val="20"/>
        </w:rPr>
        <w:t xml:space="preserve"> </w:t>
      </w:r>
      <w:r w:rsidRPr="00875DBA">
        <w:rPr>
          <w:rFonts w:ascii="Tahoma" w:hAnsi="Tahoma" w:cs="Tahoma"/>
          <w:sz w:val="20"/>
          <w:szCs w:val="20"/>
        </w:rPr>
        <w:t xml:space="preserve">to suffer. </w:t>
      </w:r>
      <w:r w:rsidR="00764620">
        <w:rPr>
          <w:rFonts w:ascii="Tahoma" w:hAnsi="Tahoma" w:cs="Tahoma"/>
          <w:sz w:val="20"/>
          <w:szCs w:val="20"/>
        </w:rPr>
        <w:t>Lon</w:t>
      </w:r>
      <w:r w:rsidRPr="00875DBA">
        <w:rPr>
          <w:rFonts w:ascii="Tahoma" w:hAnsi="Tahoma" w:cs="Tahoma"/>
          <w:sz w:val="20"/>
          <w:szCs w:val="20"/>
        </w:rPr>
        <w:t>g term consumer habits</w:t>
      </w:r>
      <w:r w:rsidR="00764620">
        <w:rPr>
          <w:rFonts w:ascii="Tahoma" w:hAnsi="Tahoma" w:cs="Tahoma"/>
          <w:sz w:val="20"/>
          <w:szCs w:val="20"/>
        </w:rPr>
        <w:t>,</w:t>
      </w:r>
      <w:r w:rsidRPr="00875DBA">
        <w:rPr>
          <w:rFonts w:ascii="Tahoma" w:hAnsi="Tahoma" w:cs="Tahoma"/>
          <w:sz w:val="20"/>
          <w:szCs w:val="20"/>
        </w:rPr>
        <w:t xml:space="preserve"> which have shifted towards online consumption, will be a permanent headwind to these formats. Out of home spending </w:t>
      </w:r>
      <w:r w:rsidR="00A93722" w:rsidRPr="00875DBA">
        <w:rPr>
          <w:rFonts w:ascii="Tahoma" w:hAnsi="Tahoma" w:cs="Tahoma"/>
          <w:sz w:val="20"/>
          <w:szCs w:val="20"/>
        </w:rPr>
        <w:t>will increase</w:t>
      </w:r>
      <w:r w:rsidR="00E617F3" w:rsidRPr="00875DBA">
        <w:rPr>
          <w:rFonts w:ascii="Tahoma" w:hAnsi="Tahoma" w:cs="Tahoma"/>
          <w:sz w:val="20"/>
          <w:szCs w:val="20"/>
        </w:rPr>
        <w:t xml:space="preserve"> by +</w:t>
      </w:r>
      <w:r w:rsidR="00764620">
        <w:rPr>
          <w:rFonts w:ascii="Tahoma" w:hAnsi="Tahoma" w:cs="Tahoma"/>
          <w:sz w:val="20"/>
          <w:szCs w:val="20"/>
        </w:rPr>
        <w:t>2</w:t>
      </w:r>
      <w:r w:rsidRPr="00875DBA">
        <w:rPr>
          <w:rFonts w:ascii="Tahoma" w:hAnsi="Tahoma" w:cs="Tahoma"/>
          <w:sz w:val="20"/>
          <w:szCs w:val="20"/>
        </w:rPr>
        <w:t>%</w:t>
      </w:r>
      <w:r w:rsidR="00C81A35" w:rsidRPr="00875DBA">
        <w:rPr>
          <w:rFonts w:ascii="Tahoma" w:hAnsi="Tahoma" w:cs="Tahoma"/>
          <w:sz w:val="20"/>
          <w:szCs w:val="20"/>
        </w:rPr>
        <w:t xml:space="preserve"> however MAGNA estimates a decline in spending starting 2023 through 202</w:t>
      </w:r>
      <w:r w:rsidR="00764620">
        <w:rPr>
          <w:rFonts w:ascii="Tahoma" w:hAnsi="Tahoma" w:cs="Tahoma"/>
          <w:sz w:val="20"/>
          <w:szCs w:val="20"/>
        </w:rPr>
        <w:t>7</w:t>
      </w:r>
      <w:r w:rsidRPr="00875DBA">
        <w:rPr>
          <w:rFonts w:ascii="Tahoma" w:hAnsi="Tahoma" w:cs="Tahoma"/>
          <w:sz w:val="20"/>
          <w:szCs w:val="20"/>
        </w:rPr>
        <w:t xml:space="preserve">. </w:t>
      </w:r>
    </w:p>
    <w:p w14:paraId="4F7471A0" w14:textId="19EAA728" w:rsidR="00764620" w:rsidRPr="00875DBA" w:rsidRDefault="002B30F3" w:rsidP="002B30F3">
      <w:pPr>
        <w:rPr>
          <w:rFonts w:ascii="Tahoma" w:hAnsi="Tahoma" w:cs="Tahoma"/>
          <w:sz w:val="20"/>
          <w:szCs w:val="20"/>
        </w:rPr>
      </w:pPr>
      <w:r w:rsidRPr="00875DBA">
        <w:rPr>
          <w:rFonts w:ascii="Tahoma" w:hAnsi="Tahoma" w:cs="Tahoma"/>
          <w:b/>
          <w:sz w:val="20"/>
          <w:szCs w:val="20"/>
        </w:rPr>
        <w:t xml:space="preserve">Digital advertising formats </w:t>
      </w:r>
      <w:r w:rsidR="00006E44">
        <w:rPr>
          <w:rFonts w:ascii="Tahoma" w:hAnsi="Tahoma" w:cs="Tahoma"/>
          <w:b/>
          <w:sz w:val="20"/>
          <w:szCs w:val="20"/>
        </w:rPr>
        <w:t>grew</w:t>
      </w:r>
      <w:r w:rsidR="00A916F2" w:rsidRPr="00875DBA">
        <w:rPr>
          <w:rFonts w:ascii="Tahoma" w:hAnsi="Tahoma" w:cs="Tahoma"/>
          <w:b/>
          <w:sz w:val="20"/>
          <w:szCs w:val="20"/>
        </w:rPr>
        <w:t xml:space="preserve"> by +1</w:t>
      </w:r>
      <w:r w:rsidR="00764620">
        <w:rPr>
          <w:rFonts w:ascii="Tahoma" w:hAnsi="Tahoma" w:cs="Tahoma"/>
          <w:b/>
          <w:sz w:val="20"/>
          <w:szCs w:val="20"/>
        </w:rPr>
        <w:t>6</w:t>
      </w:r>
      <w:r w:rsidRPr="00875DBA">
        <w:rPr>
          <w:rFonts w:ascii="Tahoma" w:hAnsi="Tahoma" w:cs="Tahoma"/>
          <w:b/>
          <w:sz w:val="20"/>
          <w:szCs w:val="20"/>
        </w:rPr>
        <w:t>% and now represent 7</w:t>
      </w:r>
      <w:r w:rsidR="00A916F2" w:rsidRPr="00875DBA">
        <w:rPr>
          <w:rFonts w:ascii="Tahoma" w:hAnsi="Tahoma" w:cs="Tahoma"/>
          <w:b/>
          <w:sz w:val="20"/>
          <w:szCs w:val="20"/>
        </w:rPr>
        <w:t>3</w:t>
      </w:r>
      <w:r w:rsidRPr="00875DBA">
        <w:rPr>
          <w:rFonts w:ascii="Tahoma" w:hAnsi="Tahoma" w:cs="Tahoma"/>
          <w:b/>
          <w:sz w:val="20"/>
          <w:szCs w:val="20"/>
        </w:rPr>
        <w:t>% of total advertising budgets.</w:t>
      </w:r>
      <w:r w:rsidRPr="00875DBA">
        <w:rPr>
          <w:rFonts w:ascii="Tahoma" w:hAnsi="Tahoma" w:cs="Tahoma"/>
          <w:sz w:val="20"/>
          <w:szCs w:val="20"/>
        </w:rPr>
        <w:t xml:space="preserve"> Digital spending </w:t>
      </w:r>
      <w:r w:rsidR="005F1677" w:rsidRPr="00875DBA">
        <w:rPr>
          <w:rFonts w:ascii="Tahoma" w:hAnsi="Tahoma" w:cs="Tahoma"/>
          <w:sz w:val="20"/>
          <w:szCs w:val="20"/>
        </w:rPr>
        <w:t>i</w:t>
      </w:r>
      <w:r w:rsidRPr="00875DBA">
        <w:rPr>
          <w:rFonts w:ascii="Tahoma" w:hAnsi="Tahoma" w:cs="Tahoma"/>
          <w:sz w:val="20"/>
          <w:szCs w:val="20"/>
        </w:rPr>
        <w:t xml:space="preserve">s </w:t>
      </w:r>
      <w:r w:rsidR="005F1677" w:rsidRPr="00875DBA">
        <w:rPr>
          <w:rFonts w:ascii="Tahoma" w:hAnsi="Tahoma" w:cs="Tahoma"/>
          <w:sz w:val="20"/>
          <w:szCs w:val="20"/>
        </w:rPr>
        <w:t>driven</w:t>
      </w:r>
      <w:r w:rsidRPr="00875DBA">
        <w:rPr>
          <w:rFonts w:ascii="Tahoma" w:hAnsi="Tahoma" w:cs="Tahoma"/>
          <w:sz w:val="20"/>
          <w:szCs w:val="20"/>
        </w:rPr>
        <w:t xml:space="preserve"> by spending on mobile devices, which i</w:t>
      </w:r>
      <w:r w:rsidR="005F1677" w:rsidRPr="00875DBA">
        <w:rPr>
          <w:rFonts w:ascii="Tahoma" w:hAnsi="Tahoma" w:cs="Tahoma"/>
          <w:sz w:val="20"/>
          <w:szCs w:val="20"/>
        </w:rPr>
        <w:t>s rising</w:t>
      </w:r>
      <w:r w:rsidRPr="00875DBA">
        <w:rPr>
          <w:rFonts w:ascii="Tahoma" w:hAnsi="Tahoma" w:cs="Tahoma"/>
          <w:sz w:val="20"/>
          <w:szCs w:val="20"/>
        </w:rPr>
        <w:t xml:space="preserve"> by +</w:t>
      </w:r>
      <w:r w:rsidR="00A916F2" w:rsidRPr="00875DBA">
        <w:rPr>
          <w:rFonts w:ascii="Tahoma" w:hAnsi="Tahoma" w:cs="Tahoma"/>
          <w:sz w:val="20"/>
          <w:szCs w:val="20"/>
        </w:rPr>
        <w:t>1</w:t>
      </w:r>
      <w:r w:rsidR="00764620">
        <w:rPr>
          <w:rFonts w:ascii="Tahoma" w:hAnsi="Tahoma" w:cs="Tahoma"/>
          <w:sz w:val="20"/>
          <w:szCs w:val="20"/>
        </w:rPr>
        <w:t>9</w:t>
      </w:r>
      <w:r w:rsidRPr="00875DBA">
        <w:rPr>
          <w:rFonts w:ascii="Tahoma" w:hAnsi="Tahoma" w:cs="Tahoma"/>
          <w:sz w:val="20"/>
          <w:szCs w:val="20"/>
        </w:rPr>
        <w:t>% and represents the majority (8</w:t>
      </w:r>
      <w:r w:rsidR="00A916F2" w:rsidRPr="00875DBA">
        <w:rPr>
          <w:rFonts w:ascii="Tahoma" w:hAnsi="Tahoma" w:cs="Tahoma"/>
          <w:sz w:val="20"/>
          <w:szCs w:val="20"/>
        </w:rPr>
        <w:t>5</w:t>
      </w:r>
      <w:r w:rsidRPr="00875DBA">
        <w:rPr>
          <w:rFonts w:ascii="Tahoma" w:hAnsi="Tahoma" w:cs="Tahoma"/>
          <w:sz w:val="20"/>
          <w:szCs w:val="20"/>
        </w:rPr>
        <w:t xml:space="preserve">%) of total digital spending. By format, growth </w:t>
      </w:r>
      <w:r w:rsidR="005F1677" w:rsidRPr="00875DBA">
        <w:rPr>
          <w:rFonts w:ascii="Tahoma" w:hAnsi="Tahoma" w:cs="Tahoma"/>
          <w:sz w:val="20"/>
          <w:szCs w:val="20"/>
        </w:rPr>
        <w:t>is led</w:t>
      </w:r>
      <w:r w:rsidRPr="00875DBA">
        <w:rPr>
          <w:rFonts w:ascii="Tahoma" w:hAnsi="Tahoma" w:cs="Tahoma"/>
          <w:sz w:val="20"/>
          <w:szCs w:val="20"/>
        </w:rPr>
        <w:t xml:space="preserve"> </w:t>
      </w:r>
      <w:r w:rsidR="001807E8" w:rsidRPr="00875DBA">
        <w:rPr>
          <w:rFonts w:ascii="Tahoma" w:hAnsi="Tahoma" w:cs="Tahoma"/>
          <w:sz w:val="20"/>
          <w:szCs w:val="20"/>
        </w:rPr>
        <w:t xml:space="preserve">by </w:t>
      </w:r>
      <w:r w:rsidR="00764620">
        <w:rPr>
          <w:rFonts w:ascii="Tahoma" w:hAnsi="Tahoma" w:cs="Tahoma"/>
          <w:sz w:val="20"/>
          <w:szCs w:val="20"/>
        </w:rPr>
        <w:t>social media</w:t>
      </w:r>
      <w:r w:rsidR="002343EA" w:rsidRPr="00875DBA">
        <w:rPr>
          <w:rFonts w:ascii="Tahoma" w:hAnsi="Tahoma" w:cs="Tahoma"/>
          <w:sz w:val="20"/>
          <w:szCs w:val="20"/>
        </w:rPr>
        <w:t xml:space="preserve"> (+</w:t>
      </w:r>
      <w:r w:rsidR="00764620">
        <w:rPr>
          <w:rFonts w:ascii="Tahoma" w:hAnsi="Tahoma" w:cs="Tahoma"/>
          <w:sz w:val="20"/>
          <w:szCs w:val="20"/>
        </w:rPr>
        <w:t>20%</w:t>
      </w:r>
      <w:r w:rsidR="002343EA" w:rsidRPr="00875DBA">
        <w:rPr>
          <w:rFonts w:ascii="Tahoma" w:hAnsi="Tahoma" w:cs="Tahoma"/>
          <w:sz w:val="20"/>
          <w:szCs w:val="20"/>
        </w:rPr>
        <w:t xml:space="preserve">), </w:t>
      </w:r>
      <w:r w:rsidR="00764620">
        <w:rPr>
          <w:rFonts w:ascii="Tahoma" w:hAnsi="Tahoma" w:cs="Tahoma"/>
          <w:sz w:val="20"/>
          <w:szCs w:val="20"/>
        </w:rPr>
        <w:t>search spending</w:t>
      </w:r>
      <w:r w:rsidR="001807E8" w:rsidRPr="00875DBA">
        <w:rPr>
          <w:rFonts w:ascii="Tahoma" w:hAnsi="Tahoma" w:cs="Tahoma"/>
          <w:sz w:val="20"/>
          <w:szCs w:val="20"/>
        </w:rPr>
        <w:t xml:space="preserve"> </w:t>
      </w:r>
      <w:r w:rsidR="002343EA" w:rsidRPr="00875DBA">
        <w:rPr>
          <w:rFonts w:ascii="Tahoma" w:hAnsi="Tahoma" w:cs="Tahoma"/>
          <w:sz w:val="20"/>
          <w:szCs w:val="20"/>
        </w:rPr>
        <w:t>(+</w:t>
      </w:r>
      <w:r w:rsidR="00764620">
        <w:rPr>
          <w:rFonts w:ascii="Tahoma" w:hAnsi="Tahoma" w:cs="Tahoma"/>
          <w:sz w:val="20"/>
          <w:szCs w:val="20"/>
        </w:rPr>
        <w:t>16</w:t>
      </w:r>
      <w:r w:rsidR="004B11C5" w:rsidRPr="00875DBA">
        <w:rPr>
          <w:rFonts w:ascii="Tahoma" w:hAnsi="Tahoma" w:cs="Tahoma"/>
          <w:sz w:val="20"/>
          <w:szCs w:val="20"/>
        </w:rPr>
        <w:t>%)</w:t>
      </w:r>
      <w:r w:rsidR="001807E8" w:rsidRPr="00875DBA">
        <w:rPr>
          <w:rFonts w:ascii="Tahoma" w:hAnsi="Tahoma" w:cs="Tahoma"/>
          <w:sz w:val="20"/>
          <w:szCs w:val="20"/>
        </w:rPr>
        <w:t xml:space="preserve">, and </w:t>
      </w:r>
      <w:r w:rsidR="00D97B37" w:rsidRPr="00875DBA">
        <w:rPr>
          <w:rFonts w:ascii="Tahoma" w:hAnsi="Tahoma" w:cs="Tahoma"/>
          <w:sz w:val="20"/>
          <w:szCs w:val="20"/>
        </w:rPr>
        <w:t>video advertising (+1</w:t>
      </w:r>
      <w:r w:rsidR="00764620">
        <w:rPr>
          <w:rFonts w:ascii="Tahoma" w:hAnsi="Tahoma" w:cs="Tahoma"/>
          <w:sz w:val="20"/>
          <w:szCs w:val="20"/>
        </w:rPr>
        <w:t>1</w:t>
      </w:r>
      <w:r w:rsidR="00D97B37" w:rsidRPr="00875DBA">
        <w:rPr>
          <w:rFonts w:ascii="Tahoma" w:hAnsi="Tahoma" w:cs="Tahoma"/>
          <w:sz w:val="20"/>
          <w:szCs w:val="20"/>
        </w:rPr>
        <w:t>%)</w:t>
      </w:r>
      <w:r w:rsidRPr="00875DBA">
        <w:rPr>
          <w:rFonts w:ascii="Tahoma" w:hAnsi="Tahoma" w:cs="Tahoma"/>
          <w:sz w:val="20"/>
          <w:szCs w:val="20"/>
        </w:rPr>
        <w:t>. Looking forward, digital spending will continue to outperform linear advertising formats, and by 202</w:t>
      </w:r>
      <w:r w:rsidR="00764620">
        <w:rPr>
          <w:rFonts w:ascii="Tahoma" w:hAnsi="Tahoma" w:cs="Tahoma"/>
          <w:sz w:val="20"/>
          <w:szCs w:val="20"/>
        </w:rPr>
        <w:t>7</w:t>
      </w:r>
      <w:r w:rsidRPr="00875DBA">
        <w:rPr>
          <w:rFonts w:ascii="Tahoma" w:hAnsi="Tahoma" w:cs="Tahoma"/>
          <w:sz w:val="20"/>
          <w:szCs w:val="20"/>
        </w:rPr>
        <w:t xml:space="preserve"> digital formats will represent 8</w:t>
      </w:r>
      <w:r w:rsidR="00764620">
        <w:rPr>
          <w:rFonts w:ascii="Tahoma" w:hAnsi="Tahoma" w:cs="Tahoma"/>
          <w:sz w:val="20"/>
          <w:szCs w:val="20"/>
        </w:rPr>
        <w:t>5</w:t>
      </w:r>
      <w:r w:rsidRPr="00875DBA">
        <w:rPr>
          <w:rFonts w:ascii="Tahoma" w:hAnsi="Tahoma" w:cs="Tahoma"/>
          <w:sz w:val="20"/>
          <w:szCs w:val="20"/>
        </w:rPr>
        <w:t xml:space="preserve">% of total budgets. </w:t>
      </w:r>
    </w:p>
    <w:p w14:paraId="48906BDE" w14:textId="77777777" w:rsidR="002B30F3" w:rsidRPr="00875DBA" w:rsidRDefault="002B30F3" w:rsidP="00875DBA">
      <w:pPr>
        <w:pStyle w:val="Heading2"/>
        <w:spacing w:line="360" w:lineRule="auto"/>
        <w:rPr>
          <w:rFonts w:ascii="Tahoma" w:hAnsi="Tahoma" w:cs="Tahoma"/>
          <w:b/>
          <w:bCs/>
          <w:color w:val="auto"/>
          <w:sz w:val="30"/>
          <w:szCs w:val="30"/>
        </w:rPr>
      </w:pPr>
      <w:r w:rsidRPr="00875DBA">
        <w:rPr>
          <w:rFonts w:ascii="Tahoma" w:hAnsi="Tahoma" w:cs="Tahoma"/>
          <w:b/>
          <w:color w:val="auto"/>
          <w:sz w:val="30"/>
          <w:szCs w:val="30"/>
        </w:rPr>
        <w:t>PHILIPPINES</w:t>
      </w:r>
    </w:p>
    <w:p w14:paraId="67870222" w14:textId="27FF1669" w:rsidR="002B30F3" w:rsidRPr="00875DBA" w:rsidRDefault="002B30F3" w:rsidP="002B30F3">
      <w:pPr>
        <w:rPr>
          <w:rFonts w:ascii="Tahoma" w:hAnsi="Tahoma" w:cs="Tahoma"/>
          <w:sz w:val="20"/>
          <w:szCs w:val="20"/>
        </w:rPr>
      </w:pPr>
      <w:r w:rsidRPr="00875DBA">
        <w:rPr>
          <w:rFonts w:ascii="Tahoma" w:hAnsi="Tahoma" w:cs="Tahoma"/>
          <w:b/>
          <w:sz w:val="20"/>
          <w:szCs w:val="20"/>
        </w:rPr>
        <w:t xml:space="preserve">Advertising spending in the Philippines </w:t>
      </w:r>
      <w:r w:rsidR="00006E44">
        <w:rPr>
          <w:rFonts w:ascii="Tahoma" w:hAnsi="Tahoma" w:cs="Tahoma"/>
          <w:b/>
          <w:sz w:val="20"/>
          <w:szCs w:val="20"/>
        </w:rPr>
        <w:t>increased</w:t>
      </w:r>
      <w:r w:rsidR="00416142" w:rsidRPr="00875DBA">
        <w:rPr>
          <w:rFonts w:ascii="Tahoma" w:hAnsi="Tahoma" w:cs="Tahoma"/>
          <w:b/>
          <w:sz w:val="20"/>
          <w:szCs w:val="20"/>
        </w:rPr>
        <w:t xml:space="preserve"> by +12</w:t>
      </w:r>
      <w:r w:rsidRPr="00875DBA">
        <w:rPr>
          <w:rFonts w:ascii="Tahoma" w:hAnsi="Tahoma" w:cs="Tahoma"/>
          <w:b/>
          <w:sz w:val="20"/>
          <w:szCs w:val="20"/>
        </w:rPr>
        <w:t xml:space="preserve">% </w:t>
      </w:r>
      <w:r w:rsidR="00416142" w:rsidRPr="00875DBA">
        <w:rPr>
          <w:rFonts w:ascii="Tahoma" w:hAnsi="Tahoma" w:cs="Tahoma"/>
          <w:b/>
          <w:sz w:val="20"/>
          <w:szCs w:val="20"/>
        </w:rPr>
        <w:t>this year</w:t>
      </w:r>
      <w:r w:rsidRPr="00875DBA">
        <w:rPr>
          <w:rFonts w:ascii="Tahoma" w:hAnsi="Tahoma" w:cs="Tahoma"/>
          <w:b/>
          <w:sz w:val="20"/>
          <w:szCs w:val="20"/>
        </w:rPr>
        <w:t>, to reach PHP 1</w:t>
      </w:r>
      <w:r w:rsidR="00386D47" w:rsidRPr="00875DBA">
        <w:rPr>
          <w:rFonts w:ascii="Tahoma" w:hAnsi="Tahoma" w:cs="Tahoma"/>
          <w:b/>
          <w:sz w:val="20"/>
          <w:szCs w:val="20"/>
        </w:rPr>
        <w:t>43</w:t>
      </w:r>
      <w:r w:rsidR="00764620">
        <w:rPr>
          <w:rFonts w:ascii="Tahoma" w:hAnsi="Tahoma" w:cs="Tahoma"/>
          <w:b/>
          <w:sz w:val="20"/>
          <w:szCs w:val="20"/>
        </w:rPr>
        <w:t xml:space="preserve"> </w:t>
      </w:r>
      <w:r w:rsidRPr="00875DBA">
        <w:rPr>
          <w:rFonts w:ascii="Tahoma" w:hAnsi="Tahoma" w:cs="Tahoma"/>
          <w:b/>
          <w:sz w:val="20"/>
          <w:szCs w:val="20"/>
        </w:rPr>
        <w:t>b</w:t>
      </w:r>
      <w:r w:rsidR="00764620">
        <w:rPr>
          <w:rFonts w:ascii="Tahoma" w:hAnsi="Tahoma" w:cs="Tahoma"/>
          <w:b/>
          <w:sz w:val="20"/>
          <w:szCs w:val="20"/>
        </w:rPr>
        <w:t>illio</w:t>
      </w:r>
      <w:r w:rsidRPr="00875DBA">
        <w:rPr>
          <w:rFonts w:ascii="Tahoma" w:hAnsi="Tahoma" w:cs="Tahoma"/>
          <w:b/>
          <w:sz w:val="20"/>
          <w:szCs w:val="20"/>
        </w:rPr>
        <w:t>n ($2.</w:t>
      </w:r>
      <w:r w:rsidR="00386D47" w:rsidRPr="00875DBA">
        <w:rPr>
          <w:rFonts w:ascii="Tahoma" w:hAnsi="Tahoma" w:cs="Tahoma"/>
          <w:b/>
          <w:sz w:val="20"/>
          <w:szCs w:val="20"/>
        </w:rPr>
        <w:t>9</w:t>
      </w:r>
      <w:r w:rsidR="00764620">
        <w:rPr>
          <w:rFonts w:ascii="Tahoma" w:hAnsi="Tahoma" w:cs="Tahoma"/>
          <w:b/>
          <w:sz w:val="20"/>
          <w:szCs w:val="20"/>
        </w:rPr>
        <w:t xml:space="preserve"> </w:t>
      </w:r>
      <w:r w:rsidRPr="00875DBA">
        <w:rPr>
          <w:rFonts w:ascii="Tahoma" w:hAnsi="Tahoma" w:cs="Tahoma"/>
          <w:b/>
          <w:sz w:val="20"/>
          <w:szCs w:val="20"/>
        </w:rPr>
        <w:t>b</w:t>
      </w:r>
      <w:r w:rsidR="00764620">
        <w:rPr>
          <w:rFonts w:ascii="Tahoma" w:hAnsi="Tahoma" w:cs="Tahoma"/>
          <w:b/>
          <w:sz w:val="20"/>
          <w:szCs w:val="20"/>
        </w:rPr>
        <w:t>illio</w:t>
      </w:r>
      <w:r w:rsidRPr="00875DBA">
        <w:rPr>
          <w:rFonts w:ascii="Tahoma" w:hAnsi="Tahoma" w:cs="Tahoma"/>
          <w:b/>
          <w:sz w:val="20"/>
          <w:szCs w:val="20"/>
        </w:rPr>
        <w:t xml:space="preserve">n). </w:t>
      </w:r>
      <w:r w:rsidRPr="00875DBA">
        <w:rPr>
          <w:rFonts w:ascii="Tahoma" w:hAnsi="Tahoma" w:cs="Tahoma"/>
          <w:sz w:val="20"/>
          <w:szCs w:val="20"/>
        </w:rPr>
        <w:t xml:space="preserve">Real GDP </w:t>
      </w:r>
      <w:r w:rsidR="00A93722" w:rsidRPr="00875DBA">
        <w:rPr>
          <w:rFonts w:ascii="Tahoma" w:hAnsi="Tahoma" w:cs="Tahoma"/>
          <w:sz w:val="20"/>
          <w:szCs w:val="20"/>
        </w:rPr>
        <w:t>will increase</w:t>
      </w:r>
      <w:r w:rsidR="00386D47" w:rsidRPr="00875DBA">
        <w:rPr>
          <w:rFonts w:ascii="Tahoma" w:hAnsi="Tahoma" w:cs="Tahoma"/>
          <w:sz w:val="20"/>
          <w:szCs w:val="20"/>
        </w:rPr>
        <w:t xml:space="preserve"> by +</w:t>
      </w:r>
      <w:r w:rsidR="00F96CE0" w:rsidRPr="00875DBA">
        <w:rPr>
          <w:rFonts w:ascii="Tahoma" w:hAnsi="Tahoma" w:cs="Tahoma"/>
          <w:sz w:val="20"/>
          <w:szCs w:val="20"/>
        </w:rPr>
        <w:t>6.5</w:t>
      </w:r>
      <w:r w:rsidRPr="00875DBA">
        <w:rPr>
          <w:rFonts w:ascii="Tahoma" w:hAnsi="Tahoma" w:cs="Tahoma"/>
          <w:sz w:val="20"/>
          <w:szCs w:val="20"/>
        </w:rPr>
        <w:t xml:space="preserve">% this year, </w:t>
      </w:r>
      <w:r w:rsidR="00B328B5" w:rsidRPr="00875DBA">
        <w:rPr>
          <w:rFonts w:ascii="Tahoma" w:hAnsi="Tahoma" w:cs="Tahoma"/>
          <w:sz w:val="20"/>
          <w:szCs w:val="20"/>
        </w:rPr>
        <w:t>slightly higher than prior expectations of +</w:t>
      </w:r>
      <w:r w:rsidR="00F96CE0" w:rsidRPr="00875DBA">
        <w:rPr>
          <w:rFonts w:ascii="Tahoma" w:hAnsi="Tahoma" w:cs="Tahoma"/>
          <w:sz w:val="20"/>
          <w:szCs w:val="20"/>
        </w:rPr>
        <w:t>5.6</w:t>
      </w:r>
      <w:r w:rsidR="00B328B5" w:rsidRPr="00875DBA">
        <w:rPr>
          <w:rFonts w:ascii="Tahoma" w:hAnsi="Tahoma" w:cs="Tahoma"/>
          <w:sz w:val="20"/>
          <w:szCs w:val="20"/>
        </w:rPr>
        <w:t>%</w:t>
      </w:r>
      <w:r w:rsidRPr="00875DBA">
        <w:rPr>
          <w:rFonts w:ascii="Tahoma" w:hAnsi="Tahoma" w:cs="Tahoma"/>
          <w:sz w:val="20"/>
          <w:szCs w:val="20"/>
        </w:rPr>
        <w:t xml:space="preserve">. </w:t>
      </w:r>
      <w:r w:rsidR="00764620">
        <w:rPr>
          <w:rFonts w:ascii="Tahoma" w:hAnsi="Tahoma" w:cs="Tahoma"/>
          <w:sz w:val="20"/>
          <w:szCs w:val="20"/>
        </w:rPr>
        <w:t>While the Philippines are seeing high inflation by +5.3% this year, the IMF forecasts a slight decrease in 2023 by +4.3%.</w:t>
      </w:r>
    </w:p>
    <w:p w14:paraId="4169AE10" w14:textId="578A37DE" w:rsidR="002B30F3" w:rsidRPr="00875DBA" w:rsidRDefault="002B30F3" w:rsidP="002B30F3">
      <w:pPr>
        <w:rPr>
          <w:rFonts w:ascii="Tahoma" w:hAnsi="Tahoma" w:cs="Tahoma"/>
          <w:b/>
          <w:sz w:val="20"/>
          <w:szCs w:val="20"/>
        </w:rPr>
      </w:pPr>
      <w:r w:rsidRPr="00875DBA">
        <w:rPr>
          <w:rFonts w:ascii="Tahoma" w:hAnsi="Tahoma" w:cs="Tahoma"/>
          <w:sz w:val="20"/>
          <w:szCs w:val="20"/>
        </w:rPr>
        <w:t xml:space="preserve">In this environment, </w:t>
      </w:r>
      <w:r w:rsidRPr="00875DBA">
        <w:rPr>
          <w:rFonts w:ascii="Tahoma" w:hAnsi="Tahoma" w:cs="Tahoma"/>
          <w:b/>
          <w:sz w:val="20"/>
          <w:szCs w:val="20"/>
        </w:rPr>
        <w:t xml:space="preserve">linear advertising revenues </w:t>
      </w:r>
      <w:r w:rsidR="00006E44">
        <w:rPr>
          <w:rFonts w:ascii="Tahoma" w:hAnsi="Tahoma" w:cs="Tahoma"/>
          <w:b/>
          <w:sz w:val="20"/>
          <w:szCs w:val="20"/>
        </w:rPr>
        <w:t>increased</w:t>
      </w:r>
      <w:r w:rsidR="006C59B1" w:rsidRPr="00875DBA">
        <w:rPr>
          <w:rFonts w:ascii="Tahoma" w:hAnsi="Tahoma" w:cs="Tahoma"/>
          <w:b/>
          <w:sz w:val="20"/>
          <w:szCs w:val="20"/>
        </w:rPr>
        <w:t xml:space="preserve"> by +12</w:t>
      </w:r>
      <w:r w:rsidRPr="00875DBA">
        <w:rPr>
          <w:rFonts w:ascii="Tahoma" w:hAnsi="Tahoma" w:cs="Tahoma"/>
          <w:b/>
          <w:sz w:val="20"/>
          <w:szCs w:val="20"/>
        </w:rPr>
        <w:t>%</w:t>
      </w:r>
      <w:r w:rsidRPr="00875DBA">
        <w:rPr>
          <w:rFonts w:ascii="Tahoma" w:hAnsi="Tahoma" w:cs="Tahoma"/>
          <w:sz w:val="20"/>
          <w:szCs w:val="20"/>
        </w:rPr>
        <w:t xml:space="preserve">. Television budgets </w:t>
      </w:r>
      <w:r w:rsidR="009D4DA2" w:rsidRPr="00875DBA">
        <w:rPr>
          <w:rFonts w:ascii="Tahoma" w:hAnsi="Tahoma" w:cs="Tahoma"/>
          <w:sz w:val="20"/>
          <w:szCs w:val="20"/>
        </w:rPr>
        <w:t>are increasing by +</w:t>
      </w:r>
      <w:r w:rsidR="00764620">
        <w:rPr>
          <w:rFonts w:ascii="Tahoma" w:hAnsi="Tahoma" w:cs="Tahoma"/>
          <w:sz w:val="20"/>
          <w:szCs w:val="20"/>
        </w:rPr>
        <w:t>10</w:t>
      </w:r>
      <w:r w:rsidRPr="00875DBA">
        <w:rPr>
          <w:rFonts w:ascii="Tahoma" w:hAnsi="Tahoma" w:cs="Tahoma"/>
          <w:sz w:val="20"/>
          <w:szCs w:val="20"/>
        </w:rPr>
        <w:t xml:space="preserve">% to PHP </w:t>
      </w:r>
      <w:r w:rsidR="00427EED" w:rsidRPr="00875DBA">
        <w:rPr>
          <w:rFonts w:ascii="Tahoma" w:hAnsi="Tahoma" w:cs="Tahoma"/>
          <w:sz w:val="20"/>
          <w:szCs w:val="20"/>
        </w:rPr>
        <w:t>7</w:t>
      </w:r>
      <w:r w:rsidR="00764620">
        <w:rPr>
          <w:rFonts w:ascii="Tahoma" w:hAnsi="Tahoma" w:cs="Tahoma"/>
          <w:sz w:val="20"/>
          <w:szCs w:val="20"/>
        </w:rPr>
        <w:t xml:space="preserve">8 </w:t>
      </w:r>
      <w:r w:rsidRPr="00875DBA">
        <w:rPr>
          <w:rFonts w:ascii="Tahoma" w:hAnsi="Tahoma" w:cs="Tahoma"/>
          <w:sz w:val="20"/>
          <w:szCs w:val="20"/>
        </w:rPr>
        <w:t>b</w:t>
      </w:r>
      <w:r w:rsidR="00764620">
        <w:rPr>
          <w:rFonts w:ascii="Tahoma" w:hAnsi="Tahoma" w:cs="Tahoma"/>
          <w:sz w:val="20"/>
          <w:szCs w:val="20"/>
        </w:rPr>
        <w:t>illio</w:t>
      </w:r>
      <w:r w:rsidRPr="00875DBA">
        <w:rPr>
          <w:rFonts w:ascii="Tahoma" w:hAnsi="Tahoma" w:cs="Tahoma"/>
          <w:sz w:val="20"/>
          <w:szCs w:val="20"/>
        </w:rPr>
        <w:t>n ($1.</w:t>
      </w:r>
      <w:r w:rsidR="00764620">
        <w:rPr>
          <w:rFonts w:ascii="Tahoma" w:hAnsi="Tahoma" w:cs="Tahoma"/>
          <w:sz w:val="20"/>
          <w:szCs w:val="20"/>
        </w:rPr>
        <w:t xml:space="preserve">6 </w:t>
      </w:r>
      <w:r w:rsidRPr="00875DBA">
        <w:rPr>
          <w:rFonts w:ascii="Tahoma" w:hAnsi="Tahoma" w:cs="Tahoma"/>
          <w:sz w:val="20"/>
          <w:szCs w:val="20"/>
        </w:rPr>
        <w:t>b</w:t>
      </w:r>
      <w:r w:rsidR="00764620">
        <w:rPr>
          <w:rFonts w:ascii="Tahoma" w:hAnsi="Tahoma" w:cs="Tahoma"/>
          <w:sz w:val="20"/>
          <w:szCs w:val="20"/>
        </w:rPr>
        <w:t>illio</w:t>
      </w:r>
      <w:r w:rsidRPr="00875DBA">
        <w:rPr>
          <w:rFonts w:ascii="Tahoma" w:hAnsi="Tahoma" w:cs="Tahoma"/>
          <w:sz w:val="20"/>
          <w:szCs w:val="20"/>
        </w:rPr>
        <w:t xml:space="preserve">n). Television spending </w:t>
      </w:r>
      <w:r w:rsidR="00BA2817" w:rsidRPr="00875DBA">
        <w:rPr>
          <w:rFonts w:ascii="Tahoma" w:hAnsi="Tahoma" w:cs="Tahoma"/>
          <w:sz w:val="20"/>
          <w:szCs w:val="20"/>
        </w:rPr>
        <w:t>is</w:t>
      </w:r>
      <w:r w:rsidR="00CE2164" w:rsidRPr="00875DBA">
        <w:rPr>
          <w:rFonts w:ascii="Tahoma" w:hAnsi="Tahoma" w:cs="Tahoma"/>
          <w:sz w:val="20"/>
          <w:szCs w:val="20"/>
        </w:rPr>
        <w:t xml:space="preserve"> advancing past</w:t>
      </w:r>
      <w:r w:rsidRPr="00875DBA">
        <w:rPr>
          <w:rFonts w:ascii="Tahoma" w:hAnsi="Tahoma" w:cs="Tahoma"/>
          <w:sz w:val="20"/>
          <w:szCs w:val="20"/>
        </w:rPr>
        <w:t xml:space="preserve"> the pre-COVID spending total. Print </w:t>
      </w:r>
      <w:r w:rsidR="00A93722" w:rsidRPr="00875DBA">
        <w:rPr>
          <w:rFonts w:ascii="Tahoma" w:hAnsi="Tahoma" w:cs="Tahoma"/>
          <w:sz w:val="20"/>
          <w:szCs w:val="20"/>
        </w:rPr>
        <w:t>will grow</w:t>
      </w:r>
      <w:r w:rsidR="00CE2164" w:rsidRPr="00875DBA">
        <w:rPr>
          <w:rFonts w:ascii="Tahoma" w:hAnsi="Tahoma" w:cs="Tahoma"/>
          <w:sz w:val="20"/>
          <w:szCs w:val="20"/>
        </w:rPr>
        <w:t xml:space="preserve"> by +</w:t>
      </w:r>
      <w:r w:rsidR="00764620">
        <w:rPr>
          <w:rFonts w:ascii="Tahoma" w:hAnsi="Tahoma" w:cs="Tahoma"/>
          <w:sz w:val="20"/>
          <w:szCs w:val="20"/>
        </w:rPr>
        <w:t>7</w:t>
      </w:r>
      <w:r w:rsidRPr="00875DBA">
        <w:rPr>
          <w:rFonts w:ascii="Tahoma" w:hAnsi="Tahoma" w:cs="Tahoma"/>
          <w:sz w:val="20"/>
          <w:szCs w:val="20"/>
        </w:rPr>
        <w:t xml:space="preserve">%, following a </w:t>
      </w:r>
      <w:r w:rsidR="0077017A" w:rsidRPr="00875DBA">
        <w:rPr>
          <w:rFonts w:ascii="Tahoma" w:hAnsi="Tahoma" w:cs="Tahoma"/>
          <w:sz w:val="20"/>
          <w:szCs w:val="20"/>
        </w:rPr>
        <w:t>growth of +8% in 2021</w:t>
      </w:r>
      <w:r w:rsidRPr="00875DBA">
        <w:rPr>
          <w:rFonts w:ascii="Tahoma" w:hAnsi="Tahoma" w:cs="Tahoma"/>
          <w:sz w:val="20"/>
          <w:szCs w:val="20"/>
        </w:rPr>
        <w:t xml:space="preserve">. </w:t>
      </w:r>
      <w:r w:rsidR="00DB457C" w:rsidRPr="00875DBA">
        <w:rPr>
          <w:rFonts w:ascii="Tahoma" w:hAnsi="Tahoma" w:cs="Tahoma"/>
          <w:sz w:val="20"/>
          <w:szCs w:val="20"/>
        </w:rPr>
        <w:t xml:space="preserve">Print </w:t>
      </w:r>
      <w:r w:rsidRPr="00875DBA">
        <w:rPr>
          <w:rFonts w:ascii="Tahoma" w:hAnsi="Tahoma" w:cs="Tahoma"/>
          <w:sz w:val="20"/>
          <w:szCs w:val="20"/>
        </w:rPr>
        <w:t xml:space="preserve">budgets remain hugely below their pre-COVID total and now represent </w:t>
      </w:r>
      <w:r w:rsidR="00764620">
        <w:rPr>
          <w:rFonts w:ascii="Tahoma" w:hAnsi="Tahoma" w:cs="Tahoma"/>
          <w:sz w:val="20"/>
          <w:szCs w:val="20"/>
        </w:rPr>
        <w:t>roughly</w:t>
      </w:r>
      <w:r w:rsidR="004B65FB" w:rsidRPr="00875DBA">
        <w:rPr>
          <w:rFonts w:ascii="Tahoma" w:hAnsi="Tahoma" w:cs="Tahoma"/>
          <w:sz w:val="20"/>
          <w:szCs w:val="20"/>
        </w:rPr>
        <w:t xml:space="preserve"> 1</w:t>
      </w:r>
      <w:r w:rsidRPr="00875DBA">
        <w:rPr>
          <w:rFonts w:ascii="Tahoma" w:hAnsi="Tahoma" w:cs="Tahoma"/>
          <w:sz w:val="20"/>
          <w:szCs w:val="20"/>
        </w:rPr>
        <w:t xml:space="preserve">% of total advertiser budgets. Out of home spending </w:t>
      </w:r>
      <w:r w:rsidR="00A93722" w:rsidRPr="00875DBA">
        <w:rPr>
          <w:rFonts w:ascii="Tahoma" w:hAnsi="Tahoma" w:cs="Tahoma"/>
          <w:sz w:val="20"/>
          <w:szCs w:val="20"/>
        </w:rPr>
        <w:t>will grow</w:t>
      </w:r>
      <w:r w:rsidR="003A10A5" w:rsidRPr="00875DBA">
        <w:rPr>
          <w:rFonts w:ascii="Tahoma" w:hAnsi="Tahoma" w:cs="Tahoma"/>
          <w:sz w:val="20"/>
          <w:szCs w:val="20"/>
        </w:rPr>
        <w:t xml:space="preserve"> by +2</w:t>
      </w:r>
      <w:r w:rsidR="00764620">
        <w:rPr>
          <w:rFonts w:ascii="Tahoma" w:hAnsi="Tahoma" w:cs="Tahoma"/>
          <w:sz w:val="20"/>
          <w:szCs w:val="20"/>
        </w:rPr>
        <w:t>4</w:t>
      </w:r>
      <w:r w:rsidRPr="00875DBA">
        <w:rPr>
          <w:rFonts w:ascii="Tahoma" w:hAnsi="Tahoma" w:cs="Tahoma"/>
          <w:sz w:val="20"/>
          <w:szCs w:val="20"/>
        </w:rPr>
        <w:t>%</w:t>
      </w:r>
      <w:r w:rsidR="00764620">
        <w:rPr>
          <w:rFonts w:ascii="Tahoma" w:hAnsi="Tahoma" w:cs="Tahoma"/>
          <w:sz w:val="20"/>
          <w:szCs w:val="20"/>
        </w:rPr>
        <w:t>, just 3% under the pre-COVID high.</w:t>
      </w:r>
      <w:r w:rsidR="003A10A5" w:rsidRPr="00875DBA">
        <w:rPr>
          <w:rFonts w:ascii="Tahoma" w:hAnsi="Tahoma" w:cs="Tahoma"/>
          <w:sz w:val="20"/>
          <w:szCs w:val="20"/>
        </w:rPr>
        <w:t xml:space="preserve"> MAGNA predicts out of home to reach pre-COVID totals by </w:t>
      </w:r>
      <w:r w:rsidR="00764620">
        <w:rPr>
          <w:rFonts w:ascii="Tahoma" w:hAnsi="Tahoma" w:cs="Tahoma"/>
          <w:sz w:val="20"/>
          <w:szCs w:val="20"/>
        </w:rPr>
        <w:t xml:space="preserve">the end of </w:t>
      </w:r>
      <w:r w:rsidR="003A10A5" w:rsidRPr="00875DBA">
        <w:rPr>
          <w:rFonts w:ascii="Tahoma" w:hAnsi="Tahoma" w:cs="Tahoma"/>
          <w:sz w:val="20"/>
          <w:szCs w:val="20"/>
        </w:rPr>
        <w:t>2023</w:t>
      </w:r>
      <w:r w:rsidRPr="00875DBA">
        <w:rPr>
          <w:rFonts w:ascii="Tahoma" w:hAnsi="Tahoma" w:cs="Tahoma"/>
          <w:sz w:val="20"/>
          <w:szCs w:val="20"/>
        </w:rPr>
        <w:t xml:space="preserve">. Finally, cinema revenues </w:t>
      </w:r>
      <w:r w:rsidR="008A61DE" w:rsidRPr="00875DBA">
        <w:rPr>
          <w:rFonts w:ascii="Tahoma" w:hAnsi="Tahoma" w:cs="Tahoma"/>
          <w:sz w:val="20"/>
          <w:szCs w:val="20"/>
        </w:rPr>
        <w:t xml:space="preserve">are growing this year by </w:t>
      </w:r>
      <w:r w:rsidR="00764620">
        <w:rPr>
          <w:rFonts w:ascii="Tahoma" w:hAnsi="Tahoma" w:cs="Tahoma"/>
          <w:sz w:val="20"/>
          <w:szCs w:val="20"/>
        </w:rPr>
        <w:t xml:space="preserve">a significant </w:t>
      </w:r>
      <w:r w:rsidR="008A61DE" w:rsidRPr="00875DBA">
        <w:rPr>
          <w:rFonts w:ascii="Tahoma" w:hAnsi="Tahoma" w:cs="Tahoma"/>
          <w:sz w:val="20"/>
          <w:szCs w:val="20"/>
        </w:rPr>
        <w:t>+32</w:t>
      </w:r>
      <w:r w:rsidRPr="00875DBA">
        <w:rPr>
          <w:rFonts w:ascii="Tahoma" w:hAnsi="Tahoma" w:cs="Tahoma"/>
          <w:sz w:val="20"/>
          <w:szCs w:val="20"/>
        </w:rPr>
        <w:t xml:space="preserve">%.  </w:t>
      </w:r>
    </w:p>
    <w:p w14:paraId="0E47823E" w14:textId="2E831F6C" w:rsidR="002B30F3" w:rsidRPr="00875DBA" w:rsidRDefault="002B30F3" w:rsidP="002B30F3">
      <w:pPr>
        <w:rPr>
          <w:rFonts w:ascii="Tahoma" w:hAnsi="Tahoma" w:cs="Tahoma"/>
          <w:sz w:val="20"/>
          <w:szCs w:val="20"/>
        </w:rPr>
      </w:pPr>
      <w:r w:rsidRPr="00875DBA">
        <w:rPr>
          <w:rFonts w:ascii="Tahoma" w:hAnsi="Tahoma" w:cs="Tahoma"/>
          <w:b/>
          <w:sz w:val="20"/>
          <w:szCs w:val="20"/>
        </w:rPr>
        <w:t xml:space="preserve">Digital advertising spending </w:t>
      </w:r>
      <w:r w:rsidR="00006E44">
        <w:rPr>
          <w:rFonts w:ascii="Tahoma" w:hAnsi="Tahoma" w:cs="Tahoma"/>
          <w:b/>
          <w:sz w:val="20"/>
          <w:szCs w:val="20"/>
        </w:rPr>
        <w:t>grew</w:t>
      </w:r>
      <w:r w:rsidR="002E4287" w:rsidRPr="00875DBA">
        <w:rPr>
          <w:rFonts w:ascii="Tahoma" w:hAnsi="Tahoma" w:cs="Tahoma"/>
          <w:b/>
          <w:sz w:val="20"/>
          <w:szCs w:val="20"/>
        </w:rPr>
        <w:t xml:space="preserve"> by +1</w:t>
      </w:r>
      <w:r w:rsidR="00764620">
        <w:rPr>
          <w:rFonts w:ascii="Tahoma" w:hAnsi="Tahoma" w:cs="Tahoma"/>
          <w:b/>
          <w:sz w:val="20"/>
          <w:szCs w:val="20"/>
        </w:rPr>
        <w:t>1</w:t>
      </w:r>
      <w:r w:rsidR="002E4287" w:rsidRPr="00875DBA">
        <w:rPr>
          <w:rFonts w:ascii="Tahoma" w:hAnsi="Tahoma" w:cs="Tahoma"/>
          <w:b/>
          <w:sz w:val="20"/>
          <w:szCs w:val="20"/>
        </w:rPr>
        <w:t>%</w:t>
      </w:r>
      <w:r w:rsidRPr="00875DBA">
        <w:rPr>
          <w:rFonts w:ascii="Tahoma" w:hAnsi="Tahoma" w:cs="Tahoma"/>
          <w:sz w:val="20"/>
          <w:szCs w:val="20"/>
        </w:rPr>
        <w:t xml:space="preserve"> and now represent nearly one quarter of total budgets.</w:t>
      </w:r>
      <w:r w:rsidR="00764620">
        <w:rPr>
          <w:rFonts w:ascii="Tahoma" w:hAnsi="Tahoma" w:cs="Tahoma"/>
          <w:sz w:val="20"/>
          <w:szCs w:val="20"/>
        </w:rPr>
        <w:t xml:space="preserve"> Total digital budgets will reach PHP 33.8 billion ($687 million) in 2022. Total growth is driven by video </w:t>
      </w:r>
      <w:r w:rsidR="00764620">
        <w:rPr>
          <w:rFonts w:ascii="Tahoma" w:hAnsi="Tahoma" w:cs="Tahoma"/>
          <w:sz w:val="20"/>
          <w:szCs w:val="20"/>
        </w:rPr>
        <w:lastRenderedPageBreak/>
        <w:t>(+17%), search (+15%), and social (+8%) ad formats.</w:t>
      </w:r>
      <w:r w:rsidRPr="00875DBA">
        <w:rPr>
          <w:rFonts w:ascii="Tahoma" w:hAnsi="Tahoma" w:cs="Tahoma"/>
          <w:sz w:val="20"/>
          <w:szCs w:val="20"/>
        </w:rPr>
        <w:t xml:space="preserve"> By 202</w:t>
      </w:r>
      <w:r w:rsidR="00764620">
        <w:rPr>
          <w:rFonts w:ascii="Tahoma" w:hAnsi="Tahoma" w:cs="Tahoma"/>
          <w:sz w:val="20"/>
          <w:szCs w:val="20"/>
        </w:rPr>
        <w:t>7</w:t>
      </w:r>
      <w:r w:rsidRPr="00875DBA">
        <w:rPr>
          <w:rFonts w:ascii="Tahoma" w:hAnsi="Tahoma" w:cs="Tahoma"/>
          <w:sz w:val="20"/>
          <w:szCs w:val="20"/>
        </w:rPr>
        <w:t>, digital advertising will represent 4</w:t>
      </w:r>
      <w:r w:rsidR="00667A74" w:rsidRPr="00875DBA">
        <w:rPr>
          <w:rFonts w:ascii="Tahoma" w:hAnsi="Tahoma" w:cs="Tahoma"/>
          <w:sz w:val="20"/>
          <w:szCs w:val="20"/>
        </w:rPr>
        <w:t>1</w:t>
      </w:r>
      <w:r w:rsidRPr="00875DBA">
        <w:rPr>
          <w:rFonts w:ascii="Tahoma" w:hAnsi="Tahoma" w:cs="Tahoma"/>
          <w:sz w:val="20"/>
          <w:szCs w:val="20"/>
        </w:rPr>
        <w:t xml:space="preserve">% of total budgets. </w:t>
      </w:r>
    </w:p>
    <w:p w14:paraId="685C439C" w14:textId="77777777" w:rsidR="002B30F3" w:rsidRPr="00875DBA" w:rsidRDefault="002B30F3" w:rsidP="00875DBA">
      <w:pPr>
        <w:pStyle w:val="Heading2"/>
        <w:spacing w:line="360" w:lineRule="auto"/>
        <w:rPr>
          <w:rFonts w:ascii="Tahoma" w:hAnsi="Tahoma" w:cs="Tahoma"/>
          <w:b/>
          <w:bCs/>
          <w:color w:val="auto"/>
          <w:sz w:val="30"/>
          <w:szCs w:val="30"/>
        </w:rPr>
      </w:pPr>
      <w:r w:rsidRPr="00875DBA">
        <w:rPr>
          <w:rFonts w:ascii="Tahoma" w:hAnsi="Tahoma" w:cs="Tahoma"/>
          <w:b/>
          <w:color w:val="auto"/>
          <w:sz w:val="30"/>
          <w:szCs w:val="30"/>
        </w:rPr>
        <w:t>SINGAPORE</w:t>
      </w:r>
    </w:p>
    <w:p w14:paraId="369AB5A1" w14:textId="569D88D0" w:rsidR="002B30F3" w:rsidRPr="00875DBA" w:rsidRDefault="002B30F3" w:rsidP="002B30F3">
      <w:pPr>
        <w:rPr>
          <w:rFonts w:ascii="Tahoma" w:hAnsi="Tahoma" w:cs="Tahoma"/>
          <w:sz w:val="20"/>
          <w:szCs w:val="20"/>
        </w:rPr>
      </w:pPr>
      <w:r w:rsidRPr="00875DBA">
        <w:rPr>
          <w:rFonts w:ascii="Tahoma" w:hAnsi="Tahoma" w:cs="Tahoma"/>
          <w:b/>
          <w:sz w:val="20"/>
          <w:szCs w:val="20"/>
        </w:rPr>
        <w:t xml:space="preserve">Singapore’s advertising sales </w:t>
      </w:r>
      <w:r w:rsidR="00006E44">
        <w:rPr>
          <w:rFonts w:ascii="Tahoma" w:hAnsi="Tahoma" w:cs="Tahoma"/>
          <w:b/>
          <w:sz w:val="20"/>
          <w:szCs w:val="20"/>
        </w:rPr>
        <w:t>increased</w:t>
      </w:r>
      <w:r w:rsidR="00C13ACD" w:rsidRPr="00875DBA">
        <w:rPr>
          <w:rFonts w:ascii="Tahoma" w:hAnsi="Tahoma" w:cs="Tahoma"/>
          <w:b/>
          <w:sz w:val="20"/>
          <w:szCs w:val="20"/>
        </w:rPr>
        <w:t xml:space="preserve"> by +1</w:t>
      </w:r>
      <w:r w:rsidR="00764620">
        <w:rPr>
          <w:rFonts w:ascii="Tahoma" w:hAnsi="Tahoma" w:cs="Tahoma"/>
          <w:b/>
          <w:sz w:val="20"/>
          <w:szCs w:val="20"/>
        </w:rPr>
        <w:t>2</w:t>
      </w:r>
      <w:r w:rsidRPr="00875DBA">
        <w:rPr>
          <w:rFonts w:ascii="Tahoma" w:hAnsi="Tahoma" w:cs="Tahoma"/>
          <w:b/>
          <w:sz w:val="20"/>
          <w:szCs w:val="20"/>
        </w:rPr>
        <w:t>% to reach SGD 2.</w:t>
      </w:r>
      <w:r w:rsidR="00C13ACD" w:rsidRPr="00875DBA">
        <w:rPr>
          <w:rFonts w:ascii="Tahoma" w:hAnsi="Tahoma" w:cs="Tahoma"/>
          <w:b/>
          <w:sz w:val="20"/>
          <w:szCs w:val="20"/>
        </w:rPr>
        <w:t>7</w:t>
      </w:r>
      <w:r w:rsidR="00764620">
        <w:rPr>
          <w:rFonts w:ascii="Tahoma" w:hAnsi="Tahoma" w:cs="Tahoma"/>
          <w:b/>
          <w:sz w:val="20"/>
          <w:szCs w:val="20"/>
        </w:rPr>
        <w:t xml:space="preserve"> </w:t>
      </w:r>
      <w:r w:rsidRPr="00875DBA">
        <w:rPr>
          <w:rFonts w:ascii="Tahoma" w:hAnsi="Tahoma" w:cs="Tahoma"/>
          <w:b/>
          <w:sz w:val="20"/>
          <w:szCs w:val="20"/>
        </w:rPr>
        <w:t>b</w:t>
      </w:r>
      <w:r w:rsidR="00764620">
        <w:rPr>
          <w:rFonts w:ascii="Tahoma" w:hAnsi="Tahoma" w:cs="Tahoma"/>
          <w:b/>
          <w:sz w:val="20"/>
          <w:szCs w:val="20"/>
        </w:rPr>
        <w:t>illio</w:t>
      </w:r>
      <w:r w:rsidRPr="00875DBA">
        <w:rPr>
          <w:rFonts w:ascii="Tahoma" w:hAnsi="Tahoma" w:cs="Tahoma"/>
          <w:b/>
          <w:sz w:val="20"/>
          <w:szCs w:val="20"/>
        </w:rPr>
        <w:t>n ($</w:t>
      </w:r>
      <w:r w:rsidR="00C13ACD" w:rsidRPr="00875DBA">
        <w:rPr>
          <w:rFonts w:ascii="Tahoma" w:hAnsi="Tahoma" w:cs="Tahoma"/>
          <w:b/>
          <w:sz w:val="20"/>
          <w:szCs w:val="20"/>
        </w:rPr>
        <w:t>2.0</w:t>
      </w:r>
      <w:r w:rsidR="00764620">
        <w:rPr>
          <w:rFonts w:ascii="Tahoma" w:hAnsi="Tahoma" w:cs="Tahoma"/>
          <w:b/>
          <w:sz w:val="20"/>
          <w:szCs w:val="20"/>
        </w:rPr>
        <w:t xml:space="preserve"> </w:t>
      </w:r>
      <w:r w:rsidRPr="00875DBA">
        <w:rPr>
          <w:rFonts w:ascii="Tahoma" w:hAnsi="Tahoma" w:cs="Tahoma"/>
          <w:b/>
          <w:sz w:val="20"/>
          <w:szCs w:val="20"/>
        </w:rPr>
        <w:t>b</w:t>
      </w:r>
      <w:r w:rsidR="00764620">
        <w:rPr>
          <w:rFonts w:ascii="Tahoma" w:hAnsi="Tahoma" w:cs="Tahoma"/>
          <w:b/>
          <w:sz w:val="20"/>
          <w:szCs w:val="20"/>
        </w:rPr>
        <w:t>illio</w:t>
      </w:r>
      <w:r w:rsidRPr="00875DBA">
        <w:rPr>
          <w:rFonts w:ascii="Tahoma" w:hAnsi="Tahoma" w:cs="Tahoma"/>
          <w:b/>
          <w:sz w:val="20"/>
          <w:szCs w:val="20"/>
        </w:rPr>
        <w:t>n)</w:t>
      </w:r>
      <w:r w:rsidR="00C55CCF">
        <w:rPr>
          <w:rFonts w:ascii="Tahoma" w:hAnsi="Tahoma" w:cs="Tahoma"/>
          <w:b/>
          <w:sz w:val="20"/>
          <w:szCs w:val="20"/>
        </w:rPr>
        <w:t xml:space="preserve"> and will continue its growth by +5% in 2023</w:t>
      </w:r>
      <w:r w:rsidRPr="00875DBA">
        <w:rPr>
          <w:rFonts w:ascii="Tahoma" w:hAnsi="Tahoma" w:cs="Tahoma"/>
          <w:b/>
          <w:sz w:val="20"/>
          <w:szCs w:val="20"/>
        </w:rPr>
        <w:t xml:space="preserve">. </w:t>
      </w:r>
      <w:r w:rsidRPr="00875DBA">
        <w:rPr>
          <w:rFonts w:ascii="Tahoma" w:hAnsi="Tahoma" w:cs="Tahoma"/>
          <w:sz w:val="20"/>
          <w:szCs w:val="20"/>
        </w:rPr>
        <w:t xml:space="preserve">Singapore’s economy </w:t>
      </w:r>
      <w:r w:rsidR="00A93722" w:rsidRPr="00875DBA">
        <w:rPr>
          <w:rFonts w:ascii="Tahoma" w:hAnsi="Tahoma" w:cs="Tahoma"/>
          <w:sz w:val="20"/>
          <w:szCs w:val="20"/>
        </w:rPr>
        <w:t>will increase</w:t>
      </w:r>
      <w:r w:rsidR="00143B34" w:rsidRPr="00875DBA">
        <w:rPr>
          <w:rFonts w:ascii="Tahoma" w:hAnsi="Tahoma" w:cs="Tahoma"/>
          <w:sz w:val="20"/>
          <w:szCs w:val="20"/>
        </w:rPr>
        <w:t xml:space="preserve"> by +</w:t>
      </w:r>
      <w:r w:rsidR="00764620">
        <w:rPr>
          <w:rFonts w:ascii="Tahoma" w:hAnsi="Tahoma" w:cs="Tahoma"/>
          <w:sz w:val="20"/>
          <w:szCs w:val="20"/>
        </w:rPr>
        <w:t>3</w:t>
      </w:r>
      <w:r w:rsidR="000E106B" w:rsidRPr="00875DBA">
        <w:rPr>
          <w:rFonts w:ascii="Tahoma" w:hAnsi="Tahoma" w:cs="Tahoma"/>
          <w:sz w:val="20"/>
          <w:szCs w:val="20"/>
        </w:rPr>
        <w:t>.0</w:t>
      </w:r>
      <w:r w:rsidRPr="00875DBA">
        <w:rPr>
          <w:rFonts w:ascii="Tahoma" w:hAnsi="Tahoma" w:cs="Tahoma"/>
          <w:sz w:val="20"/>
          <w:szCs w:val="20"/>
        </w:rPr>
        <w:t>% on a real GDP basis</w:t>
      </w:r>
      <w:r w:rsidR="00764620">
        <w:rPr>
          <w:rFonts w:ascii="Tahoma" w:hAnsi="Tahoma" w:cs="Tahoma"/>
          <w:sz w:val="20"/>
          <w:szCs w:val="20"/>
        </w:rPr>
        <w:t>, lower than previous expectations.</w:t>
      </w:r>
      <w:r w:rsidRPr="00875DBA">
        <w:rPr>
          <w:rFonts w:ascii="Tahoma" w:hAnsi="Tahoma" w:cs="Tahoma"/>
          <w:sz w:val="20"/>
          <w:szCs w:val="20"/>
        </w:rPr>
        <w:t xml:space="preserve"> </w:t>
      </w:r>
      <w:r w:rsidR="00C55CCF">
        <w:rPr>
          <w:rFonts w:ascii="Tahoma" w:hAnsi="Tahoma" w:cs="Tahoma"/>
          <w:sz w:val="20"/>
          <w:szCs w:val="20"/>
        </w:rPr>
        <w:t xml:space="preserve">Inflation is growing by +5.5% this year. </w:t>
      </w:r>
      <w:r w:rsidRPr="00875DBA">
        <w:rPr>
          <w:rFonts w:ascii="Tahoma" w:hAnsi="Tahoma" w:cs="Tahoma"/>
          <w:sz w:val="20"/>
          <w:szCs w:val="20"/>
        </w:rPr>
        <w:t xml:space="preserve">While Singapore </w:t>
      </w:r>
      <w:r w:rsidR="00143B34" w:rsidRPr="00875DBA">
        <w:rPr>
          <w:rFonts w:ascii="Tahoma" w:hAnsi="Tahoma" w:cs="Tahoma"/>
          <w:sz w:val="20"/>
          <w:szCs w:val="20"/>
        </w:rPr>
        <w:t xml:space="preserve">experienced </w:t>
      </w:r>
      <w:r w:rsidRPr="00875DBA">
        <w:rPr>
          <w:rFonts w:ascii="Tahoma" w:hAnsi="Tahoma" w:cs="Tahoma"/>
          <w:sz w:val="20"/>
          <w:szCs w:val="20"/>
        </w:rPr>
        <w:t>their worst COVID outbreak</w:t>
      </w:r>
      <w:r w:rsidR="005B7C14" w:rsidRPr="00875DBA">
        <w:rPr>
          <w:rFonts w:ascii="Tahoma" w:hAnsi="Tahoma" w:cs="Tahoma"/>
          <w:sz w:val="20"/>
          <w:szCs w:val="20"/>
        </w:rPr>
        <w:t xml:space="preserve"> in 2021</w:t>
      </w:r>
      <w:r w:rsidRPr="00875DBA">
        <w:rPr>
          <w:rFonts w:ascii="Tahoma" w:hAnsi="Tahoma" w:cs="Tahoma"/>
          <w:sz w:val="20"/>
          <w:szCs w:val="20"/>
        </w:rPr>
        <w:t xml:space="preserve">, the government </w:t>
      </w:r>
      <w:r w:rsidR="005B7C14" w:rsidRPr="00875DBA">
        <w:rPr>
          <w:rFonts w:ascii="Tahoma" w:hAnsi="Tahoma" w:cs="Tahoma"/>
          <w:sz w:val="20"/>
          <w:szCs w:val="20"/>
        </w:rPr>
        <w:t xml:space="preserve">has transitioned </w:t>
      </w:r>
      <w:r w:rsidRPr="00875DBA">
        <w:rPr>
          <w:rFonts w:ascii="Tahoma" w:hAnsi="Tahoma" w:cs="Tahoma"/>
          <w:sz w:val="20"/>
          <w:szCs w:val="20"/>
        </w:rPr>
        <w:t xml:space="preserve">back to a semblance of normality. </w:t>
      </w:r>
      <w:r w:rsidR="00C55CCF">
        <w:rPr>
          <w:rFonts w:ascii="Tahoma" w:hAnsi="Tahoma" w:cs="Tahoma"/>
          <w:sz w:val="20"/>
          <w:szCs w:val="20"/>
        </w:rPr>
        <w:t>As a result, c</w:t>
      </w:r>
      <w:r w:rsidRPr="00875DBA">
        <w:rPr>
          <w:rFonts w:ascii="Tahoma" w:hAnsi="Tahoma" w:cs="Tahoma"/>
          <w:sz w:val="20"/>
          <w:szCs w:val="20"/>
        </w:rPr>
        <w:t xml:space="preserve">onsumer behavior has returned to normal, and brands are deploying the dollars they cut </w:t>
      </w:r>
      <w:r w:rsidR="00953F17" w:rsidRPr="00875DBA">
        <w:rPr>
          <w:rFonts w:ascii="Tahoma" w:hAnsi="Tahoma" w:cs="Tahoma"/>
          <w:sz w:val="20"/>
          <w:szCs w:val="20"/>
        </w:rPr>
        <w:t>during the pandemic</w:t>
      </w:r>
      <w:r w:rsidRPr="00875DBA">
        <w:rPr>
          <w:rFonts w:ascii="Tahoma" w:hAnsi="Tahoma" w:cs="Tahoma"/>
          <w:sz w:val="20"/>
          <w:szCs w:val="20"/>
        </w:rPr>
        <w:t xml:space="preserve"> to take advantage of the new reality. </w:t>
      </w:r>
      <w:r w:rsidR="00C55CCF">
        <w:rPr>
          <w:rFonts w:ascii="Tahoma" w:hAnsi="Tahoma" w:cs="Tahoma"/>
          <w:sz w:val="20"/>
          <w:szCs w:val="20"/>
        </w:rPr>
        <w:t>In 2023, real GDP is expected to grow by +2.3% with inflation up by +3.0%.</w:t>
      </w:r>
    </w:p>
    <w:p w14:paraId="6836A1ED" w14:textId="1B448938" w:rsidR="002B30F3" w:rsidRPr="00875DBA" w:rsidRDefault="00C55CCF" w:rsidP="002B30F3">
      <w:pPr>
        <w:rPr>
          <w:rFonts w:ascii="Tahoma" w:hAnsi="Tahoma" w:cs="Tahoma"/>
          <w:sz w:val="20"/>
          <w:szCs w:val="20"/>
        </w:rPr>
      </w:pPr>
      <w:r w:rsidRPr="00C55CCF">
        <w:rPr>
          <w:rFonts w:ascii="Tahoma" w:hAnsi="Tahoma" w:cs="Tahoma"/>
          <w:b/>
          <w:bCs/>
          <w:sz w:val="20"/>
          <w:szCs w:val="20"/>
        </w:rPr>
        <w:t>In this environment, linear</w:t>
      </w:r>
      <w:r w:rsidR="002B30F3" w:rsidRPr="00C55CCF">
        <w:rPr>
          <w:rFonts w:ascii="Tahoma" w:hAnsi="Tahoma" w:cs="Tahoma"/>
          <w:b/>
          <w:bCs/>
          <w:sz w:val="20"/>
          <w:szCs w:val="20"/>
        </w:rPr>
        <w:t xml:space="preserve"> advertising revenues </w:t>
      </w:r>
      <w:r w:rsidR="00006E44">
        <w:rPr>
          <w:rFonts w:ascii="Tahoma" w:hAnsi="Tahoma" w:cs="Tahoma"/>
          <w:b/>
          <w:bCs/>
          <w:sz w:val="20"/>
          <w:szCs w:val="20"/>
        </w:rPr>
        <w:t>increased</w:t>
      </w:r>
      <w:r w:rsidRPr="00C55CCF">
        <w:rPr>
          <w:rFonts w:ascii="Tahoma" w:hAnsi="Tahoma" w:cs="Tahoma"/>
          <w:b/>
          <w:bCs/>
          <w:sz w:val="20"/>
          <w:szCs w:val="20"/>
        </w:rPr>
        <w:t xml:space="preserve"> by +7</w:t>
      </w:r>
      <w:r w:rsidR="002B30F3" w:rsidRPr="00C55CCF">
        <w:rPr>
          <w:rFonts w:ascii="Tahoma" w:hAnsi="Tahoma" w:cs="Tahoma"/>
          <w:b/>
          <w:bCs/>
          <w:sz w:val="20"/>
          <w:szCs w:val="20"/>
        </w:rPr>
        <w:t>% and represent 6</w:t>
      </w:r>
      <w:r w:rsidRPr="00C55CCF">
        <w:rPr>
          <w:rFonts w:ascii="Tahoma" w:hAnsi="Tahoma" w:cs="Tahoma"/>
          <w:b/>
          <w:bCs/>
          <w:sz w:val="20"/>
          <w:szCs w:val="20"/>
        </w:rPr>
        <w:t>1</w:t>
      </w:r>
      <w:r w:rsidR="002B30F3" w:rsidRPr="00C55CCF">
        <w:rPr>
          <w:rFonts w:ascii="Tahoma" w:hAnsi="Tahoma" w:cs="Tahoma"/>
          <w:b/>
          <w:bCs/>
          <w:sz w:val="20"/>
          <w:szCs w:val="20"/>
        </w:rPr>
        <w:t>% of total budgets.</w:t>
      </w:r>
      <w:r w:rsidR="002B30F3" w:rsidRPr="00875DBA">
        <w:rPr>
          <w:rFonts w:ascii="Tahoma" w:hAnsi="Tahoma" w:cs="Tahoma"/>
          <w:sz w:val="20"/>
          <w:szCs w:val="20"/>
        </w:rPr>
        <w:t xml:space="preserve"> </w:t>
      </w:r>
      <w:r w:rsidR="0000779B" w:rsidRPr="00875DBA">
        <w:rPr>
          <w:rFonts w:ascii="Tahoma" w:hAnsi="Tahoma" w:cs="Tahoma"/>
          <w:sz w:val="20"/>
          <w:szCs w:val="20"/>
        </w:rPr>
        <w:t xml:space="preserve">This follows the +15% rebound in 2021, one of the </w:t>
      </w:r>
      <w:r w:rsidR="002B30F3" w:rsidRPr="00875DBA">
        <w:rPr>
          <w:rFonts w:ascii="Tahoma" w:hAnsi="Tahoma" w:cs="Tahoma"/>
          <w:sz w:val="20"/>
          <w:szCs w:val="20"/>
        </w:rPr>
        <w:t>best performance</w:t>
      </w:r>
      <w:r w:rsidR="0000779B" w:rsidRPr="00875DBA">
        <w:rPr>
          <w:rFonts w:ascii="Tahoma" w:hAnsi="Tahoma" w:cs="Tahoma"/>
          <w:sz w:val="20"/>
          <w:szCs w:val="20"/>
        </w:rPr>
        <w:t>s</w:t>
      </w:r>
      <w:r w:rsidR="002B30F3" w:rsidRPr="00875DBA">
        <w:rPr>
          <w:rFonts w:ascii="Tahoma" w:hAnsi="Tahoma" w:cs="Tahoma"/>
          <w:sz w:val="20"/>
          <w:szCs w:val="20"/>
        </w:rPr>
        <w:t xml:space="preserve"> for linear advertising revenues since 2010. </w:t>
      </w:r>
      <w:r w:rsidR="00384B51" w:rsidRPr="00875DBA">
        <w:rPr>
          <w:rFonts w:ascii="Tahoma" w:hAnsi="Tahoma" w:cs="Tahoma"/>
          <w:sz w:val="20"/>
          <w:szCs w:val="20"/>
        </w:rPr>
        <w:t>L</w:t>
      </w:r>
      <w:r w:rsidR="002B30F3" w:rsidRPr="00875DBA">
        <w:rPr>
          <w:rFonts w:ascii="Tahoma" w:hAnsi="Tahoma" w:cs="Tahoma"/>
          <w:sz w:val="20"/>
          <w:szCs w:val="20"/>
        </w:rPr>
        <w:t>inear advertising revenues</w:t>
      </w:r>
      <w:r w:rsidR="008D5DC3" w:rsidRPr="00875DBA">
        <w:rPr>
          <w:rFonts w:ascii="Tahoma" w:hAnsi="Tahoma" w:cs="Tahoma"/>
          <w:sz w:val="20"/>
          <w:szCs w:val="20"/>
        </w:rPr>
        <w:t xml:space="preserve"> </w:t>
      </w:r>
      <w:r w:rsidR="00417F4C" w:rsidRPr="00875DBA">
        <w:rPr>
          <w:rFonts w:ascii="Tahoma" w:hAnsi="Tahoma" w:cs="Tahoma"/>
          <w:sz w:val="20"/>
          <w:szCs w:val="20"/>
        </w:rPr>
        <w:t>are</w:t>
      </w:r>
      <w:r w:rsidR="008D5DC3" w:rsidRPr="00875DBA">
        <w:rPr>
          <w:rFonts w:ascii="Tahoma" w:hAnsi="Tahoma" w:cs="Tahoma"/>
          <w:sz w:val="20"/>
          <w:szCs w:val="20"/>
        </w:rPr>
        <w:t xml:space="preserve"> expected to</w:t>
      </w:r>
      <w:r w:rsidR="00872BFA" w:rsidRPr="00875DBA">
        <w:rPr>
          <w:rFonts w:ascii="Tahoma" w:hAnsi="Tahoma" w:cs="Tahoma"/>
          <w:sz w:val="20"/>
          <w:szCs w:val="20"/>
        </w:rPr>
        <w:t xml:space="preserve"> surpass </w:t>
      </w:r>
      <w:r w:rsidR="008D5DC3" w:rsidRPr="00875DBA">
        <w:rPr>
          <w:rFonts w:ascii="Tahoma" w:hAnsi="Tahoma" w:cs="Tahoma"/>
          <w:sz w:val="20"/>
          <w:szCs w:val="20"/>
        </w:rPr>
        <w:t>the pre-COVID total this year</w:t>
      </w:r>
      <w:r w:rsidR="00870B52" w:rsidRPr="00875DBA">
        <w:rPr>
          <w:rFonts w:ascii="Tahoma" w:hAnsi="Tahoma" w:cs="Tahoma"/>
          <w:sz w:val="20"/>
          <w:szCs w:val="20"/>
        </w:rPr>
        <w:t xml:space="preserve"> to </w:t>
      </w:r>
      <w:r w:rsidR="00894369" w:rsidRPr="00875DBA">
        <w:rPr>
          <w:rFonts w:ascii="Tahoma" w:hAnsi="Tahoma" w:cs="Tahoma"/>
          <w:sz w:val="20"/>
          <w:szCs w:val="20"/>
        </w:rPr>
        <w:t>SGD</w:t>
      </w:r>
      <w:r>
        <w:rPr>
          <w:rFonts w:ascii="Tahoma" w:hAnsi="Tahoma" w:cs="Tahoma"/>
          <w:sz w:val="20"/>
          <w:szCs w:val="20"/>
        </w:rPr>
        <w:t xml:space="preserve"> </w:t>
      </w:r>
      <w:r w:rsidR="00894369" w:rsidRPr="00875DBA">
        <w:rPr>
          <w:rFonts w:ascii="Tahoma" w:hAnsi="Tahoma" w:cs="Tahoma"/>
          <w:sz w:val="20"/>
          <w:szCs w:val="20"/>
        </w:rPr>
        <w:t>1.</w:t>
      </w:r>
      <w:r>
        <w:rPr>
          <w:rFonts w:ascii="Tahoma" w:hAnsi="Tahoma" w:cs="Tahoma"/>
          <w:sz w:val="20"/>
          <w:szCs w:val="20"/>
        </w:rPr>
        <w:t xml:space="preserve">6 </w:t>
      </w:r>
      <w:r w:rsidR="00894369" w:rsidRPr="00875DBA">
        <w:rPr>
          <w:rFonts w:ascii="Tahoma" w:hAnsi="Tahoma" w:cs="Tahoma"/>
          <w:sz w:val="20"/>
          <w:szCs w:val="20"/>
        </w:rPr>
        <w:t>b</w:t>
      </w:r>
      <w:r>
        <w:rPr>
          <w:rFonts w:ascii="Tahoma" w:hAnsi="Tahoma" w:cs="Tahoma"/>
          <w:sz w:val="20"/>
          <w:szCs w:val="20"/>
        </w:rPr>
        <w:t>illio</w:t>
      </w:r>
      <w:r w:rsidR="00894369" w:rsidRPr="00875DBA">
        <w:rPr>
          <w:rFonts w:ascii="Tahoma" w:hAnsi="Tahoma" w:cs="Tahoma"/>
          <w:sz w:val="20"/>
          <w:szCs w:val="20"/>
        </w:rPr>
        <w:t>n (</w:t>
      </w:r>
      <w:r w:rsidR="008629B9" w:rsidRPr="00875DBA">
        <w:rPr>
          <w:rFonts w:ascii="Tahoma" w:hAnsi="Tahoma" w:cs="Tahoma"/>
          <w:sz w:val="20"/>
          <w:szCs w:val="20"/>
        </w:rPr>
        <w:t>$1.</w:t>
      </w:r>
      <w:r w:rsidR="00894369" w:rsidRPr="00875DBA">
        <w:rPr>
          <w:rFonts w:ascii="Tahoma" w:hAnsi="Tahoma" w:cs="Tahoma"/>
          <w:sz w:val="20"/>
          <w:szCs w:val="20"/>
        </w:rPr>
        <w:t>2</w:t>
      </w:r>
      <w:r>
        <w:rPr>
          <w:rFonts w:ascii="Tahoma" w:hAnsi="Tahoma" w:cs="Tahoma"/>
          <w:sz w:val="20"/>
          <w:szCs w:val="20"/>
        </w:rPr>
        <w:t xml:space="preserve"> </w:t>
      </w:r>
      <w:r w:rsidR="00894369" w:rsidRPr="00875DBA">
        <w:rPr>
          <w:rFonts w:ascii="Tahoma" w:hAnsi="Tahoma" w:cs="Tahoma"/>
          <w:sz w:val="20"/>
          <w:szCs w:val="20"/>
        </w:rPr>
        <w:t>b</w:t>
      </w:r>
      <w:r>
        <w:rPr>
          <w:rFonts w:ascii="Tahoma" w:hAnsi="Tahoma" w:cs="Tahoma"/>
          <w:sz w:val="20"/>
          <w:szCs w:val="20"/>
        </w:rPr>
        <w:t>illion</w:t>
      </w:r>
      <w:r w:rsidR="00894369" w:rsidRPr="00875DBA">
        <w:rPr>
          <w:rFonts w:ascii="Tahoma" w:hAnsi="Tahoma" w:cs="Tahoma"/>
          <w:sz w:val="20"/>
          <w:szCs w:val="20"/>
        </w:rPr>
        <w:t>)</w:t>
      </w:r>
      <w:r w:rsidR="008629B9" w:rsidRPr="00875DBA">
        <w:rPr>
          <w:rFonts w:ascii="Tahoma" w:hAnsi="Tahoma" w:cs="Tahoma"/>
          <w:sz w:val="20"/>
          <w:szCs w:val="20"/>
        </w:rPr>
        <w:t>.</w:t>
      </w:r>
      <w:r w:rsidR="002B30F3" w:rsidRPr="00875DBA">
        <w:rPr>
          <w:rFonts w:ascii="Tahoma" w:hAnsi="Tahoma" w:cs="Tahoma"/>
          <w:sz w:val="20"/>
          <w:szCs w:val="20"/>
        </w:rPr>
        <w:t xml:space="preserve"> </w:t>
      </w:r>
      <w:r w:rsidR="00894369" w:rsidRPr="00875DBA">
        <w:rPr>
          <w:rFonts w:ascii="Tahoma" w:hAnsi="Tahoma" w:cs="Tahoma"/>
          <w:sz w:val="20"/>
          <w:szCs w:val="20"/>
        </w:rPr>
        <w:t>However,</w:t>
      </w:r>
      <w:r w:rsidR="007A088E" w:rsidRPr="00875DBA">
        <w:rPr>
          <w:rFonts w:ascii="Tahoma" w:hAnsi="Tahoma" w:cs="Tahoma"/>
          <w:sz w:val="20"/>
          <w:szCs w:val="20"/>
        </w:rPr>
        <w:t xml:space="preserve"> because</w:t>
      </w:r>
      <w:r w:rsidR="002B30F3" w:rsidRPr="00875DBA">
        <w:rPr>
          <w:rFonts w:ascii="Tahoma" w:hAnsi="Tahoma" w:cs="Tahoma"/>
          <w:sz w:val="20"/>
          <w:szCs w:val="20"/>
        </w:rPr>
        <w:t xml:space="preserve"> linear advertising revenues are expected </w:t>
      </w:r>
      <w:r w:rsidR="007A088E" w:rsidRPr="00875DBA">
        <w:rPr>
          <w:rFonts w:ascii="Tahoma" w:hAnsi="Tahoma" w:cs="Tahoma"/>
          <w:sz w:val="20"/>
          <w:szCs w:val="20"/>
        </w:rPr>
        <w:t xml:space="preserve">to continue to </w:t>
      </w:r>
      <w:r w:rsidR="002B30F3" w:rsidRPr="00875DBA">
        <w:rPr>
          <w:rFonts w:ascii="Tahoma" w:hAnsi="Tahoma" w:cs="Tahoma"/>
          <w:sz w:val="20"/>
          <w:szCs w:val="20"/>
        </w:rPr>
        <w:t>decline starting in 2023, they will never again reach th</w:t>
      </w:r>
      <w:r w:rsidR="00A37CAC" w:rsidRPr="00875DBA">
        <w:rPr>
          <w:rFonts w:ascii="Tahoma" w:hAnsi="Tahoma" w:cs="Tahoma"/>
          <w:sz w:val="20"/>
          <w:szCs w:val="20"/>
        </w:rPr>
        <w:t>is year’s number</w:t>
      </w:r>
      <w:r w:rsidR="002B30F3" w:rsidRPr="00875DBA">
        <w:rPr>
          <w:rFonts w:ascii="Tahoma" w:hAnsi="Tahoma" w:cs="Tahoma"/>
          <w:sz w:val="20"/>
          <w:szCs w:val="20"/>
        </w:rPr>
        <w:t xml:space="preserve">. Television advertising spending </w:t>
      </w:r>
      <w:r w:rsidR="00A93722" w:rsidRPr="00875DBA">
        <w:rPr>
          <w:rFonts w:ascii="Tahoma" w:hAnsi="Tahoma" w:cs="Tahoma"/>
          <w:sz w:val="20"/>
          <w:szCs w:val="20"/>
        </w:rPr>
        <w:t>will grow</w:t>
      </w:r>
      <w:r w:rsidR="0072015D" w:rsidRPr="00875DBA">
        <w:rPr>
          <w:rFonts w:ascii="Tahoma" w:hAnsi="Tahoma" w:cs="Tahoma"/>
          <w:sz w:val="20"/>
          <w:szCs w:val="20"/>
        </w:rPr>
        <w:t xml:space="preserve"> by</w:t>
      </w:r>
      <w:r w:rsidR="002B30F3" w:rsidRPr="00875DBA">
        <w:rPr>
          <w:rFonts w:ascii="Tahoma" w:hAnsi="Tahoma" w:cs="Tahoma"/>
          <w:sz w:val="20"/>
          <w:szCs w:val="20"/>
        </w:rPr>
        <w:t xml:space="preserve"> +</w:t>
      </w:r>
      <w:r>
        <w:rPr>
          <w:rFonts w:ascii="Tahoma" w:hAnsi="Tahoma" w:cs="Tahoma"/>
          <w:sz w:val="20"/>
          <w:szCs w:val="20"/>
        </w:rPr>
        <w:t>6</w:t>
      </w:r>
      <w:r w:rsidR="002B30F3" w:rsidRPr="00875DBA">
        <w:rPr>
          <w:rFonts w:ascii="Tahoma" w:hAnsi="Tahoma" w:cs="Tahoma"/>
          <w:sz w:val="20"/>
          <w:szCs w:val="20"/>
        </w:rPr>
        <w:t xml:space="preserve">% and represent 31% of total budgets. Out of home format spending </w:t>
      </w:r>
      <w:r w:rsidR="00A93722" w:rsidRPr="00875DBA">
        <w:rPr>
          <w:rFonts w:ascii="Tahoma" w:hAnsi="Tahoma" w:cs="Tahoma"/>
          <w:sz w:val="20"/>
          <w:szCs w:val="20"/>
        </w:rPr>
        <w:t>will grow</w:t>
      </w:r>
      <w:r w:rsidR="0072015D" w:rsidRPr="00875DBA">
        <w:rPr>
          <w:rFonts w:ascii="Tahoma" w:hAnsi="Tahoma" w:cs="Tahoma"/>
          <w:sz w:val="20"/>
          <w:szCs w:val="20"/>
        </w:rPr>
        <w:t xml:space="preserve"> by +</w:t>
      </w:r>
      <w:r>
        <w:rPr>
          <w:rFonts w:ascii="Tahoma" w:hAnsi="Tahoma" w:cs="Tahoma"/>
          <w:sz w:val="20"/>
          <w:szCs w:val="20"/>
        </w:rPr>
        <w:t>24</w:t>
      </w:r>
      <w:r w:rsidR="002B30F3" w:rsidRPr="00875DBA">
        <w:rPr>
          <w:rFonts w:ascii="Tahoma" w:hAnsi="Tahoma" w:cs="Tahoma"/>
          <w:sz w:val="20"/>
          <w:szCs w:val="20"/>
        </w:rPr>
        <w:t xml:space="preserve">%, </w:t>
      </w:r>
      <w:r w:rsidR="009E1AF3" w:rsidRPr="00875DBA">
        <w:rPr>
          <w:rFonts w:ascii="Tahoma" w:hAnsi="Tahoma" w:cs="Tahoma"/>
          <w:sz w:val="20"/>
          <w:szCs w:val="20"/>
        </w:rPr>
        <w:t xml:space="preserve">following their </w:t>
      </w:r>
      <w:r w:rsidR="00765305" w:rsidRPr="00875DBA">
        <w:rPr>
          <w:rFonts w:ascii="Tahoma" w:hAnsi="Tahoma" w:cs="Tahoma"/>
          <w:sz w:val="20"/>
          <w:szCs w:val="20"/>
        </w:rPr>
        <w:t>strong growth of +47% in 2021.</w:t>
      </w:r>
    </w:p>
    <w:p w14:paraId="12EEE308" w14:textId="13D469A5" w:rsidR="002B30F3" w:rsidRPr="00875DBA" w:rsidRDefault="002B30F3" w:rsidP="002B30F3">
      <w:pPr>
        <w:rPr>
          <w:rFonts w:ascii="Tahoma" w:hAnsi="Tahoma" w:cs="Tahoma"/>
          <w:sz w:val="20"/>
          <w:szCs w:val="20"/>
        </w:rPr>
      </w:pPr>
      <w:r w:rsidRPr="00C55CCF">
        <w:rPr>
          <w:rFonts w:ascii="Tahoma" w:hAnsi="Tahoma" w:cs="Tahoma"/>
          <w:b/>
          <w:bCs/>
          <w:sz w:val="20"/>
          <w:szCs w:val="20"/>
        </w:rPr>
        <w:t xml:space="preserve">Digital advertising revenues </w:t>
      </w:r>
      <w:r w:rsidR="00006E44">
        <w:rPr>
          <w:rFonts w:ascii="Tahoma" w:hAnsi="Tahoma" w:cs="Tahoma"/>
          <w:b/>
          <w:bCs/>
          <w:sz w:val="20"/>
          <w:szCs w:val="20"/>
        </w:rPr>
        <w:t>grew</w:t>
      </w:r>
      <w:r w:rsidR="00765305" w:rsidRPr="00C55CCF">
        <w:rPr>
          <w:rFonts w:ascii="Tahoma" w:hAnsi="Tahoma" w:cs="Tahoma"/>
          <w:b/>
          <w:bCs/>
          <w:sz w:val="20"/>
          <w:szCs w:val="20"/>
        </w:rPr>
        <w:t xml:space="preserve"> by +1</w:t>
      </w:r>
      <w:r w:rsidR="00C55CCF" w:rsidRPr="00C55CCF">
        <w:rPr>
          <w:rFonts w:ascii="Tahoma" w:hAnsi="Tahoma" w:cs="Tahoma"/>
          <w:b/>
          <w:bCs/>
          <w:sz w:val="20"/>
          <w:szCs w:val="20"/>
        </w:rPr>
        <w:t>3</w:t>
      </w:r>
      <w:r w:rsidRPr="00C55CCF">
        <w:rPr>
          <w:rFonts w:ascii="Tahoma" w:hAnsi="Tahoma" w:cs="Tahoma"/>
          <w:b/>
          <w:bCs/>
          <w:sz w:val="20"/>
          <w:szCs w:val="20"/>
        </w:rPr>
        <w:t>%</w:t>
      </w:r>
      <w:r w:rsidR="00765305" w:rsidRPr="00C55CCF">
        <w:rPr>
          <w:rFonts w:ascii="Tahoma" w:hAnsi="Tahoma" w:cs="Tahoma"/>
          <w:b/>
          <w:bCs/>
          <w:sz w:val="20"/>
          <w:szCs w:val="20"/>
        </w:rPr>
        <w:t xml:space="preserve"> </w:t>
      </w:r>
      <w:r w:rsidRPr="00C55CCF">
        <w:rPr>
          <w:rFonts w:ascii="Tahoma" w:hAnsi="Tahoma" w:cs="Tahoma"/>
          <w:b/>
          <w:bCs/>
          <w:sz w:val="20"/>
          <w:szCs w:val="20"/>
        </w:rPr>
        <w:t>and represent 40% of total advertiser budgets in Singapore.</w:t>
      </w:r>
      <w:r w:rsidRPr="00875DBA">
        <w:rPr>
          <w:rFonts w:ascii="Tahoma" w:hAnsi="Tahoma" w:cs="Tahoma"/>
          <w:sz w:val="20"/>
          <w:szCs w:val="20"/>
        </w:rPr>
        <w:t xml:space="preserve"> Spending </w:t>
      </w:r>
      <w:r w:rsidR="00417F4C" w:rsidRPr="00875DBA">
        <w:rPr>
          <w:rFonts w:ascii="Tahoma" w:hAnsi="Tahoma" w:cs="Tahoma"/>
          <w:sz w:val="20"/>
          <w:szCs w:val="20"/>
        </w:rPr>
        <w:t>is being led</w:t>
      </w:r>
      <w:r w:rsidRPr="00875DBA">
        <w:rPr>
          <w:rFonts w:ascii="Tahoma" w:hAnsi="Tahoma" w:cs="Tahoma"/>
          <w:sz w:val="20"/>
          <w:szCs w:val="20"/>
        </w:rPr>
        <w:t xml:space="preserve"> by </w:t>
      </w:r>
      <w:r w:rsidR="00C55CCF">
        <w:rPr>
          <w:rFonts w:ascii="Tahoma" w:hAnsi="Tahoma" w:cs="Tahoma"/>
          <w:sz w:val="20"/>
          <w:szCs w:val="20"/>
        </w:rPr>
        <w:t>mobile</w:t>
      </w:r>
      <w:r w:rsidR="003B3A71" w:rsidRPr="00875DBA">
        <w:rPr>
          <w:rFonts w:ascii="Tahoma" w:hAnsi="Tahoma" w:cs="Tahoma"/>
          <w:sz w:val="20"/>
          <w:szCs w:val="20"/>
        </w:rPr>
        <w:t xml:space="preserve"> advertising</w:t>
      </w:r>
      <w:r w:rsidRPr="00875DBA">
        <w:rPr>
          <w:rFonts w:ascii="Tahoma" w:hAnsi="Tahoma" w:cs="Tahoma"/>
          <w:sz w:val="20"/>
          <w:szCs w:val="20"/>
        </w:rPr>
        <w:t xml:space="preserve">, which </w:t>
      </w:r>
      <w:r w:rsidR="00A93722" w:rsidRPr="00875DBA">
        <w:rPr>
          <w:rFonts w:ascii="Tahoma" w:hAnsi="Tahoma" w:cs="Tahoma"/>
          <w:sz w:val="20"/>
          <w:szCs w:val="20"/>
        </w:rPr>
        <w:t>will increase</w:t>
      </w:r>
      <w:r w:rsidRPr="00875DBA">
        <w:rPr>
          <w:rFonts w:ascii="Tahoma" w:hAnsi="Tahoma" w:cs="Tahoma"/>
          <w:sz w:val="20"/>
          <w:szCs w:val="20"/>
        </w:rPr>
        <w:t xml:space="preserve"> by +</w:t>
      </w:r>
      <w:r w:rsidR="00C55CCF">
        <w:rPr>
          <w:rFonts w:ascii="Tahoma" w:hAnsi="Tahoma" w:cs="Tahoma"/>
          <w:sz w:val="20"/>
          <w:szCs w:val="20"/>
        </w:rPr>
        <w:t>16</w:t>
      </w:r>
      <w:r w:rsidRPr="00875DBA">
        <w:rPr>
          <w:rFonts w:ascii="Tahoma" w:hAnsi="Tahoma" w:cs="Tahoma"/>
          <w:sz w:val="20"/>
          <w:szCs w:val="20"/>
        </w:rPr>
        <w:t xml:space="preserve">% and represent </w:t>
      </w:r>
      <w:r w:rsidR="00C55CCF">
        <w:rPr>
          <w:rFonts w:ascii="Tahoma" w:hAnsi="Tahoma" w:cs="Tahoma"/>
          <w:sz w:val="20"/>
          <w:szCs w:val="20"/>
        </w:rPr>
        <w:t>81</w:t>
      </w:r>
      <w:r w:rsidRPr="00875DBA">
        <w:rPr>
          <w:rFonts w:ascii="Tahoma" w:hAnsi="Tahoma" w:cs="Tahoma"/>
          <w:sz w:val="20"/>
          <w:szCs w:val="20"/>
        </w:rPr>
        <w:t xml:space="preserve">% of total digital budgets. By format, growth </w:t>
      </w:r>
      <w:r w:rsidR="00417F4C" w:rsidRPr="00875DBA">
        <w:rPr>
          <w:rFonts w:ascii="Tahoma" w:hAnsi="Tahoma" w:cs="Tahoma"/>
          <w:sz w:val="20"/>
          <w:szCs w:val="20"/>
        </w:rPr>
        <w:t xml:space="preserve">is led </w:t>
      </w:r>
      <w:r w:rsidRPr="00875DBA">
        <w:rPr>
          <w:rFonts w:ascii="Tahoma" w:hAnsi="Tahoma" w:cs="Tahoma"/>
          <w:sz w:val="20"/>
          <w:szCs w:val="20"/>
        </w:rPr>
        <w:t xml:space="preserve">by </w:t>
      </w:r>
      <w:r w:rsidR="00C55CCF">
        <w:rPr>
          <w:rFonts w:ascii="Tahoma" w:hAnsi="Tahoma" w:cs="Tahoma"/>
          <w:sz w:val="20"/>
          <w:szCs w:val="20"/>
        </w:rPr>
        <w:t>search</w:t>
      </w:r>
      <w:r w:rsidR="00803727" w:rsidRPr="00875DBA">
        <w:rPr>
          <w:rFonts w:ascii="Tahoma" w:hAnsi="Tahoma" w:cs="Tahoma"/>
          <w:sz w:val="20"/>
          <w:szCs w:val="20"/>
        </w:rPr>
        <w:t xml:space="preserve"> (+</w:t>
      </w:r>
      <w:r w:rsidR="00C55CCF">
        <w:rPr>
          <w:rFonts w:ascii="Tahoma" w:hAnsi="Tahoma" w:cs="Tahoma"/>
          <w:sz w:val="20"/>
          <w:szCs w:val="20"/>
        </w:rPr>
        <w:t>15</w:t>
      </w:r>
      <w:r w:rsidR="00803727" w:rsidRPr="00875DBA">
        <w:rPr>
          <w:rFonts w:ascii="Tahoma" w:hAnsi="Tahoma" w:cs="Tahoma"/>
          <w:sz w:val="20"/>
          <w:szCs w:val="20"/>
        </w:rPr>
        <w:t xml:space="preserve">%), </w:t>
      </w:r>
      <w:r w:rsidR="00C55CCF">
        <w:rPr>
          <w:rFonts w:ascii="Tahoma" w:hAnsi="Tahoma" w:cs="Tahoma"/>
          <w:sz w:val="20"/>
          <w:szCs w:val="20"/>
        </w:rPr>
        <w:t>social</w:t>
      </w:r>
      <w:r w:rsidR="00803727" w:rsidRPr="00875DBA">
        <w:rPr>
          <w:rFonts w:ascii="Tahoma" w:hAnsi="Tahoma" w:cs="Tahoma"/>
          <w:sz w:val="20"/>
          <w:szCs w:val="20"/>
        </w:rPr>
        <w:t xml:space="preserve"> (+1</w:t>
      </w:r>
      <w:r w:rsidR="00C55CCF">
        <w:rPr>
          <w:rFonts w:ascii="Tahoma" w:hAnsi="Tahoma" w:cs="Tahoma"/>
          <w:sz w:val="20"/>
          <w:szCs w:val="20"/>
        </w:rPr>
        <w:t>4</w:t>
      </w:r>
      <w:r w:rsidR="00803727" w:rsidRPr="00875DBA">
        <w:rPr>
          <w:rFonts w:ascii="Tahoma" w:hAnsi="Tahoma" w:cs="Tahoma"/>
          <w:sz w:val="20"/>
          <w:szCs w:val="20"/>
        </w:rPr>
        <w:t>%)</w:t>
      </w:r>
      <w:r w:rsidR="00551B4B" w:rsidRPr="00875DBA">
        <w:rPr>
          <w:rFonts w:ascii="Tahoma" w:hAnsi="Tahoma" w:cs="Tahoma"/>
          <w:sz w:val="20"/>
          <w:szCs w:val="20"/>
        </w:rPr>
        <w:t>, and video (+</w:t>
      </w:r>
      <w:r w:rsidR="00753A57" w:rsidRPr="00875DBA">
        <w:rPr>
          <w:rFonts w:ascii="Tahoma" w:hAnsi="Tahoma" w:cs="Tahoma"/>
          <w:sz w:val="20"/>
          <w:szCs w:val="20"/>
        </w:rPr>
        <w:t>1</w:t>
      </w:r>
      <w:r w:rsidR="00C55CCF">
        <w:rPr>
          <w:rFonts w:ascii="Tahoma" w:hAnsi="Tahoma" w:cs="Tahoma"/>
          <w:sz w:val="20"/>
          <w:szCs w:val="20"/>
        </w:rPr>
        <w:t>0</w:t>
      </w:r>
      <w:r w:rsidR="00753A57" w:rsidRPr="00875DBA">
        <w:rPr>
          <w:rFonts w:ascii="Tahoma" w:hAnsi="Tahoma" w:cs="Tahoma"/>
          <w:sz w:val="20"/>
          <w:szCs w:val="20"/>
        </w:rPr>
        <w:t>%)</w:t>
      </w:r>
      <w:r w:rsidR="00803727" w:rsidRPr="00875DBA">
        <w:rPr>
          <w:rFonts w:ascii="Tahoma" w:hAnsi="Tahoma" w:cs="Tahoma"/>
          <w:sz w:val="20"/>
          <w:szCs w:val="20"/>
        </w:rPr>
        <w:t>.</w:t>
      </w:r>
      <w:r w:rsidRPr="00875DBA">
        <w:rPr>
          <w:rFonts w:ascii="Tahoma" w:hAnsi="Tahoma" w:cs="Tahoma"/>
          <w:sz w:val="20"/>
          <w:szCs w:val="20"/>
        </w:rPr>
        <w:t xml:space="preserve"> Digital advertising will continue to outperform linear advertising formats, and by 202</w:t>
      </w:r>
      <w:r w:rsidR="00C55CCF">
        <w:rPr>
          <w:rFonts w:ascii="Tahoma" w:hAnsi="Tahoma" w:cs="Tahoma"/>
          <w:sz w:val="20"/>
          <w:szCs w:val="20"/>
        </w:rPr>
        <w:t>7</w:t>
      </w:r>
      <w:r w:rsidRPr="00875DBA">
        <w:rPr>
          <w:rFonts w:ascii="Tahoma" w:hAnsi="Tahoma" w:cs="Tahoma"/>
          <w:sz w:val="20"/>
          <w:szCs w:val="20"/>
        </w:rPr>
        <w:t xml:space="preserve"> they will represent </w:t>
      </w:r>
      <w:r w:rsidR="003F5F10" w:rsidRPr="00875DBA">
        <w:rPr>
          <w:rFonts w:ascii="Tahoma" w:hAnsi="Tahoma" w:cs="Tahoma"/>
          <w:sz w:val="20"/>
          <w:szCs w:val="20"/>
        </w:rPr>
        <w:t>5</w:t>
      </w:r>
      <w:r w:rsidR="00C55CCF">
        <w:rPr>
          <w:rFonts w:ascii="Tahoma" w:hAnsi="Tahoma" w:cs="Tahoma"/>
          <w:sz w:val="20"/>
          <w:szCs w:val="20"/>
        </w:rPr>
        <w:t>5</w:t>
      </w:r>
      <w:r w:rsidRPr="00875DBA">
        <w:rPr>
          <w:rFonts w:ascii="Tahoma" w:hAnsi="Tahoma" w:cs="Tahoma"/>
          <w:sz w:val="20"/>
          <w:szCs w:val="20"/>
        </w:rPr>
        <w:t xml:space="preserve">% of total advertiser budgets. </w:t>
      </w:r>
    </w:p>
    <w:p w14:paraId="71886CE4" w14:textId="77777777" w:rsidR="002B30F3" w:rsidRPr="00875DBA" w:rsidRDefault="002B30F3" w:rsidP="00875DBA">
      <w:pPr>
        <w:pStyle w:val="Heading2"/>
        <w:spacing w:line="360" w:lineRule="auto"/>
        <w:rPr>
          <w:rFonts w:ascii="Tahoma" w:hAnsi="Tahoma" w:cs="Tahoma"/>
          <w:b/>
          <w:bCs/>
          <w:color w:val="auto"/>
          <w:sz w:val="30"/>
          <w:szCs w:val="30"/>
        </w:rPr>
      </w:pPr>
      <w:r w:rsidRPr="00875DBA">
        <w:rPr>
          <w:rFonts w:ascii="Tahoma" w:hAnsi="Tahoma" w:cs="Tahoma"/>
          <w:b/>
          <w:color w:val="auto"/>
          <w:sz w:val="30"/>
          <w:szCs w:val="30"/>
        </w:rPr>
        <w:t>NEW ZEALAND</w:t>
      </w:r>
    </w:p>
    <w:p w14:paraId="19C64F81" w14:textId="17331A6B" w:rsidR="002B30F3" w:rsidRPr="00875DBA" w:rsidRDefault="002B30F3" w:rsidP="002B30F3">
      <w:pPr>
        <w:rPr>
          <w:rFonts w:ascii="Tahoma" w:hAnsi="Tahoma" w:cs="Tahoma"/>
          <w:sz w:val="20"/>
          <w:szCs w:val="20"/>
        </w:rPr>
      </w:pPr>
      <w:r w:rsidRPr="00875DBA">
        <w:rPr>
          <w:rFonts w:ascii="Tahoma" w:hAnsi="Tahoma" w:cs="Tahoma"/>
          <w:b/>
          <w:sz w:val="20"/>
          <w:szCs w:val="20"/>
        </w:rPr>
        <w:t xml:space="preserve">The advertising economy in New Zealand </w:t>
      </w:r>
      <w:r w:rsidR="00006E44">
        <w:rPr>
          <w:rFonts w:ascii="Tahoma" w:hAnsi="Tahoma" w:cs="Tahoma"/>
          <w:b/>
          <w:sz w:val="20"/>
          <w:szCs w:val="20"/>
        </w:rPr>
        <w:t>increased</w:t>
      </w:r>
      <w:r w:rsidR="0069306B" w:rsidRPr="00875DBA">
        <w:rPr>
          <w:rFonts w:ascii="Tahoma" w:hAnsi="Tahoma" w:cs="Tahoma"/>
          <w:b/>
          <w:sz w:val="20"/>
          <w:szCs w:val="20"/>
        </w:rPr>
        <w:t xml:space="preserve"> by </w:t>
      </w:r>
      <w:r w:rsidR="00923DC4" w:rsidRPr="00875DBA">
        <w:rPr>
          <w:rFonts w:ascii="Tahoma" w:hAnsi="Tahoma" w:cs="Tahoma"/>
          <w:b/>
          <w:sz w:val="20"/>
          <w:szCs w:val="20"/>
        </w:rPr>
        <w:t>8</w:t>
      </w:r>
      <w:r w:rsidRPr="00875DBA">
        <w:rPr>
          <w:rFonts w:ascii="Tahoma" w:hAnsi="Tahoma" w:cs="Tahoma"/>
          <w:b/>
          <w:sz w:val="20"/>
          <w:szCs w:val="20"/>
        </w:rPr>
        <w:t>% in 202</w:t>
      </w:r>
      <w:r w:rsidR="00923DC4" w:rsidRPr="00875DBA">
        <w:rPr>
          <w:rFonts w:ascii="Tahoma" w:hAnsi="Tahoma" w:cs="Tahoma"/>
          <w:b/>
          <w:sz w:val="20"/>
          <w:szCs w:val="20"/>
        </w:rPr>
        <w:t>2</w:t>
      </w:r>
      <w:r w:rsidRPr="00875DBA">
        <w:rPr>
          <w:rFonts w:ascii="Tahoma" w:hAnsi="Tahoma" w:cs="Tahoma"/>
          <w:b/>
          <w:sz w:val="20"/>
          <w:szCs w:val="20"/>
        </w:rPr>
        <w:t xml:space="preserve"> to reach NZD 3.</w:t>
      </w:r>
      <w:r w:rsidR="00923DC4" w:rsidRPr="00875DBA">
        <w:rPr>
          <w:rFonts w:ascii="Tahoma" w:hAnsi="Tahoma" w:cs="Tahoma"/>
          <w:b/>
          <w:sz w:val="20"/>
          <w:szCs w:val="20"/>
        </w:rPr>
        <w:t>5</w:t>
      </w:r>
      <w:r w:rsidRPr="00875DBA">
        <w:rPr>
          <w:rFonts w:ascii="Tahoma" w:hAnsi="Tahoma" w:cs="Tahoma"/>
          <w:b/>
          <w:sz w:val="20"/>
          <w:szCs w:val="20"/>
        </w:rPr>
        <w:t xml:space="preserve"> billion ($2.</w:t>
      </w:r>
      <w:r w:rsidR="00923DC4" w:rsidRPr="00875DBA">
        <w:rPr>
          <w:rFonts w:ascii="Tahoma" w:hAnsi="Tahoma" w:cs="Tahoma"/>
          <w:b/>
          <w:sz w:val="20"/>
          <w:szCs w:val="20"/>
        </w:rPr>
        <w:t>5</w:t>
      </w:r>
      <w:r w:rsidRPr="00875DBA">
        <w:rPr>
          <w:rFonts w:ascii="Tahoma" w:hAnsi="Tahoma" w:cs="Tahoma"/>
          <w:b/>
          <w:sz w:val="20"/>
          <w:szCs w:val="20"/>
        </w:rPr>
        <w:t xml:space="preserve"> billion). </w:t>
      </w:r>
      <w:r w:rsidR="00C55CCF">
        <w:rPr>
          <w:rFonts w:ascii="Tahoma" w:hAnsi="Tahoma" w:cs="Tahoma"/>
          <w:bCs/>
          <w:sz w:val="20"/>
          <w:szCs w:val="20"/>
        </w:rPr>
        <w:t xml:space="preserve">In 2023, total </w:t>
      </w:r>
      <w:proofErr w:type="gramStart"/>
      <w:r w:rsidR="00C55CCF">
        <w:rPr>
          <w:rFonts w:ascii="Tahoma" w:hAnsi="Tahoma" w:cs="Tahoma"/>
          <w:bCs/>
          <w:sz w:val="20"/>
          <w:szCs w:val="20"/>
        </w:rPr>
        <w:t>advertisers</w:t>
      </w:r>
      <w:proofErr w:type="gramEnd"/>
      <w:r w:rsidR="00C55CCF">
        <w:rPr>
          <w:rFonts w:ascii="Tahoma" w:hAnsi="Tahoma" w:cs="Tahoma"/>
          <w:bCs/>
          <w:sz w:val="20"/>
          <w:szCs w:val="20"/>
        </w:rPr>
        <w:t xml:space="preserve"> budgets will grow by another +7% to NZD 3.7 billion ($2.6 billion). </w:t>
      </w:r>
      <w:r w:rsidRPr="00875DBA">
        <w:rPr>
          <w:rFonts w:ascii="Tahoma" w:hAnsi="Tahoma" w:cs="Tahoma"/>
          <w:sz w:val="20"/>
          <w:szCs w:val="20"/>
        </w:rPr>
        <w:t xml:space="preserve">The economy in New Zealand </w:t>
      </w:r>
      <w:r w:rsidR="00A93722" w:rsidRPr="00875DBA">
        <w:rPr>
          <w:rFonts w:ascii="Tahoma" w:hAnsi="Tahoma" w:cs="Tahoma"/>
          <w:sz w:val="20"/>
          <w:szCs w:val="20"/>
        </w:rPr>
        <w:t>will grow</w:t>
      </w:r>
      <w:r w:rsidR="00923DC4" w:rsidRPr="00875DBA">
        <w:rPr>
          <w:rFonts w:ascii="Tahoma" w:hAnsi="Tahoma" w:cs="Tahoma"/>
          <w:sz w:val="20"/>
          <w:szCs w:val="20"/>
        </w:rPr>
        <w:t xml:space="preserve"> by +</w:t>
      </w:r>
      <w:r w:rsidR="000E106B" w:rsidRPr="00875DBA">
        <w:rPr>
          <w:rFonts w:ascii="Tahoma" w:hAnsi="Tahoma" w:cs="Tahoma"/>
          <w:sz w:val="20"/>
          <w:szCs w:val="20"/>
        </w:rPr>
        <w:t>2.</w:t>
      </w:r>
      <w:r w:rsidR="00C55CCF">
        <w:rPr>
          <w:rFonts w:ascii="Tahoma" w:hAnsi="Tahoma" w:cs="Tahoma"/>
          <w:sz w:val="20"/>
          <w:szCs w:val="20"/>
        </w:rPr>
        <w:t>3</w:t>
      </w:r>
      <w:r w:rsidRPr="00875DBA">
        <w:rPr>
          <w:rFonts w:ascii="Tahoma" w:hAnsi="Tahoma" w:cs="Tahoma"/>
          <w:sz w:val="20"/>
          <w:szCs w:val="20"/>
        </w:rPr>
        <w:t>% on a real basis in 202</w:t>
      </w:r>
      <w:r w:rsidR="00923DC4" w:rsidRPr="00875DBA">
        <w:rPr>
          <w:rFonts w:ascii="Tahoma" w:hAnsi="Tahoma" w:cs="Tahoma"/>
          <w:sz w:val="20"/>
          <w:szCs w:val="20"/>
        </w:rPr>
        <w:t>2</w:t>
      </w:r>
      <w:r w:rsidRPr="00875DBA">
        <w:rPr>
          <w:rFonts w:ascii="Tahoma" w:hAnsi="Tahoma" w:cs="Tahoma"/>
          <w:sz w:val="20"/>
          <w:szCs w:val="20"/>
        </w:rPr>
        <w:t xml:space="preserve">, </w:t>
      </w:r>
      <w:r w:rsidR="00F2033C" w:rsidRPr="00875DBA">
        <w:rPr>
          <w:rFonts w:ascii="Tahoma" w:hAnsi="Tahoma" w:cs="Tahoma"/>
          <w:sz w:val="20"/>
          <w:szCs w:val="20"/>
        </w:rPr>
        <w:t>leveling out from the rebound in 2021</w:t>
      </w:r>
      <w:r w:rsidRPr="00875DBA">
        <w:rPr>
          <w:rFonts w:ascii="Tahoma" w:hAnsi="Tahoma" w:cs="Tahoma"/>
          <w:sz w:val="20"/>
          <w:szCs w:val="20"/>
        </w:rPr>
        <w:t xml:space="preserve"> (</w:t>
      </w:r>
      <w:r w:rsidR="00F2033C" w:rsidRPr="00875DBA">
        <w:rPr>
          <w:rFonts w:ascii="Tahoma" w:hAnsi="Tahoma" w:cs="Tahoma"/>
          <w:sz w:val="20"/>
          <w:szCs w:val="20"/>
        </w:rPr>
        <w:t>+</w:t>
      </w:r>
      <w:r w:rsidR="000E106B" w:rsidRPr="00875DBA">
        <w:rPr>
          <w:rFonts w:ascii="Tahoma" w:hAnsi="Tahoma" w:cs="Tahoma"/>
          <w:sz w:val="20"/>
          <w:szCs w:val="20"/>
        </w:rPr>
        <w:t>5.</w:t>
      </w:r>
      <w:r w:rsidR="00F2033C" w:rsidRPr="00875DBA">
        <w:rPr>
          <w:rFonts w:ascii="Tahoma" w:hAnsi="Tahoma" w:cs="Tahoma"/>
          <w:sz w:val="20"/>
          <w:szCs w:val="20"/>
        </w:rPr>
        <w:t>6</w:t>
      </w:r>
      <w:r w:rsidRPr="00875DBA">
        <w:rPr>
          <w:rFonts w:ascii="Tahoma" w:hAnsi="Tahoma" w:cs="Tahoma"/>
          <w:sz w:val="20"/>
          <w:szCs w:val="20"/>
        </w:rPr>
        <w:t>%).</w:t>
      </w:r>
      <w:r w:rsidR="00C55CCF">
        <w:rPr>
          <w:rFonts w:ascii="Tahoma" w:hAnsi="Tahoma" w:cs="Tahoma"/>
          <w:sz w:val="20"/>
          <w:szCs w:val="20"/>
        </w:rPr>
        <w:t xml:space="preserve"> As inflation increases by +6.3% this year, the overall economy will expand by +7.6% (nominal GDP). The IMF forecasts an increase in economic inflation by +3.9% in 2023 and real GDP up by +1.9%.</w:t>
      </w:r>
    </w:p>
    <w:p w14:paraId="67E4D842" w14:textId="4E91BCAF" w:rsidR="002B30F3" w:rsidRPr="00875DBA" w:rsidRDefault="002B30F3" w:rsidP="002B30F3">
      <w:pPr>
        <w:rPr>
          <w:rFonts w:ascii="Tahoma" w:hAnsi="Tahoma" w:cs="Tahoma"/>
          <w:b/>
          <w:sz w:val="20"/>
          <w:szCs w:val="20"/>
        </w:rPr>
      </w:pPr>
      <w:r w:rsidRPr="00875DBA">
        <w:rPr>
          <w:rFonts w:ascii="Tahoma" w:hAnsi="Tahoma" w:cs="Tahoma"/>
          <w:sz w:val="20"/>
          <w:szCs w:val="20"/>
        </w:rPr>
        <w:t xml:space="preserve">In this environment, </w:t>
      </w:r>
      <w:r w:rsidRPr="00875DBA">
        <w:rPr>
          <w:rFonts w:ascii="Tahoma" w:hAnsi="Tahoma" w:cs="Tahoma"/>
          <w:b/>
          <w:sz w:val="20"/>
          <w:szCs w:val="20"/>
        </w:rPr>
        <w:t xml:space="preserve">linear advertising revenues </w:t>
      </w:r>
      <w:r w:rsidR="00006E44">
        <w:rPr>
          <w:rFonts w:ascii="Tahoma" w:hAnsi="Tahoma" w:cs="Tahoma"/>
          <w:b/>
          <w:sz w:val="20"/>
          <w:szCs w:val="20"/>
        </w:rPr>
        <w:t>increased</w:t>
      </w:r>
      <w:r w:rsidRPr="00875DBA">
        <w:rPr>
          <w:rFonts w:ascii="Tahoma" w:hAnsi="Tahoma" w:cs="Tahoma"/>
          <w:b/>
          <w:sz w:val="20"/>
          <w:szCs w:val="20"/>
        </w:rPr>
        <w:t xml:space="preserve"> by </w:t>
      </w:r>
      <w:r w:rsidR="00714F3C" w:rsidRPr="00875DBA">
        <w:rPr>
          <w:rFonts w:ascii="Tahoma" w:hAnsi="Tahoma" w:cs="Tahoma"/>
          <w:b/>
          <w:sz w:val="20"/>
          <w:szCs w:val="20"/>
        </w:rPr>
        <w:t>+</w:t>
      </w:r>
      <w:r w:rsidR="00C55CCF">
        <w:rPr>
          <w:rFonts w:ascii="Tahoma" w:hAnsi="Tahoma" w:cs="Tahoma"/>
          <w:b/>
          <w:sz w:val="20"/>
          <w:szCs w:val="20"/>
        </w:rPr>
        <w:t>3</w:t>
      </w:r>
      <w:r w:rsidRPr="00875DBA">
        <w:rPr>
          <w:rFonts w:ascii="Tahoma" w:hAnsi="Tahoma" w:cs="Tahoma"/>
          <w:b/>
          <w:sz w:val="20"/>
          <w:szCs w:val="20"/>
        </w:rPr>
        <w:t>%</w:t>
      </w:r>
      <w:r w:rsidRPr="00875DBA">
        <w:rPr>
          <w:rFonts w:ascii="Tahoma" w:hAnsi="Tahoma" w:cs="Tahoma"/>
          <w:sz w:val="20"/>
          <w:szCs w:val="20"/>
        </w:rPr>
        <w:t xml:space="preserve">. </w:t>
      </w:r>
      <w:r w:rsidR="00DD14AB" w:rsidRPr="00875DBA">
        <w:rPr>
          <w:rFonts w:ascii="Tahoma" w:hAnsi="Tahoma" w:cs="Tahoma"/>
          <w:sz w:val="20"/>
          <w:szCs w:val="20"/>
        </w:rPr>
        <w:t>L</w:t>
      </w:r>
      <w:r w:rsidRPr="00875DBA">
        <w:rPr>
          <w:rFonts w:ascii="Tahoma" w:hAnsi="Tahoma" w:cs="Tahoma"/>
          <w:sz w:val="20"/>
          <w:szCs w:val="20"/>
        </w:rPr>
        <w:t xml:space="preserve">inear advertising spending this year </w:t>
      </w:r>
      <w:r w:rsidR="00DD14AB" w:rsidRPr="00875DBA">
        <w:rPr>
          <w:rFonts w:ascii="Tahoma" w:hAnsi="Tahoma" w:cs="Tahoma"/>
          <w:sz w:val="20"/>
          <w:szCs w:val="20"/>
        </w:rPr>
        <w:t>is at 9</w:t>
      </w:r>
      <w:r w:rsidR="00C55CCF">
        <w:rPr>
          <w:rFonts w:ascii="Tahoma" w:hAnsi="Tahoma" w:cs="Tahoma"/>
          <w:sz w:val="20"/>
          <w:szCs w:val="20"/>
        </w:rPr>
        <w:t>3</w:t>
      </w:r>
      <w:r w:rsidRPr="00875DBA">
        <w:rPr>
          <w:rFonts w:ascii="Tahoma" w:hAnsi="Tahoma" w:cs="Tahoma"/>
          <w:sz w:val="20"/>
          <w:szCs w:val="20"/>
        </w:rPr>
        <w:t xml:space="preserve">% of its pre-COVID total. Television revenues </w:t>
      </w:r>
      <w:r w:rsidR="00A16A58" w:rsidRPr="00875DBA">
        <w:rPr>
          <w:rFonts w:ascii="Tahoma" w:hAnsi="Tahoma" w:cs="Tahoma"/>
          <w:sz w:val="20"/>
          <w:szCs w:val="20"/>
        </w:rPr>
        <w:t>are increasing</w:t>
      </w:r>
      <w:r w:rsidRPr="00875DBA">
        <w:rPr>
          <w:rFonts w:ascii="Tahoma" w:hAnsi="Tahoma" w:cs="Tahoma"/>
          <w:sz w:val="20"/>
          <w:szCs w:val="20"/>
        </w:rPr>
        <w:t xml:space="preserve"> by +</w:t>
      </w:r>
      <w:r w:rsidR="00FB4ADD" w:rsidRPr="00875DBA">
        <w:rPr>
          <w:rFonts w:ascii="Tahoma" w:hAnsi="Tahoma" w:cs="Tahoma"/>
          <w:sz w:val="20"/>
          <w:szCs w:val="20"/>
        </w:rPr>
        <w:t>2</w:t>
      </w:r>
      <w:r w:rsidRPr="00875DBA">
        <w:rPr>
          <w:rFonts w:ascii="Tahoma" w:hAnsi="Tahoma" w:cs="Tahoma"/>
          <w:sz w:val="20"/>
          <w:szCs w:val="20"/>
        </w:rPr>
        <w:t>%</w:t>
      </w:r>
      <w:r w:rsidR="00FB4ADD" w:rsidRPr="00875DBA">
        <w:rPr>
          <w:rFonts w:ascii="Tahoma" w:hAnsi="Tahoma" w:cs="Tahoma"/>
          <w:sz w:val="20"/>
          <w:szCs w:val="20"/>
        </w:rPr>
        <w:t xml:space="preserve"> and is expected to continue its decline</w:t>
      </w:r>
      <w:r w:rsidR="00AE5E50" w:rsidRPr="00875DBA">
        <w:rPr>
          <w:rFonts w:ascii="Tahoma" w:hAnsi="Tahoma" w:cs="Tahoma"/>
          <w:sz w:val="20"/>
          <w:szCs w:val="20"/>
        </w:rPr>
        <w:t xml:space="preserve"> at -3-</w:t>
      </w:r>
      <w:r w:rsidR="0066445A" w:rsidRPr="00875DBA">
        <w:rPr>
          <w:rFonts w:ascii="Tahoma" w:hAnsi="Tahoma" w:cs="Tahoma"/>
          <w:sz w:val="20"/>
          <w:szCs w:val="20"/>
        </w:rPr>
        <w:t>5% from 202</w:t>
      </w:r>
      <w:r w:rsidR="00C55CCF">
        <w:rPr>
          <w:rFonts w:ascii="Tahoma" w:hAnsi="Tahoma" w:cs="Tahoma"/>
          <w:sz w:val="20"/>
          <w:szCs w:val="20"/>
        </w:rPr>
        <w:t>4</w:t>
      </w:r>
      <w:r w:rsidR="0066445A" w:rsidRPr="00875DBA">
        <w:rPr>
          <w:rFonts w:ascii="Tahoma" w:hAnsi="Tahoma" w:cs="Tahoma"/>
          <w:sz w:val="20"/>
          <w:szCs w:val="20"/>
        </w:rPr>
        <w:t xml:space="preserve"> t</w:t>
      </w:r>
      <w:r w:rsidR="00C55CCF">
        <w:rPr>
          <w:rFonts w:ascii="Tahoma" w:hAnsi="Tahoma" w:cs="Tahoma"/>
          <w:sz w:val="20"/>
          <w:szCs w:val="20"/>
        </w:rPr>
        <w:t>hrough 2027</w:t>
      </w:r>
      <w:r w:rsidRPr="00875DBA">
        <w:rPr>
          <w:rFonts w:ascii="Tahoma" w:hAnsi="Tahoma" w:cs="Tahoma"/>
          <w:sz w:val="20"/>
          <w:szCs w:val="20"/>
        </w:rPr>
        <w:t xml:space="preserve">. </w:t>
      </w:r>
      <w:r w:rsidR="00F026A3" w:rsidRPr="00875DBA">
        <w:rPr>
          <w:rFonts w:ascii="Tahoma" w:hAnsi="Tahoma" w:cs="Tahoma"/>
          <w:sz w:val="20"/>
          <w:szCs w:val="20"/>
        </w:rPr>
        <w:t xml:space="preserve">TV pricing continues to increase as demand is significantly outstripping supply. Some price-sensitive brands have started to shift away from linear TV, but not yet to a significant degree. </w:t>
      </w:r>
      <w:r w:rsidRPr="00875DBA">
        <w:rPr>
          <w:rFonts w:ascii="Tahoma" w:hAnsi="Tahoma" w:cs="Tahoma"/>
          <w:sz w:val="20"/>
          <w:szCs w:val="20"/>
        </w:rPr>
        <w:t xml:space="preserve">Print </w:t>
      </w:r>
      <w:r w:rsidR="00A417BE" w:rsidRPr="00875DBA">
        <w:rPr>
          <w:rFonts w:ascii="Tahoma" w:hAnsi="Tahoma" w:cs="Tahoma"/>
          <w:sz w:val="20"/>
          <w:szCs w:val="20"/>
        </w:rPr>
        <w:t>is</w:t>
      </w:r>
      <w:r w:rsidRPr="00875DBA">
        <w:rPr>
          <w:rFonts w:ascii="Tahoma" w:hAnsi="Tahoma" w:cs="Tahoma"/>
          <w:sz w:val="20"/>
          <w:szCs w:val="20"/>
        </w:rPr>
        <w:t xml:space="preserve"> </w:t>
      </w:r>
      <w:r w:rsidR="00C55CCF">
        <w:rPr>
          <w:rFonts w:ascii="Tahoma" w:hAnsi="Tahoma" w:cs="Tahoma"/>
          <w:sz w:val="20"/>
          <w:szCs w:val="20"/>
        </w:rPr>
        <w:t>will stabilize at 0%</w:t>
      </w:r>
      <w:r w:rsidRPr="00875DBA">
        <w:rPr>
          <w:rFonts w:ascii="Tahoma" w:hAnsi="Tahoma" w:cs="Tahoma"/>
          <w:sz w:val="20"/>
          <w:szCs w:val="20"/>
        </w:rPr>
        <w:t>, however</w:t>
      </w:r>
      <w:r w:rsidR="00EA486D" w:rsidRPr="00875DBA">
        <w:rPr>
          <w:rFonts w:ascii="Tahoma" w:hAnsi="Tahoma" w:cs="Tahoma"/>
          <w:sz w:val="20"/>
          <w:szCs w:val="20"/>
        </w:rPr>
        <w:t xml:space="preserve"> </w:t>
      </w:r>
      <w:r w:rsidRPr="00875DBA">
        <w:rPr>
          <w:rFonts w:ascii="Tahoma" w:hAnsi="Tahoma" w:cs="Tahoma"/>
          <w:sz w:val="20"/>
          <w:szCs w:val="20"/>
        </w:rPr>
        <w:t>out of home spending</w:t>
      </w:r>
      <w:r w:rsidR="00A417BE" w:rsidRPr="00875DBA">
        <w:rPr>
          <w:rFonts w:ascii="Tahoma" w:hAnsi="Tahoma" w:cs="Tahoma"/>
          <w:sz w:val="20"/>
          <w:szCs w:val="20"/>
        </w:rPr>
        <w:t xml:space="preserve"> </w:t>
      </w:r>
      <w:r w:rsidR="00A93722" w:rsidRPr="00875DBA">
        <w:rPr>
          <w:rFonts w:ascii="Tahoma" w:hAnsi="Tahoma" w:cs="Tahoma"/>
          <w:sz w:val="20"/>
          <w:szCs w:val="20"/>
        </w:rPr>
        <w:t xml:space="preserve">will </w:t>
      </w:r>
      <w:r w:rsidR="00C55CCF">
        <w:rPr>
          <w:rFonts w:ascii="Tahoma" w:hAnsi="Tahoma" w:cs="Tahoma"/>
          <w:sz w:val="20"/>
          <w:szCs w:val="20"/>
        </w:rPr>
        <w:t xml:space="preserve">see strong </w:t>
      </w:r>
      <w:r w:rsidR="00A93722" w:rsidRPr="00875DBA">
        <w:rPr>
          <w:rFonts w:ascii="Tahoma" w:hAnsi="Tahoma" w:cs="Tahoma"/>
          <w:sz w:val="20"/>
          <w:szCs w:val="20"/>
        </w:rPr>
        <w:t>grow</w:t>
      </w:r>
      <w:r w:rsidR="00C55CCF">
        <w:rPr>
          <w:rFonts w:ascii="Tahoma" w:hAnsi="Tahoma" w:cs="Tahoma"/>
          <w:sz w:val="20"/>
          <w:szCs w:val="20"/>
        </w:rPr>
        <w:t>th</w:t>
      </w:r>
      <w:r w:rsidRPr="00875DBA">
        <w:rPr>
          <w:rFonts w:ascii="Tahoma" w:hAnsi="Tahoma" w:cs="Tahoma"/>
          <w:sz w:val="20"/>
          <w:szCs w:val="20"/>
        </w:rPr>
        <w:t xml:space="preserve"> (+</w:t>
      </w:r>
      <w:r w:rsidR="00C55CCF">
        <w:rPr>
          <w:rFonts w:ascii="Tahoma" w:hAnsi="Tahoma" w:cs="Tahoma"/>
          <w:sz w:val="20"/>
          <w:szCs w:val="20"/>
        </w:rPr>
        <w:t>20</w:t>
      </w:r>
      <w:r w:rsidRPr="00875DBA">
        <w:rPr>
          <w:rFonts w:ascii="Tahoma" w:hAnsi="Tahoma" w:cs="Tahoma"/>
          <w:sz w:val="20"/>
          <w:szCs w:val="20"/>
        </w:rPr>
        <w:t xml:space="preserve">%), </w:t>
      </w:r>
      <w:r w:rsidR="00EA486D" w:rsidRPr="00875DBA">
        <w:rPr>
          <w:rFonts w:ascii="Tahoma" w:hAnsi="Tahoma" w:cs="Tahoma"/>
          <w:sz w:val="20"/>
          <w:szCs w:val="20"/>
        </w:rPr>
        <w:t xml:space="preserve">reaching </w:t>
      </w:r>
      <w:r w:rsidR="00C55CCF">
        <w:rPr>
          <w:rFonts w:ascii="Tahoma" w:hAnsi="Tahoma" w:cs="Tahoma"/>
          <w:sz w:val="20"/>
          <w:szCs w:val="20"/>
        </w:rPr>
        <w:t>roughly 94</w:t>
      </w:r>
      <w:r w:rsidRPr="00875DBA">
        <w:rPr>
          <w:rFonts w:ascii="Tahoma" w:hAnsi="Tahoma" w:cs="Tahoma"/>
          <w:sz w:val="20"/>
          <w:szCs w:val="20"/>
        </w:rPr>
        <w:t>% of its pre-COVID total.</w:t>
      </w:r>
      <w:r w:rsidR="00EA486D" w:rsidRPr="00875DBA">
        <w:rPr>
          <w:rFonts w:ascii="Tahoma" w:hAnsi="Tahoma" w:cs="Tahoma"/>
          <w:sz w:val="20"/>
          <w:szCs w:val="20"/>
        </w:rPr>
        <w:t xml:space="preserve"> MAGNA predicts out of home to surpass pre-COVID measures by 2023.</w:t>
      </w:r>
      <w:r w:rsidR="00F90AEE" w:rsidRPr="00875DBA">
        <w:rPr>
          <w:rFonts w:ascii="Tahoma" w:hAnsi="Tahoma" w:cs="Tahoma"/>
          <w:sz w:val="20"/>
          <w:szCs w:val="20"/>
        </w:rPr>
        <w:t xml:space="preserve"> </w:t>
      </w:r>
    </w:p>
    <w:p w14:paraId="5149585B" w14:textId="4A5D48A8" w:rsidR="002B30F3" w:rsidRPr="00875DBA" w:rsidRDefault="002B30F3" w:rsidP="002B30F3">
      <w:pPr>
        <w:rPr>
          <w:rFonts w:ascii="Tahoma" w:hAnsi="Tahoma" w:cs="Tahoma"/>
          <w:sz w:val="20"/>
          <w:szCs w:val="20"/>
        </w:rPr>
      </w:pPr>
      <w:r w:rsidRPr="00875DBA">
        <w:rPr>
          <w:rFonts w:ascii="Tahoma" w:hAnsi="Tahoma" w:cs="Tahoma"/>
          <w:b/>
          <w:sz w:val="20"/>
          <w:szCs w:val="20"/>
        </w:rPr>
        <w:t xml:space="preserve">Digital advertising revenues </w:t>
      </w:r>
      <w:r w:rsidR="00006E44">
        <w:rPr>
          <w:rFonts w:ascii="Tahoma" w:hAnsi="Tahoma" w:cs="Tahoma"/>
          <w:b/>
          <w:sz w:val="20"/>
          <w:szCs w:val="20"/>
        </w:rPr>
        <w:t>grew</w:t>
      </w:r>
      <w:r w:rsidR="00F234C2" w:rsidRPr="00875DBA">
        <w:rPr>
          <w:rFonts w:ascii="Tahoma" w:hAnsi="Tahoma" w:cs="Tahoma"/>
          <w:b/>
          <w:sz w:val="20"/>
          <w:szCs w:val="20"/>
        </w:rPr>
        <w:t xml:space="preserve"> by </w:t>
      </w:r>
      <w:r w:rsidR="00F026A3">
        <w:rPr>
          <w:rFonts w:ascii="Tahoma" w:hAnsi="Tahoma" w:cs="Tahoma"/>
          <w:b/>
          <w:sz w:val="20"/>
          <w:szCs w:val="20"/>
        </w:rPr>
        <w:t>+11</w:t>
      </w:r>
      <w:r w:rsidRPr="00875DBA">
        <w:rPr>
          <w:rFonts w:ascii="Tahoma" w:hAnsi="Tahoma" w:cs="Tahoma"/>
          <w:b/>
          <w:sz w:val="20"/>
          <w:szCs w:val="20"/>
        </w:rPr>
        <w:t xml:space="preserve">% to reach NZD </w:t>
      </w:r>
      <w:r w:rsidR="00F234C2" w:rsidRPr="00875DBA">
        <w:rPr>
          <w:rFonts w:ascii="Tahoma" w:hAnsi="Tahoma" w:cs="Tahoma"/>
          <w:b/>
          <w:sz w:val="20"/>
          <w:szCs w:val="20"/>
        </w:rPr>
        <w:t>2</w:t>
      </w:r>
      <w:r w:rsidRPr="00875DBA">
        <w:rPr>
          <w:rFonts w:ascii="Tahoma" w:hAnsi="Tahoma" w:cs="Tahoma"/>
          <w:b/>
          <w:sz w:val="20"/>
          <w:szCs w:val="20"/>
        </w:rPr>
        <w:t>.</w:t>
      </w:r>
      <w:r w:rsidR="00F234C2" w:rsidRPr="00875DBA">
        <w:rPr>
          <w:rFonts w:ascii="Tahoma" w:hAnsi="Tahoma" w:cs="Tahoma"/>
          <w:b/>
          <w:sz w:val="20"/>
          <w:szCs w:val="20"/>
        </w:rPr>
        <w:t>2</w:t>
      </w:r>
      <w:r w:rsidR="00F026A3">
        <w:rPr>
          <w:rFonts w:ascii="Tahoma" w:hAnsi="Tahoma" w:cs="Tahoma"/>
          <w:b/>
          <w:sz w:val="20"/>
          <w:szCs w:val="20"/>
        </w:rPr>
        <w:t xml:space="preserve"> billio</w:t>
      </w:r>
      <w:r w:rsidRPr="00875DBA">
        <w:rPr>
          <w:rFonts w:ascii="Tahoma" w:hAnsi="Tahoma" w:cs="Tahoma"/>
          <w:b/>
          <w:sz w:val="20"/>
          <w:szCs w:val="20"/>
        </w:rPr>
        <w:t>n ($</w:t>
      </w:r>
      <w:r w:rsidR="00F026A3">
        <w:rPr>
          <w:rFonts w:ascii="Tahoma" w:hAnsi="Tahoma" w:cs="Tahoma"/>
          <w:b/>
          <w:sz w:val="20"/>
          <w:szCs w:val="20"/>
        </w:rPr>
        <w:t>1.5 billio</w:t>
      </w:r>
      <w:r w:rsidRPr="00875DBA">
        <w:rPr>
          <w:rFonts w:ascii="Tahoma" w:hAnsi="Tahoma" w:cs="Tahoma"/>
          <w:b/>
          <w:sz w:val="20"/>
          <w:szCs w:val="20"/>
        </w:rPr>
        <w:t>n).</w:t>
      </w:r>
      <w:r w:rsidRPr="00875DBA">
        <w:rPr>
          <w:rFonts w:ascii="Tahoma" w:hAnsi="Tahoma" w:cs="Tahoma"/>
          <w:sz w:val="20"/>
          <w:szCs w:val="20"/>
        </w:rPr>
        <w:t xml:space="preserve"> </w:t>
      </w:r>
      <w:r w:rsidR="000743BE" w:rsidRPr="00875DBA">
        <w:rPr>
          <w:rFonts w:ascii="Tahoma" w:hAnsi="Tahoma" w:cs="Tahoma"/>
          <w:sz w:val="20"/>
          <w:szCs w:val="20"/>
        </w:rPr>
        <w:t>C</w:t>
      </w:r>
      <w:r w:rsidRPr="00875DBA">
        <w:rPr>
          <w:rFonts w:ascii="Tahoma" w:hAnsi="Tahoma" w:cs="Tahoma"/>
          <w:sz w:val="20"/>
          <w:szCs w:val="20"/>
        </w:rPr>
        <w:t>ampaigns on mobile devices</w:t>
      </w:r>
      <w:r w:rsidR="003A3C25" w:rsidRPr="00875DBA">
        <w:rPr>
          <w:rFonts w:ascii="Tahoma" w:hAnsi="Tahoma" w:cs="Tahoma"/>
          <w:sz w:val="20"/>
          <w:szCs w:val="20"/>
        </w:rPr>
        <w:t xml:space="preserve"> are leading </w:t>
      </w:r>
      <w:r w:rsidR="000743BE" w:rsidRPr="00875DBA">
        <w:rPr>
          <w:rFonts w:ascii="Tahoma" w:hAnsi="Tahoma" w:cs="Tahoma"/>
          <w:sz w:val="20"/>
          <w:szCs w:val="20"/>
        </w:rPr>
        <w:t xml:space="preserve">ad </w:t>
      </w:r>
      <w:r w:rsidR="003A3C25" w:rsidRPr="00875DBA">
        <w:rPr>
          <w:rFonts w:ascii="Tahoma" w:hAnsi="Tahoma" w:cs="Tahoma"/>
          <w:sz w:val="20"/>
          <w:szCs w:val="20"/>
        </w:rPr>
        <w:t>spe</w:t>
      </w:r>
      <w:r w:rsidR="000743BE" w:rsidRPr="00875DBA">
        <w:rPr>
          <w:rFonts w:ascii="Tahoma" w:hAnsi="Tahoma" w:cs="Tahoma"/>
          <w:sz w:val="20"/>
          <w:szCs w:val="20"/>
        </w:rPr>
        <w:t>nding</w:t>
      </w:r>
      <w:r w:rsidRPr="00875DBA">
        <w:rPr>
          <w:rFonts w:ascii="Tahoma" w:hAnsi="Tahoma" w:cs="Tahoma"/>
          <w:sz w:val="20"/>
          <w:szCs w:val="20"/>
        </w:rPr>
        <w:t xml:space="preserve">, which </w:t>
      </w:r>
      <w:r w:rsidR="00A93722" w:rsidRPr="00875DBA">
        <w:rPr>
          <w:rFonts w:ascii="Tahoma" w:hAnsi="Tahoma" w:cs="Tahoma"/>
          <w:sz w:val="20"/>
          <w:szCs w:val="20"/>
        </w:rPr>
        <w:t>will grow</w:t>
      </w:r>
      <w:r w:rsidRPr="00875DBA">
        <w:rPr>
          <w:rFonts w:ascii="Tahoma" w:hAnsi="Tahoma" w:cs="Tahoma"/>
          <w:sz w:val="20"/>
          <w:szCs w:val="20"/>
        </w:rPr>
        <w:t xml:space="preserve"> by +</w:t>
      </w:r>
      <w:r w:rsidR="00AC5E0A" w:rsidRPr="00875DBA">
        <w:rPr>
          <w:rFonts w:ascii="Tahoma" w:hAnsi="Tahoma" w:cs="Tahoma"/>
          <w:sz w:val="20"/>
          <w:szCs w:val="20"/>
        </w:rPr>
        <w:t>1</w:t>
      </w:r>
      <w:r w:rsidR="00F026A3">
        <w:rPr>
          <w:rFonts w:ascii="Tahoma" w:hAnsi="Tahoma" w:cs="Tahoma"/>
          <w:sz w:val="20"/>
          <w:szCs w:val="20"/>
        </w:rPr>
        <w:t>5</w:t>
      </w:r>
      <w:r w:rsidRPr="00875DBA">
        <w:rPr>
          <w:rFonts w:ascii="Tahoma" w:hAnsi="Tahoma" w:cs="Tahoma"/>
          <w:sz w:val="20"/>
          <w:szCs w:val="20"/>
        </w:rPr>
        <w:t>% and represent</w:t>
      </w:r>
      <w:r w:rsidR="00FD6AC2" w:rsidRPr="00875DBA">
        <w:rPr>
          <w:rFonts w:ascii="Tahoma" w:hAnsi="Tahoma" w:cs="Tahoma"/>
          <w:sz w:val="20"/>
          <w:szCs w:val="20"/>
        </w:rPr>
        <w:t>s</w:t>
      </w:r>
      <w:r w:rsidRPr="00875DBA">
        <w:rPr>
          <w:rFonts w:ascii="Tahoma" w:hAnsi="Tahoma" w:cs="Tahoma"/>
          <w:sz w:val="20"/>
          <w:szCs w:val="20"/>
        </w:rPr>
        <w:t xml:space="preserve"> </w:t>
      </w:r>
      <w:r w:rsidR="00AC5E0A" w:rsidRPr="00875DBA">
        <w:rPr>
          <w:rFonts w:ascii="Tahoma" w:hAnsi="Tahoma" w:cs="Tahoma"/>
          <w:sz w:val="20"/>
          <w:szCs w:val="20"/>
        </w:rPr>
        <w:t>70</w:t>
      </w:r>
      <w:r w:rsidRPr="00875DBA">
        <w:rPr>
          <w:rFonts w:ascii="Tahoma" w:hAnsi="Tahoma" w:cs="Tahoma"/>
          <w:sz w:val="20"/>
          <w:szCs w:val="20"/>
        </w:rPr>
        <w:t xml:space="preserve">% of total digital budgets. By format, growth </w:t>
      </w:r>
      <w:r w:rsidR="003A3C25" w:rsidRPr="00875DBA">
        <w:rPr>
          <w:rFonts w:ascii="Tahoma" w:hAnsi="Tahoma" w:cs="Tahoma"/>
          <w:sz w:val="20"/>
          <w:szCs w:val="20"/>
        </w:rPr>
        <w:t>is being</w:t>
      </w:r>
      <w:r w:rsidRPr="00875DBA">
        <w:rPr>
          <w:rFonts w:ascii="Tahoma" w:hAnsi="Tahoma" w:cs="Tahoma"/>
          <w:sz w:val="20"/>
          <w:szCs w:val="20"/>
        </w:rPr>
        <w:t xml:space="preserve"> led by </w:t>
      </w:r>
      <w:r w:rsidR="00F026A3">
        <w:rPr>
          <w:rFonts w:ascii="Tahoma" w:hAnsi="Tahoma" w:cs="Tahoma"/>
          <w:sz w:val="20"/>
          <w:szCs w:val="20"/>
        </w:rPr>
        <w:t>search</w:t>
      </w:r>
      <w:r w:rsidRPr="00875DBA">
        <w:rPr>
          <w:rFonts w:ascii="Tahoma" w:hAnsi="Tahoma" w:cs="Tahoma"/>
          <w:sz w:val="20"/>
          <w:szCs w:val="20"/>
        </w:rPr>
        <w:t xml:space="preserve"> (+</w:t>
      </w:r>
      <w:r w:rsidR="002C41A7" w:rsidRPr="00875DBA">
        <w:rPr>
          <w:rFonts w:ascii="Tahoma" w:hAnsi="Tahoma" w:cs="Tahoma"/>
          <w:sz w:val="20"/>
          <w:szCs w:val="20"/>
        </w:rPr>
        <w:t>1</w:t>
      </w:r>
      <w:r w:rsidR="00F026A3">
        <w:rPr>
          <w:rFonts w:ascii="Tahoma" w:hAnsi="Tahoma" w:cs="Tahoma"/>
          <w:sz w:val="20"/>
          <w:szCs w:val="20"/>
        </w:rPr>
        <w:t>6</w:t>
      </w:r>
      <w:r w:rsidRPr="00875DBA">
        <w:rPr>
          <w:rFonts w:ascii="Tahoma" w:hAnsi="Tahoma" w:cs="Tahoma"/>
          <w:sz w:val="20"/>
          <w:szCs w:val="20"/>
        </w:rPr>
        <w:t>%)</w:t>
      </w:r>
      <w:r w:rsidR="002C41A7" w:rsidRPr="00875DBA">
        <w:rPr>
          <w:rFonts w:ascii="Tahoma" w:hAnsi="Tahoma" w:cs="Tahoma"/>
          <w:sz w:val="20"/>
          <w:szCs w:val="20"/>
        </w:rPr>
        <w:t xml:space="preserve">, </w:t>
      </w:r>
      <w:r w:rsidR="00F026A3">
        <w:rPr>
          <w:rFonts w:ascii="Tahoma" w:hAnsi="Tahoma" w:cs="Tahoma"/>
          <w:sz w:val="20"/>
          <w:szCs w:val="20"/>
        </w:rPr>
        <w:t>video</w:t>
      </w:r>
      <w:r w:rsidR="002C41A7" w:rsidRPr="00875DBA">
        <w:rPr>
          <w:rFonts w:ascii="Tahoma" w:hAnsi="Tahoma" w:cs="Tahoma"/>
          <w:sz w:val="20"/>
          <w:szCs w:val="20"/>
        </w:rPr>
        <w:t xml:space="preserve"> (+1</w:t>
      </w:r>
      <w:r w:rsidR="00F026A3">
        <w:rPr>
          <w:rFonts w:ascii="Tahoma" w:hAnsi="Tahoma" w:cs="Tahoma"/>
          <w:sz w:val="20"/>
          <w:szCs w:val="20"/>
        </w:rPr>
        <w:t>2%</w:t>
      </w:r>
      <w:r w:rsidR="002C41A7" w:rsidRPr="00875DBA">
        <w:rPr>
          <w:rFonts w:ascii="Tahoma" w:hAnsi="Tahoma" w:cs="Tahoma"/>
          <w:sz w:val="20"/>
          <w:szCs w:val="20"/>
        </w:rPr>
        <w:t>)</w:t>
      </w:r>
      <w:r w:rsidR="00753A57" w:rsidRPr="00875DBA">
        <w:rPr>
          <w:rFonts w:ascii="Tahoma" w:hAnsi="Tahoma" w:cs="Tahoma"/>
          <w:sz w:val="20"/>
          <w:szCs w:val="20"/>
        </w:rPr>
        <w:t>, and social (+</w:t>
      </w:r>
      <w:r w:rsidR="00F026A3">
        <w:rPr>
          <w:rFonts w:ascii="Tahoma" w:hAnsi="Tahoma" w:cs="Tahoma"/>
          <w:sz w:val="20"/>
          <w:szCs w:val="20"/>
        </w:rPr>
        <w:t>4</w:t>
      </w:r>
      <w:r w:rsidR="00753A57" w:rsidRPr="00875DBA">
        <w:rPr>
          <w:rFonts w:ascii="Tahoma" w:hAnsi="Tahoma" w:cs="Tahoma"/>
          <w:sz w:val="20"/>
          <w:szCs w:val="20"/>
        </w:rPr>
        <w:t>%)</w:t>
      </w:r>
      <w:r w:rsidRPr="00875DBA">
        <w:rPr>
          <w:rFonts w:ascii="Tahoma" w:hAnsi="Tahoma" w:cs="Tahoma"/>
          <w:sz w:val="20"/>
          <w:szCs w:val="20"/>
        </w:rPr>
        <w:t>. Looking forward, digital will continue to take share compared to linear advertising formats, and by 202</w:t>
      </w:r>
      <w:r w:rsidR="00F026A3">
        <w:rPr>
          <w:rFonts w:ascii="Tahoma" w:hAnsi="Tahoma" w:cs="Tahoma"/>
          <w:sz w:val="20"/>
          <w:szCs w:val="20"/>
        </w:rPr>
        <w:t>7</w:t>
      </w:r>
      <w:r w:rsidRPr="00875DBA">
        <w:rPr>
          <w:rFonts w:ascii="Tahoma" w:hAnsi="Tahoma" w:cs="Tahoma"/>
          <w:sz w:val="20"/>
          <w:szCs w:val="20"/>
        </w:rPr>
        <w:t xml:space="preserve"> digital budgets will represent 7</w:t>
      </w:r>
      <w:r w:rsidR="00F026A3">
        <w:rPr>
          <w:rFonts w:ascii="Tahoma" w:hAnsi="Tahoma" w:cs="Tahoma"/>
          <w:sz w:val="20"/>
          <w:szCs w:val="20"/>
        </w:rPr>
        <w:t>1</w:t>
      </w:r>
      <w:r w:rsidRPr="00875DBA">
        <w:rPr>
          <w:rFonts w:ascii="Tahoma" w:hAnsi="Tahoma" w:cs="Tahoma"/>
          <w:sz w:val="20"/>
          <w:szCs w:val="20"/>
        </w:rPr>
        <w:t xml:space="preserve">% of total advertising budgets.  </w:t>
      </w:r>
    </w:p>
    <w:p w14:paraId="42E9714B" w14:textId="6C515332" w:rsidR="00F90AEE" w:rsidRPr="00875DBA" w:rsidRDefault="00F90AEE" w:rsidP="002B30F3">
      <w:pPr>
        <w:rPr>
          <w:rFonts w:ascii="Tahoma" w:hAnsi="Tahoma" w:cs="Tahoma"/>
          <w:sz w:val="20"/>
          <w:szCs w:val="20"/>
        </w:rPr>
      </w:pPr>
      <w:r w:rsidRPr="00875DBA">
        <w:rPr>
          <w:rFonts w:ascii="Tahoma" w:hAnsi="Tahoma" w:cs="Tahoma"/>
          <w:sz w:val="20"/>
          <w:szCs w:val="20"/>
        </w:rPr>
        <w:t>Looking forward to 2023, there will be a general election as well as the Rugby World Cup held in France</w:t>
      </w:r>
      <w:r w:rsidR="00722449" w:rsidRPr="00875DBA">
        <w:rPr>
          <w:rFonts w:ascii="Tahoma" w:hAnsi="Tahoma" w:cs="Tahoma"/>
          <w:sz w:val="20"/>
          <w:szCs w:val="20"/>
        </w:rPr>
        <w:t xml:space="preserve"> that will boost TV growth</w:t>
      </w:r>
      <w:r w:rsidRPr="00875DBA">
        <w:rPr>
          <w:rFonts w:ascii="Tahoma" w:hAnsi="Tahoma" w:cs="Tahoma"/>
          <w:sz w:val="20"/>
          <w:szCs w:val="20"/>
        </w:rPr>
        <w:t xml:space="preserve">. </w:t>
      </w:r>
    </w:p>
    <w:p w14:paraId="05CF88FB" w14:textId="77777777" w:rsidR="002B30F3" w:rsidRPr="00875DBA" w:rsidRDefault="002B30F3" w:rsidP="00875DBA">
      <w:pPr>
        <w:pStyle w:val="Heading2"/>
        <w:spacing w:line="360" w:lineRule="auto"/>
        <w:rPr>
          <w:rFonts w:ascii="Tahoma" w:hAnsi="Tahoma" w:cs="Tahoma"/>
          <w:b/>
          <w:bCs/>
          <w:color w:val="auto"/>
          <w:sz w:val="30"/>
          <w:szCs w:val="30"/>
        </w:rPr>
      </w:pPr>
      <w:r w:rsidRPr="00875DBA">
        <w:rPr>
          <w:rFonts w:ascii="Tahoma" w:hAnsi="Tahoma" w:cs="Tahoma"/>
          <w:b/>
          <w:color w:val="auto"/>
          <w:sz w:val="30"/>
          <w:szCs w:val="30"/>
        </w:rPr>
        <w:lastRenderedPageBreak/>
        <w:t>VIETNAM</w:t>
      </w:r>
    </w:p>
    <w:p w14:paraId="05C6CA92" w14:textId="3226FFE7" w:rsidR="002B30F3" w:rsidRPr="00875DBA" w:rsidRDefault="002B30F3" w:rsidP="002B30F3">
      <w:pPr>
        <w:rPr>
          <w:rFonts w:ascii="Tahoma" w:hAnsi="Tahoma" w:cs="Tahoma"/>
          <w:sz w:val="20"/>
          <w:szCs w:val="20"/>
        </w:rPr>
      </w:pPr>
      <w:r w:rsidRPr="00875DBA">
        <w:rPr>
          <w:rFonts w:ascii="Tahoma" w:hAnsi="Tahoma" w:cs="Tahoma"/>
          <w:b/>
          <w:sz w:val="20"/>
          <w:szCs w:val="20"/>
        </w:rPr>
        <w:t xml:space="preserve">Advertising revenues in Vietnam </w:t>
      </w:r>
      <w:r w:rsidR="00006E44">
        <w:rPr>
          <w:rFonts w:ascii="Tahoma" w:hAnsi="Tahoma" w:cs="Tahoma"/>
          <w:b/>
          <w:sz w:val="20"/>
          <w:szCs w:val="20"/>
        </w:rPr>
        <w:t>increased</w:t>
      </w:r>
      <w:r w:rsidR="00C7331A" w:rsidRPr="00875DBA">
        <w:rPr>
          <w:rFonts w:ascii="Tahoma" w:hAnsi="Tahoma" w:cs="Tahoma"/>
          <w:b/>
          <w:sz w:val="20"/>
          <w:szCs w:val="20"/>
        </w:rPr>
        <w:t xml:space="preserve"> by</w:t>
      </w:r>
      <w:r w:rsidRPr="00875DBA">
        <w:rPr>
          <w:rFonts w:ascii="Tahoma" w:hAnsi="Tahoma" w:cs="Tahoma"/>
          <w:b/>
          <w:sz w:val="20"/>
          <w:szCs w:val="20"/>
        </w:rPr>
        <w:t xml:space="preserve"> +</w:t>
      </w:r>
      <w:r w:rsidR="00C7331A" w:rsidRPr="00875DBA">
        <w:rPr>
          <w:rFonts w:ascii="Tahoma" w:hAnsi="Tahoma" w:cs="Tahoma"/>
          <w:b/>
          <w:sz w:val="20"/>
          <w:szCs w:val="20"/>
        </w:rPr>
        <w:t>5</w:t>
      </w:r>
      <w:r w:rsidRPr="00875DBA">
        <w:rPr>
          <w:rFonts w:ascii="Tahoma" w:hAnsi="Tahoma" w:cs="Tahoma"/>
          <w:b/>
          <w:sz w:val="20"/>
          <w:szCs w:val="20"/>
        </w:rPr>
        <w:t xml:space="preserve">% </w:t>
      </w:r>
      <w:r w:rsidR="00C7331A" w:rsidRPr="00875DBA">
        <w:rPr>
          <w:rFonts w:ascii="Tahoma" w:hAnsi="Tahoma" w:cs="Tahoma"/>
          <w:b/>
          <w:sz w:val="20"/>
          <w:szCs w:val="20"/>
        </w:rPr>
        <w:t>this year</w:t>
      </w:r>
      <w:r w:rsidRPr="00875DBA">
        <w:rPr>
          <w:rFonts w:ascii="Tahoma" w:hAnsi="Tahoma" w:cs="Tahoma"/>
          <w:b/>
          <w:sz w:val="20"/>
          <w:szCs w:val="20"/>
        </w:rPr>
        <w:t xml:space="preserve">, </w:t>
      </w:r>
      <w:r w:rsidR="007A1881" w:rsidRPr="00875DBA">
        <w:rPr>
          <w:rFonts w:ascii="Tahoma" w:hAnsi="Tahoma" w:cs="Tahoma"/>
          <w:b/>
          <w:sz w:val="20"/>
          <w:szCs w:val="20"/>
        </w:rPr>
        <w:t>faster</w:t>
      </w:r>
      <w:r w:rsidRPr="00875DBA">
        <w:rPr>
          <w:rFonts w:ascii="Tahoma" w:hAnsi="Tahoma" w:cs="Tahoma"/>
          <w:b/>
          <w:sz w:val="20"/>
          <w:szCs w:val="20"/>
        </w:rPr>
        <w:t xml:space="preserve"> than prior expectations. This will bring the market to VND 3</w:t>
      </w:r>
      <w:r w:rsidR="007A1881" w:rsidRPr="00875DBA">
        <w:rPr>
          <w:rFonts w:ascii="Tahoma" w:hAnsi="Tahoma" w:cs="Tahoma"/>
          <w:b/>
          <w:sz w:val="20"/>
          <w:szCs w:val="20"/>
        </w:rPr>
        <w:t>2.</w:t>
      </w:r>
      <w:r w:rsidR="00F026A3">
        <w:rPr>
          <w:rFonts w:ascii="Tahoma" w:hAnsi="Tahoma" w:cs="Tahoma"/>
          <w:b/>
          <w:sz w:val="20"/>
          <w:szCs w:val="20"/>
        </w:rPr>
        <w:t>7</w:t>
      </w:r>
      <w:r w:rsidRPr="00875DBA">
        <w:rPr>
          <w:rFonts w:ascii="Tahoma" w:hAnsi="Tahoma" w:cs="Tahoma"/>
          <w:b/>
          <w:sz w:val="20"/>
          <w:szCs w:val="20"/>
        </w:rPr>
        <w:t xml:space="preserve"> trillion ($1.</w:t>
      </w:r>
      <w:r w:rsidR="00F026A3">
        <w:rPr>
          <w:rFonts w:ascii="Tahoma" w:hAnsi="Tahoma" w:cs="Tahoma"/>
          <w:b/>
          <w:sz w:val="20"/>
          <w:szCs w:val="20"/>
        </w:rPr>
        <w:t>4</w:t>
      </w:r>
      <w:r w:rsidRPr="00875DBA">
        <w:rPr>
          <w:rFonts w:ascii="Tahoma" w:hAnsi="Tahoma" w:cs="Tahoma"/>
          <w:b/>
          <w:sz w:val="20"/>
          <w:szCs w:val="20"/>
        </w:rPr>
        <w:t xml:space="preserve"> billion). </w:t>
      </w:r>
      <w:r w:rsidR="00F026A3">
        <w:rPr>
          <w:rFonts w:ascii="Tahoma" w:hAnsi="Tahoma" w:cs="Tahoma"/>
          <w:bCs/>
          <w:sz w:val="20"/>
          <w:szCs w:val="20"/>
        </w:rPr>
        <w:t xml:space="preserve">2023 will register another year of strong growth by +7% to reach VND 34.8 trillion ($1.5 billion). </w:t>
      </w:r>
      <w:r w:rsidRPr="00875DBA">
        <w:rPr>
          <w:rFonts w:ascii="Tahoma" w:hAnsi="Tahoma" w:cs="Tahoma"/>
          <w:sz w:val="20"/>
          <w:szCs w:val="20"/>
        </w:rPr>
        <w:t xml:space="preserve">The economy in Vietnam </w:t>
      </w:r>
      <w:r w:rsidR="00A93722" w:rsidRPr="00875DBA">
        <w:rPr>
          <w:rFonts w:ascii="Tahoma" w:hAnsi="Tahoma" w:cs="Tahoma"/>
          <w:sz w:val="20"/>
          <w:szCs w:val="20"/>
        </w:rPr>
        <w:t>will increase</w:t>
      </w:r>
      <w:r w:rsidRPr="00875DBA">
        <w:rPr>
          <w:rFonts w:ascii="Tahoma" w:hAnsi="Tahoma" w:cs="Tahoma"/>
          <w:sz w:val="20"/>
          <w:szCs w:val="20"/>
        </w:rPr>
        <w:t xml:space="preserve"> by +</w:t>
      </w:r>
      <w:r w:rsidR="00F026A3">
        <w:rPr>
          <w:rFonts w:ascii="Tahoma" w:hAnsi="Tahoma" w:cs="Tahoma"/>
          <w:sz w:val="20"/>
          <w:szCs w:val="20"/>
        </w:rPr>
        <w:t>7.0</w:t>
      </w:r>
      <w:r w:rsidRPr="00875DBA">
        <w:rPr>
          <w:rFonts w:ascii="Tahoma" w:hAnsi="Tahoma" w:cs="Tahoma"/>
          <w:sz w:val="20"/>
          <w:szCs w:val="20"/>
        </w:rPr>
        <w:t>% on a real GDP basis</w:t>
      </w:r>
      <w:r w:rsidR="00F026A3">
        <w:rPr>
          <w:rFonts w:ascii="Tahoma" w:hAnsi="Tahoma" w:cs="Tahoma"/>
          <w:sz w:val="20"/>
          <w:szCs w:val="20"/>
        </w:rPr>
        <w:t xml:space="preserve"> with inflation up +3.8%. In 2023, real GDP will continue to grow by +6.2% and inflation by +3.9%.</w:t>
      </w:r>
    </w:p>
    <w:p w14:paraId="75AB08E0" w14:textId="7A497052" w:rsidR="00F026A3" w:rsidRDefault="002B30F3" w:rsidP="002B30F3">
      <w:pPr>
        <w:rPr>
          <w:rFonts w:ascii="Tahoma" w:hAnsi="Tahoma" w:cs="Tahoma"/>
          <w:sz w:val="20"/>
          <w:szCs w:val="20"/>
        </w:rPr>
      </w:pPr>
      <w:r w:rsidRPr="00F026A3">
        <w:rPr>
          <w:rFonts w:ascii="Tahoma" w:hAnsi="Tahoma" w:cs="Tahoma"/>
          <w:b/>
          <w:bCs/>
          <w:sz w:val="20"/>
          <w:szCs w:val="20"/>
        </w:rPr>
        <w:t xml:space="preserve">Linear advertising revenues </w:t>
      </w:r>
      <w:r w:rsidR="00006E44">
        <w:rPr>
          <w:rFonts w:ascii="Tahoma" w:hAnsi="Tahoma" w:cs="Tahoma"/>
          <w:b/>
          <w:bCs/>
          <w:sz w:val="20"/>
          <w:szCs w:val="20"/>
        </w:rPr>
        <w:t>shrank</w:t>
      </w:r>
      <w:r w:rsidR="00AD2557" w:rsidRPr="00F026A3">
        <w:rPr>
          <w:rFonts w:ascii="Tahoma" w:hAnsi="Tahoma" w:cs="Tahoma"/>
          <w:b/>
          <w:bCs/>
          <w:sz w:val="20"/>
          <w:szCs w:val="20"/>
        </w:rPr>
        <w:t xml:space="preserve"> by -</w:t>
      </w:r>
      <w:r w:rsidR="00F026A3" w:rsidRPr="00F026A3">
        <w:rPr>
          <w:rFonts w:ascii="Tahoma" w:hAnsi="Tahoma" w:cs="Tahoma"/>
          <w:b/>
          <w:bCs/>
          <w:sz w:val="20"/>
          <w:szCs w:val="20"/>
        </w:rPr>
        <w:t>2</w:t>
      </w:r>
      <w:r w:rsidRPr="00F026A3">
        <w:rPr>
          <w:rFonts w:ascii="Tahoma" w:hAnsi="Tahoma" w:cs="Tahoma"/>
          <w:b/>
          <w:bCs/>
          <w:sz w:val="20"/>
          <w:szCs w:val="20"/>
        </w:rPr>
        <w:t>%, with television</w:t>
      </w:r>
      <w:r w:rsidR="0095584E" w:rsidRPr="00F026A3">
        <w:rPr>
          <w:rFonts w:ascii="Tahoma" w:hAnsi="Tahoma" w:cs="Tahoma"/>
          <w:b/>
          <w:bCs/>
          <w:sz w:val="20"/>
          <w:szCs w:val="20"/>
        </w:rPr>
        <w:t xml:space="preserve"> </w:t>
      </w:r>
      <w:r w:rsidR="00F026A3" w:rsidRPr="00F026A3">
        <w:rPr>
          <w:rFonts w:ascii="Tahoma" w:hAnsi="Tahoma" w:cs="Tahoma"/>
          <w:b/>
          <w:bCs/>
          <w:sz w:val="20"/>
          <w:szCs w:val="20"/>
        </w:rPr>
        <w:t xml:space="preserve">and print </w:t>
      </w:r>
      <w:r w:rsidR="0095584E" w:rsidRPr="00F026A3">
        <w:rPr>
          <w:rFonts w:ascii="Tahoma" w:hAnsi="Tahoma" w:cs="Tahoma"/>
          <w:b/>
          <w:bCs/>
          <w:sz w:val="20"/>
          <w:szCs w:val="20"/>
        </w:rPr>
        <w:t>also</w:t>
      </w:r>
      <w:r w:rsidRPr="00F026A3">
        <w:rPr>
          <w:rFonts w:ascii="Tahoma" w:hAnsi="Tahoma" w:cs="Tahoma"/>
          <w:b/>
          <w:bCs/>
          <w:sz w:val="20"/>
          <w:szCs w:val="20"/>
        </w:rPr>
        <w:t xml:space="preserve"> shrinking by -</w:t>
      </w:r>
      <w:r w:rsidR="00F026A3" w:rsidRPr="00F026A3">
        <w:rPr>
          <w:rFonts w:ascii="Tahoma" w:hAnsi="Tahoma" w:cs="Tahoma"/>
          <w:b/>
          <w:bCs/>
          <w:sz w:val="20"/>
          <w:szCs w:val="20"/>
        </w:rPr>
        <w:t>3</w:t>
      </w:r>
      <w:r w:rsidRPr="00F026A3">
        <w:rPr>
          <w:rFonts w:ascii="Tahoma" w:hAnsi="Tahoma" w:cs="Tahoma"/>
          <w:b/>
          <w:bCs/>
          <w:sz w:val="20"/>
          <w:szCs w:val="20"/>
        </w:rPr>
        <w:t>%</w:t>
      </w:r>
      <w:r w:rsidR="00F026A3" w:rsidRPr="00F026A3">
        <w:rPr>
          <w:rFonts w:ascii="Tahoma" w:hAnsi="Tahoma" w:cs="Tahoma"/>
          <w:b/>
          <w:bCs/>
          <w:sz w:val="20"/>
          <w:szCs w:val="20"/>
        </w:rPr>
        <w:t xml:space="preserve"> and by -16%, respectively</w:t>
      </w:r>
      <w:r w:rsidRPr="00F026A3">
        <w:rPr>
          <w:rFonts w:ascii="Tahoma" w:hAnsi="Tahoma" w:cs="Tahoma"/>
          <w:b/>
          <w:bCs/>
          <w:sz w:val="20"/>
          <w:szCs w:val="20"/>
        </w:rPr>
        <w:t>.</w:t>
      </w:r>
      <w:r w:rsidRPr="00875DBA">
        <w:rPr>
          <w:rFonts w:ascii="Tahoma" w:hAnsi="Tahoma" w:cs="Tahoma"/>
          <w:sz w:val="20"/>
          <w:szCs w:val="20"/>
        </w:rPr>
        <w:t xml:space="preserve"> Linear advertising formats represent </w:t>
      </w:r>
      <w:r w:rsidR="00F026A3">
        <w:rPr>
          <w:rFonts w:ascii="Tahoma" w:hAnsi="Tahoma" w:cs="Tahoma"/>
          <w:sz w:val="20"/>
          <w:szCs w:val="20"/>
        </w:rPr>
        <w:t>63</w:t>
      </w:r>
      <w:r w:rsidRPr="00875DBA">
        <w:rPr>
          <w:rFonts w:ascii="Tahoma" w:hAnsi="Tahoma" w:cs="Tahoma"/>
          <w:sz w:val="20"/>
          <w:szCs w:val="20"/>
        </w:rPr>
        <w:t xml:space="preserve">% of total budgets. Television spending </w:t>
      </w:r>
      <w:r w:rsidR="00A16A58" w:rsidRPr="00875DBA">
        <w:rPr>
          <w:rFonts w:ascii="Tahoma" w:hAnsi="Tahoma" w:cs="Tahoma"/>
          <w:sz w:val="20"/>
          <w:szCs w:val="20"/>
        </w:rPr>
        <w:t>is decreasing</w:t>
      </w:r>
      <w:r w:rsidRPr="00875DBA">
        <w:rPr>
          <w:rFonts w:ascii="Tahoma" w:hAnsi="Tahoma" w:cs="Tahoma"/>
          <w:sz w:val="20"/>
          <w:szCs w:val="20"/>
        </w:rPr>
        <w:t xml:space="preserve"> to </w:t>
      </w:r>
      <w:r w:rsidR="0095584E" w:rsidRPr="00875DBA">
        <w:rPr>
          <w:rFonts w:ascii="Tahoma" w:hAnsi="Tahoma" w:cs="Tahoma"/>
          <w:sz w:val="20"/>
          <w:szCs w:val="20"/>
        </w:rPr>
        <w:t>5</w:t>
      </w:r>
      <w:r w:rsidR="00F026A3">
        <w:rPr>
          <w:rFonts w:ascii="Tahoma" w:hAnsi="Tahoma" w:cs="Tahoma"/>
          <w:sz w:val="20"/>
          <w:szCs w:val="20"/>
        </w:rPr>
        <w:t>9</w:t>
      </w:r>
      <w:r w:rsidRPr="00875DBA">
        <w:rPr>
          <w:rFonts w:ascii="Tahoma" w:hAnsi="Tahoma" w:cs="Tahoma"/>
          <w:sz w:val="20"/>
          <w:szCs w:val="20"/>
        </w:rPr>
        <w:t>% of budgets</w:t>
      </w:r>
      <w:r w:rsidR="00F026A3">
        <w:rPr>
          <w:rFonts w:ascii="Tahoma" w:hAnsi="Tahoma" w:cs="Tahoma"/>
          <w:sz w:val="20"/>
          <w:szCs w:val="20"/>
        </w:rPr>
        <w:t xml:space="preserve"> and will reach VND 19.3 trillion ($836 million)</w:t>
      </w:r>
      <w:r w:rsidRPr="00875DBA">
        <w:rPr>
          <w:rFonts w:ascii="Tahoma" w:hAnsi="Tahoma" w:cs="Tahoma"/>
          <w:sz w:val="20"/>
          <w:szCs w:val="20"/>
        </w:rPr>
        <w:t xml:space="preserve">. TV advertising revenues </w:t>
      </w:r>
      <w:r w:rsidR="00A16A58" w:rsidRPr="00875DBA">
        <w:rPr>
          <w:rFonts w:ascii="Tahoma" w:hAnsi="Tahoma" w:cs="Tahoma"/>
          <w:sz w:val="20"/>
          <w:szCs w:val="20"/>
        </w:rPr>
        <w:t>are</w:t>
      </w:r>
      <w:r w:rsidRPr="00875DBA">
        <w:rPr>
          <w:rFonts w:ascii="Tahoma" w:hAnsi="Tahoma" w:cs="Tahoma"/>
          <w:sz w:val="20"/>
          <w:szCs w:val="20"/>
        </w:rPr>
        <w:t xml:space="preserve"> still a huge portion of overall ad budgets in Vietnam.</w:t>
      </w:r>
    </w:p>
    <w:p w14:paraId="3655FE29" w14:textId="11230E63" w:rsidR="002B30F3" w:rsidRPr="00875DBA" w:rsidRDefault="002B30F3" w:rsidP="002B30F3">
      <w:pPr>
        <w:rPr>
          <w:rFonts w:ascii="Tahoma" w:hAnsi="Tahoma" w:cs="Tahoma"/>
          <w:sz w:val="20"/>
          <w:szCs w:val="20"/>
        </w:rPr>
      </w:pPr>
      <w:r w:rsidRPr="00F026A3">
        <w:rPr>
          <w:rFonts w:ascii="Tahoma" w:hAnsi="Tahoma" w:cs="Tahoma"/>
          <w:b/>
          <w:bCs/>
          <w:sz w:val="20"/>
          <w:szCs w:val="20"/>
        </w:rPr>
        <w:t xml:space="preserve">Digital advertising revenues </w:t>
      </w:r>
      <w:r w:rsidR="00006E44">
        <w:rPr>
          <w:rFonts w:ascii="Tahoma" w:hAnsi="Tahoma" w:cs="Tahoma"/>
          <w:b/>
          <w:bCs/>
          <w:sz w:val="20"/>
          <w:szCs w:val="20"/>
        </w:rPr>
        <w:t>increased</w:t>
      </w:r>
      <w:r w:rsidRPr="00F026A3">
        <w:rPr>
          <w:rFonts w:ascii="Tahoma" w:hAnsi="Tahoma" w:cs="Tahoma"/>
          <w:b/>
          <w:bCs/>
          <w:sz w:val="20"/>
          <w:szCs w:val="20"/>
        </w:rPr>
        <w:t xml:space="preserve"> by +</w:t>
      </w:r>
      <w:r w:rsidR="00F026A3">
        <w:rPr>
          <w:rFonts w:ascii="Tahoma" w:hAnsi="Tahoma" w:cs="Tahoma"/>
          <w:b/>
          <w:bCs/>
          <w:sz w:val="20"/>
          <w:szCs w:val="20"/>
        </w:rPr>
        <w:t>19</w:t>
      </w:r>
      <w:r w:rsidRPr="00F026A3">
        <w:rPr>
          <w:rFonts w:ascii="Tahoma" w:hAnsi="Tahoma" w:cs="Tahoma"/>
          <w:b/>
          <w:bCs/>
          <w:sz w:val="20"/>
          <w:szCs w:val="20"/>
        </w:rPr>
        <w:t>% to reach 3</w:t>
      </w:r>
      <w:r w:rsidR="00F026A3">
        <w:rPr>
          <w:rFonts w:ascii="Tahoma" w:hAnsi="Tahoma" w:cs="Tahoma"/>
          <w:b/>
          <w:bCs/>
          <w:sz w:val="20"/>
          <w:szCs w:val="20"/>
        </w:rPr>
        <w:t>7</w:t>
      </w:r>
      <w:r w:rsidRPr="00F026A3">
        <w:rPr>
          <w:rFonts w:ascii="Tahoma" w:hAnsi="Tahoma" w:cs="Tahoma"/>
          <w:b/>
          <w:bCs/>
          <w:sz w:val="20"/>
          <w:szCs w:val="20"/>
        </w:rPr>
        <w:t>% of total advertiser budgets.</w:t>
      </w:r>
      <w:r w:rsidRPr="00875DBA">
        <w:rPr>
          <w:rFonts w:ascii="Tahoma" w:hAnsi="Tahoma" w:cs="Tahoma"/>
          <w:sz w:val="20"/>
          <w:szCs w:val="20"/>
        </w:rPr>
        <w:t xml:space="preserve"> Digital spending</w:t>
      </w:r>
      <w:r w:rsidR="00ED67EC" w:rsidRPr="00875DBA">
        <w:rPr>
          <w:rFonts w:ascii="Tahoma" w:hAnsi="Tahoma" w:cs="Tahoma"/>
          <w:sz w:val="20"/>
          <w:szCs w:val="20"/>
        </w:rPr>
        <w:t xml:space="preserve"> is</w:t>
      </w:r>
      <w:r w:rsidRPr="00875DBA">
        <w:rPr>
          <w:rFonts w:ascii="Tahoma" w:hAnsi="Tahoma" w:cs="Tahoma"/>
          <w:sz w:val="20"/>
          <w:szCs w:val="20"/>
        </w:rPr>
        <w:t xml:space="preserve"> led by </w:t>
      </w:r>
      <w:r w:rsidR="00F026A3">
        <w:rPr>
          <w:rFonts w:ascii="Tahoma" w:hAnsi="Tahoma" w:cs="Tahoma"/>
          <w:sz w:val="20"/>
          <w:szCs w:val="20"/>
        </w:rPr>
        <w:t>mobile devices</w:t>
      </w:r>
      <w:r w:rsidRPr="00875DBA">
        <w:rPr>
          <w:rFonts w:ascii="Tahoma" w:hAnsi="Tahoma" w:cs="Tahoma"/>
          <w:sz w:val="20"/>
          <w:szCs w:val="20"/>
        </w:rPr>
        <w:t xml:space="preserve">, which </w:t>
      </w:r>
      <w:r w:rsidR="00A93722" w:rsidRPr="00875DBA">
        <w:rPr>
          <w:rFonts w:ascii="Tahoma" w:hAnsi="Tahoma" w:cs="Tahoma"/>
          <w:sz w:val="20"/>
          <w:szCs w:val="20"/>
        </w:rPr>
        <w:t>will increase</w:t>
      </w:r>
      <w:r w:rsidRPr="00875DBA">
        <w:rPr>
          <w:rFonts w:ascii="Tahoma" w:hAnsi="Tahoma" w:cs="Tahoma"/>
          <w:sz w:val="20"/>
          <w:szCs w:val="20"/>
        </w:rPr>
        <w:t xml:space="preserve"> by +</w:t>
      </w:r>
      <w:r w:rsidR="00F026A3">
        <w:rPr>
          <w:rFonts w:ascii="Tahoma" w:hAnsi="Tahoma" w:cs="Tahoma"/>
          <w:sz w:val="20"/>
          <w:szCs w:val="20"/>
        </w:rPr>
        <w:t>25</w:t>
      </w:r>
      <w:r w:rsidRPr="00875DBA">
        <w:rPr>
          <w:rFonts w:ascii="Tahoma" w:hAnsi="Tahoma" w:cs="Tahoma"/>
          <w:sz w:val="20"/>
          <w:szCs w:val="20"/>
        </w:rPr>
        <w:t>% and represent</w:t>
      </w:r>
      <w:r w:rsidR="00962076" w:rsidRPr="00875DBA">
        <w:rPr>
          <w:rFonts w:ascii="Tahoma" w:hAnsi="Tahoma" w:cs="Tahoma"/>
          <w:sz w:val="20"/>
          <w:szCs w:val="20"/>
        </w:rPr>
        <w:t>s</w:t>
      </w:r>
      <w:r w:rsidRPr="00875DBA">
        <w:rPr>
          <w:rFonts w:ascii="Tahoma" w:hAnsi="Tahoma" w:cs="Tahoma"/>
          <w:sz w:val="20"/>
          <w:szCs w:val="20"/>
        </w:rPr>
        <w:t xml:space="preserve"> </w:t>
      </w:r>
      <w:r w:rsidR="00F026A3">
        <w:rPr>
          <w:rFonts w:ascii="Tahoma" w:hAnsi="Tahoma" w:cs="Tahoma"/>
          <w:sz w:val="20"/>
          <w:szCs w:val="20"/>
        </w:rPr>
        <w:t>74</w:t>
      </w:r>
      <w:r w:rsidRPr="00875DBA">
        <w:rPr>
          <w:rFonts w:ascii="Tahoma" w:hAnsi="Tahoma" w:cs="Tahoma"/>
          <w:sz w:val="20"/>
          <w:szCs w:val="20"/>
        </w:rPr>
        <w:t xml:space="preserve">% of total digital advertising budgets. By format, </w:t>
      </w:r>
      <w:r w:rsidR="00F026A3">
        <w:rPr>
          <w:rFonts w:ascii="Tahoma" w:hAnsi="Tahoma" w:cs="Tahoma"/>
          <w:sz w:val="20"/>
          <w:szCs w:val="20"/>
        </w:rPr>
        <w:t>social</w:t>
      </w:r>
      <w:r w:rsidR="00CF7551" w:rsidRPr="00875DBA">
        <w:rPr>
          <w:rFonts w:ascii="Tahoma" w:hAnsi="Tahoma" w:cs="Tahoma"/>
          <w:sz w:val="20"/>
          <w:szCs w:val="20"/>
        </w:rPr>
        <w:t xml:space="preserve"> (+</w:t>
      </w:r>
      <w:r w:rsidR="00F026A3">
        <w:rPr>
          <w:rFonts w:ascii="Tahoma" w:hAnsi="Tahoma" w:cs="Tahoma"/>
          <w:sz w:val="20"/>
          <w:szCs w:val="20"/>
        </w:rPr>
        <w:t>28</w:t>
      </w:r>
      <w:r w:rsidR="00CF7551" w:rsidRPr="00875DBA">
        <w:rPr>
          <w:rFonts w:ascii="Tahoma" w:hAnsi="Tahoma" w:cs="Tahoma"/>
          <w:sz w:val="20"/>
          <w:szCs w:val="20"/>
        </w:rPr>
        <w:t>%)</w:t>
      </w:r>
      <w:r w:rsidR="00D2785E" w:rsidRPr="00875DBA">
        <w:rPr>
          <w:rFonts w:ascii="Tahoma" w:hAnsi="Tahoma" w:cs="Tahoma"/>
          <w:sz w:val="20"/>
          <w:szCs w:val="20"/>
        </w:rPr>
        <w:t>, video (+15%), and search (+1</w:t>
      </w:r>
      <w:r w:rsidR="00F026A3">
        <w:rPr>
          <w:rFonts w:ascii="Tahoma" w:hAnsi="Tahoma" w:cs="Tahoma"/>
          <w:sz w:val="20"/>
          <w:szCs w:val="20"/>
        </w:rPr>
        <w:t>5</w:t>
      </w:r>
      <w:r w:rsidR="00D2785E" w:rsidRPr="00875DBA">
        <w:rPr>
          <w:rFonts w:ascii="Tahoma" w:hAnsi="Tahoma" w:cs="Tahoma"/>
          <w:sz w:val="20"/>
          <w:szCs w:val="20"/>
        </w:rPr>
        <w:t>%)</w:t>
      </w:r>
      <w:r w:rsidR="00962076" w:rsidRPr="00875DBA">
        <w:rPr>
          <w:rFonts w:ascii="Tahoma" w:hAnsi="Tahoma" w:cs="Tahoma"/>
          <w:sz w:val="20"/>
          <w:szCs w:val="20"/>
        </w:rPr>
        <w:t xml:space="preserve"> are leading growth.</w:t>
      </w:r>
    </w:p>
    <w:p w14:paraId="1C042A70" w14:textId="77777777" w:rsidR="002B30F3" w:rsidRPr="00875DBA" w:rsidRDefault="002B30F3" w:rsidP="00875DBA">
      <w:pPr>
        <w:pStyle w:val="Heading2"/>
        <w:spacing w:line="360" w:lineRule="auto"/>
        <w:rPr>
          <w:rFonts w:ascii="Tahoma" w:hAnsi="Tahoma" w:cs="Tahoma"/>
          <w:b/>
          <w:bCs/>
          <w:color w:val="auto"/>
          <w:sz w:val="30"/>
          <w:szCs w:val="30"/>
        </w:rPr>
      </w:pPr>
      <w:r w:rsidRPr="00875DBA">
        <w:rPr>
          <w:rFonts w:ascii="Tahoma" w:hAnsi="Tahoma" w:cs="Tahoma"/>
          <w:b/>
          <w:color w:val="auto"/>
          <w:sz w:val="30"/>
          <w:szCs w:val="30"/>
        </w:rPr>
        <w:t>PAKISTAN</w:t>
      </w:r>
    </w:p>
    <w:p w14:paraId="689E8AE8" w14:textId="0FC10DA9" w:rsidR="004923F0" w:rsidRDefault="002B30F3" w:rsidP="002B30F3">
      <w:pPr>
        <w:rPr>
          <w:rFonts w:ascii="Tahoma" w:hAnsi="Tahoma" w:cs="Tahoma"/>
          <w:color w:val="4472C4" w:themeColor="accent1"/>
          <w:sz w:val="20"/>
          <w:szCs w:val="20"/>
        </w:rPr>
      </w:pPr>
      <w:r w:rsidRPr="00875DBA">
        <w:rPr>
          <w:rFonts w:ascii="Tahoma" w:hAnsi="Tahoma" w:cs="Tahoma"/>
          <w:sz w:val="20"/>
          <w:szCs w:val="20"/>
        </w:rPr>
        <w:t>Pakistan’s economic recovery is expected to continue in 202</w:t>
      </w:r>
      <w:r w:rsidR="00AC593F" w:rsidRPr="00875DBA">
        <w:rPr>
          <w:rFonts w:ascii="Tahoma" w:hAnsi="Tahoma" w:cs="Tahoma"/>
          <w:sz w:val="20"/>
          <w:szCs w:val="20"/>
        </w:rPr>
        <w:t>2</w:t>
      </w:r>
      <w:r w:rsidRPr="00875DBA">
        <w:rPr>
          <w:rFonts w:ascii="Tahoma" w:hAnsi="Tahoma" w:cs="Tahoma"/>
          <w:sz w:val="20"/>
          <w:szCs w:val="20"/>
        </w:rPr>
        <w:t>, with real GDP forecast</w:t>
      </w:r>
      <w:r w:rsidR="00D55427">
        <w:rPr>
          <w:rFonts w:ascii="Tahoma" w:hAnsi="Tahoma" w:cs="Tahoma"/>
          <w:sz w:val="20"/>
          <w:szCs w:val="20"/>
        </w:rPr>
        <w:t>ed</w:t>
      </w:r>
      <w:r w:rsidRPr="00875DBA">
        <w:rPr>
          <w:rFonts w:ascii="Tahoma" w:hAnsi="Tahoma" w:cs="Tahoma"/>
          <w:sz w:val="20"/>
          <w:szCs w:val="20"/>
        </w:rPr>
        <w:t xml:space="preserve"> to grow by +4</w:t>
      </w:r>
      <w:r w:rsidR="00C267FD" w:rsidRPr="00875DBA">
        <w:rPr>
          <w:rFonts w:ascii="Tahoma" w:hAnsi="Tahoma" w:cs="Tahoma"/>
          <w:sz w:val="20"/>
          <w:szCs w:val="20"/>
        </w:rPr>
        <w:t>.0</w:t>
      </w:r>
      <w:r w:rsidRPr="00875DBA">
        <w:rPr>
          <w:rFonts w:ascii="Tahoma" w:hAnsi="Tahoma" w:cs="Tahoma"/>
          <w:sz w:val="20"/>
          <w:szCs w:val="20"/>
        </w:rPr>
        <w:t>% according to the latest IMF report (</w:t>
      </w:r>
      <w:r w:rsidR="00AC593F" w:rsidRPr="00875DBA">
        <w:rPr>
          <w:rFonts w:ascii="Tahoma" w:hAnsi="Tahoma" w:cs="Tahoma"/>
          <w:sz w:val="20"/>
          <w:szCs w:val="20"/>
        </w:rPr>
        <w:t>April 2022</w:t>
      </w:r>
      <w:r w:rsidRPr="00875DBA">
        <w:rPr>
          <w:rFonts w:ascii="Tahoma" w:hAnsi="Tahoma" w:cs="Tahoma"/>
          <w:sz w:val="20"/>
          <w:szCs w:val="20"/>
        </w:rPr>
        <w:t>)</w:t>
      </w:r>
      <w:r w:rsidR="00D55427">
        <w:rPr>
          <w:rFonts w:ascii="Tahoma" w:hAnsi="Tahoma" w:cs="Tahoma"/>
          <w:sz w:val="20"/>
          <w:szCs w:val="20"/>
        </w:rPr>
        <w:t>,</w:t>
      </w:r>
      <w:r w:rsidRPr="00875DBA">
        <w:rPr>
          <w:rFonts w:ascii="Tahoma" w:hAnsi="Tahoma" w:cs="Tahoma"/>
          <w:sz w:val="20"/>
          <w:szCs w:val="20"/>
        </w:rPr>
        <w:t xml:space="preserve"> following growth of +</w:t>
      </w:r>
      <w:r w:rsidR="00C267FD" w:rsidRPr="00875DBA">
        <w:rPr>
          <w:rFonts w:ascii="Tahoma" w:hAnsi="Tahoma" w:cs="Tahoma"/>
          <w:sz w:val="20"/>
          <w:szCs w:val="20"/>
        </w:rPr>
        <w:t>5.</w:t>
      </w:r>
      <w:r w:rsidR="00AC593F" w:rsidRPr="00875DBA">
        <w:rPr>
          <w:rFonts w:ascii="Tahoma" w:hAnsi="Tahoma" w:cs="Tahoma"/>
          <w:sz w:val="20"/>
          <w:szCs w:val="20"/>
        </w:rPr>
        <w:t>6</w:t>
      </w:r>
      <w:r w:rsidRPr="00875DBA">
        <w:rPr>
          <w:rFonts w:ascii="Tahoma" w:hAnsi="Tahoma" w:cs="Tahoma"/>
          <w:sz w:val="20"/>
          <w:szCs w:val="20"/>
        </w:rPr>
        <w:t xml:space="preserve">% in 2021. </w:t>
      </w:r>
      <w:r w:rsidR="00B35CB5" w:rsidRPr="00875DBA">
        <w:rPr>
          <w:rFonts w:ascii="Tahoma" w:hAnsi="Tahoma" w:cs="Tahoma"/>
          <w:sz w:val="20"/>
          <w:szCs w:val="20"/>
        </w:rPr>
        <w:t xml:space="preserve">With oil and power sectors affecting global </w:t>
      </w:r>
      <w:r w:rsidR="00AE7704" w:rsidRPr="00875DBA">
        <w:rPr>
          <w:rFonts w:ascii="Tahoma" w:hAnsi="Tahoma" w:cs="Tahoma"/>
          <w:sz w:val="20"/>
          <w:szCs w:val="20"/>
        </w:rPr>
        <w:t xml:space="preserve">stability, Pakistan’s consumer price inflation is rising by </w:t>
      </w:r>
      <w:r w:rsidR="00D55427">
        <w:rPr>
          <w:rFonts w:ascii="Tahoma" w:hAnsi="Tahoma" w:cs="Tahoma"/>
          <w:sz w:val="20"/>
          <w:szCs w:val="20"/>
        </w:rPr>
        <w:t>+</w:t>
      </w:r>
      <w:r w:rsidR="00AE7704" w:rsidRPr="00875DBA">
        <w:rPr>
          <w:rFonts w:ascii="Tahoma" w:hAnsi="Tahoma" w:cs="Tahoma"/>
          <w:sz w:val="20"/>
          <w:szCs w:val="20"/>
        </w:rPr>
        <w:t>11</w:t>
      </w:r>
      <w:r w:rsidR="00C267FD" w:rsidRPr="00875DBA">
        <w:rPr>
          <w:rFonts w:ascii="Tahoma" w:hAnsi="Tahoma" w:cs="Tahoma"/>
          <w:sz w:val="20"/>
          <w:szCs w:val="20"/>
        </w:rPr>
        <w:t>.2</w:t>
      </w:r>
      <w:r w:rsidR="00AE7704" w:rsidRPr="00875DBA">
        <w:rPr>
          <w:rFonts w:ascii="Tahoma" w:hAnsi="Tahoma" w:cs="Tahoma"/>
          <w:sz w:val="20"/>
          <w:szCs w:val="20"/>
        </w:rPr>
        <w:t xml:space="preserve">%, up from </w:t>
      </w:r>
      <w:r w:rsidR="00D55427">
        <w:rPr>
          <w:rFonts w:ascii="Tahoma" w:hAnsi="Tahoma" w:cs="Tahoma"/>
          <w:sz w:val="20"/>
          <w:szCs w:val="20"/>
        </w:rPr>
        <w:t>+</w:t>
      </w:r>
      <w:r w:rsidR="00C267FD" w:rsidRPr="00875DBA">
        <w:rPr>
          <w:rFonts w:ascii="Tahoma" w:hAnsi="Tahoma" w:cs="Tahoma"/>
          <w:sz w:val="20"/>
          <w:szCs w:val="20"/>
        </w:rPr>
        <w:t>8.</w:t>
      </w:r>
      <w:r w:rsidR="00FA02DD" w:rsidRPr="00875DBA">
        <w:rPr>
          <w:rFonts w:ascii="Tahoma" w:hAnsi="Tahoma" w:cs="Tahoma"/>
          <w:sz w:val="20"/>
          <w:szCs w:val="20"/>
        </w:rPr>
        <w:t xml:space="preserve">9% in 2021. IMF forecast estimates further growth of inflation in the double-digits </w:t>
      </w:r>
      <w:r w:rsidR="00770754" w:rsidRPr="00875DBA">
        <w:rPr>
          <w:rFonts w:ascii="Tahoma" w:hAnsi="Tahoma" w:cs="Tahoma"/>
          <w:sz w:val="20"/>
          <w:szCs w:val="20"/>
        </w:rPr>
        <w:t>of +1</w:t>
      </w:r>
      <w:r w:rsidR="00C72446" w:rsidRPr="00875DBA">
        <w:rPr>
          <w:rFonts w:ascii="Tahoma" w:hAnsi="Tahoma" w:cs="Tahoma"/>
          <w:sz w:val="20"/>
          <w:szCs w:val="20"/>
        </w:rPr>
        <w:t>0.5</w:t>
      </w:r>
      <w:r w:rsidR="00770754" w:rsidRPr="00875DBA">
        <w:rPr>
          <w:rFonts w:ascii="Tahoma" w:hAnsi="Tahoma" w:cs="Tahoma"/>
          <w:sz w:val="20"/>
          <w:szCs w:val="20"/>
        </w:rPr>
        <w:t>%</w:t>
      </w:r>
      <w:r w:rsidR="00D55427">
        <w:rPr>
          <w:rFonts w:ascii="Tahoma" w:hAnsi="Tahoma" w:cs="Tahoma"/>
          <w:sz w:val="20"/>
          <w:szCs w:val="20"/>
        </w:rPr>
        <w:t xml:space="preserve"> </w:t>
      </w:r>
      <w:r w:rsidR="00D55427" w:rsidRPr="00875DBA">
        <w:rPr>
          <w:rFonts w:ascii="Tahoma" w:hAnsi="Tahoma" w:cs="Tahoma"/>
          <w:sz w:val="20"/>
          <w:szCs w:val="20"/>
        </w:rPr>
        <w:t>in 2023</w:t>
      </w:r>
      <w:r w:rsidR="00770754" w:rsidRPr="002B02D0">
        <w:rPr>
          <w:rFonts w:ascii="Tahoma" w:hAnsi="Tahoma" w:cs="Tahoma"/>
          <w:sz w:val="20"/>
          <w:szCs w:val="20"/>
        </w:rPr>
        <w:t xml:space="preserve">. </w:t>
      </w:r>
      <w:r w:rsidR="00F100D5" w:rsidRPr="002B02D0">
        <w:rPr>
          <w:rFonts w:ascii="Tahoma" w:hAnsi="Tahoma" w:cs="Tahoma"/>
          <w:sz w:val="20"/>
          <w:szCs w:val="20"/>
        </w:rPr>
        <w:t>A</w:t>
      </w:r>
      <w:r w:rsidR="00770754" w:rsidRPr="002B02D0">
        <w:rPr>
          <w:rFonts w:ascii="Tahoma" w:hAnsi="Tahoma" w:cs="Tahoma"/>
          <w:sz w:val="20"/>
          <w:szCs w:val="20"/>
        </w:rPr>
        <w:t xml:space="preserve"> replacement of </w:t>
      </w:r>
      <w:r w:rsidR="00F100D5" w:rsidRPr="002B02D0">
        <w:rPr>
          <w:rFonts w:ascii="Tahoma" w:hAnsi="Tahoma" w:cs="Tahoma"/>
          <w:sz w:val="20"/>
          <w:szCs w:val="20"/>
        </w:rPr>
        <w:t>the</w:t>
      </w:r>
      <w:r w:rsidR="00770754" w:rsidRPr="002B02D0">
        <w:rPr>
          <w:rFonts w:ascii="Tahoma" w:hAnsi="Tahoma" w:cs="Tahoma"/>
          <w:sz w:val="20"/>
          <w:szCs w:val="20"/>
        </w:rPr>
        <w:t xml:space="preserve"> new Pakistani government is</w:t>
      </w:r>
      <w:r w:rsidR="00C870E1" w:rsidRPr="002B02D0">
        <w:rPr>
          <w:rFonts w:ascii="Tahoma" w:hAnsi="Tahoma" w:cs="Tahoma"/>
          <w:sz w:val="20"/>
          <w:szCs w:val="20"/>
        </w:rPr>
        <w:t xml:space="preserve"> </w:t>
      </w:r>
      <w:r w:rsidR="00962076" w:rsidRPr="002B02D0">
        <w:rPr>
          <w:rFonts w:ascii="Tahoma" w:hAnsi="Tahoma" w:cs="Tahoma"/>
          <w:sz w:val="20"/>
          <w:szCs w:val="20"/>
        </w:rPr>
        <w:t xml:space="preserve">bringing </w:t>
      </w:r>
      <w:r w:rsidR="00C870E1" w:rsidRPr="002B02D0">
        <w:rPr>
          <w:rFonts w:ascii="Tahoma" w:hAnsi="Tahoma" w:cs="Tahoma"/>
          <w:sz w:val="20"/>
          <w:szCs w:val="20"/>
        </w:rPr>
        <w:t xml:space="preserve">uncertainty within the </w:t>
      </w:r>
      <w:r w:rsidR="00287635" w:rsidRPr="002B02D0">
        <w:rPr>
          <w:rFonts w:ascii="Tahoma" w:hAnsi="Tahoma" w:cs="Tahoma"/>
          <w:sz w:val="20"/>
          <w:szCs w:val="20"/>
        </w:rPr>
        <w:t>country;</w:t>
      </w:r>
      <w:r w:rsidR="00C870E1" w:rsidRPr="002B02D0">
        <w:rPr>
          <w:rFonts w:ascii="Tahoma" w:hAnsi="Tahoma" w:cs="Tahoma"/>
          <w:sz w:val="20"/>
          <w:szCs w:val="20"/>
        </w:rPr>
        <w:t xml:space="preserve"> however</w:t>
      </w:r>
      <w:r w:rsidR="00F100D5" w:rsidRPr="002B02D0">
        <w:rPr>
          <w:rFonts w:ascii="Tahoma" w:hAnsi="Tahoma" w:cs="Tahoma"/>
          <w:sz w:val="20"/>
          <w:szCs w:val="20"/>
        </w:rPr>
        <w:t>,</w:t>
      </w:r>
      <w:r w:rsidR="00C870E1" w:rsidRPr="002B02D0">
        <w:rPr>
          <w:rFonts w:ascii="Tahoma" w:hAnsi="Tahoma" w:cs="Tahoma"/>
          <w:sz w:val="20"/>
          <w:szCs w:val="20"/>
        </w:rPr>
        <w:t xml:space="preserve"> </w:t>
      </w:r>
      <w:r w:rsidR="009F4C6E" w:rsidRPr="002B02D0">
        <w:rPr>
          <w:rFonts w:ascii="Tahoma" w:hAnsi="Tahoma" w:cs="Tahoma"/>
          <w:sz w:val="20"/>
          <w:szCs w:val="20"/>
        </w:rPr>
        <w:t xml:space="preserve">the IMF report predicts Pakistan to continue its </w:t>
      </w:r>
      <w:r w:rsidR="002D3708" w:rsidRPr="002B02D0">
        <w:rPr>
          <w:rFonts w:ascii="Tahoma" w:hAnsi="Tahoma" w:cs="Tahoma"/>
          <w:sz w:val="20"/>
          <w:szCs w:val="20"/>
        </w:rPr>
        <w:t>growth in 2023 by +</w:t>
      </w:r>
      <w:r w:rsidR="000E6255" w:rsidRPr="002B02D0">
        <w:rPr>
          <w:rFonts w:ascii="Tahoma" w:hAnsi="Tahoma" w:cs="Tahoma"/>
          <w:sz w:val="20"/>
          <w:szCs w:val="20"/>
        </w:rPr>
        <w:t>4.2%.</w:t>
      </w:r>
    </w:p>
    <w:p w14:paraId="3DA620DC" w14:textId="5F7A4D63" w:rsidR="002B30F3" w:rsidRPr="00875DBA" w:rsidRDefault="002B30F3" w:rsidP="002B30F3">
      <w:pPr>
        <w:rPr>
          <w:rFonts w:ascii="Tahoma" w:hAnsi="Tahoma" w:cs="Tahoma"/>
          <w:sz w:val="20"/>
          <w:szCs w:val="20"/>
        </w:rPr>
      </w:pPr>
      <w:r w:rsidRPr="00875DBA">
        <w:rPr>
          <w:rFonts w:ascii="Tahoma" w:hAnsi="Tahoma" w:cs="Tahoma"/>
          <w:sz w:val="20"/>
          <w:szCs w:val="20"/>
        </w:rPr>
        <w:t xml:space="preserve">In this context, </w:t>
      </w:r>
      <w:r w:rsidRPr="00875DBA">
        <w:rPr>
          <w:rFonts w:ascii="Tahoma" w:hAnsi="Tahoma" w:cs="Tahoma"/>
          <w:b/>
          <w:sz w:val="20"/>
          <w:szCs w:val="20"/>
        </w:rPr>
        <w:t xml:space="preserve">linear net advertising revenues are </w:t>
      </w:r>
      <w:r w:rsidR="000E6255">
        <w:rPr>
          <w:rFonts w:ascii="Tahoma" w:hAnsi="Tahoma" w:cs="Tahoma"/>
          <w:b/>
          <w:sz w:val="20"/>
          <w:szCs w:val="20"/>
        </w:rPr>
        <w:t xml:space="preserve">anticipated to </w:t>
      </w:r>
      <w:r w:rsidR="00E22B6A" w:rsidRPr="00875DBA">
        <w:rPr>
          <w:rFonts w:ascii="Tahoma" w:hAnsi="Tahoma" w:cs="Tahoma"/>
          <w:b/>
          <w:sz w:val="20"/>
          <w:szCs w:val="20"/>
        </w:rPr>
        <w:t>grow</w:t>
      </w:r>
      <w:r w:rsidRPr="00875DBA">
        <w:rPr>
          <w:rFonts w:ascii="Tahoma" w:hAnsi="Tahoma" w:cs="Tahoma"/>
          <w:b/>
          <w:sz w:val="20"/>
          <w:szCs w:val="20"/>
        </w:rPr>
        <w:t xml:space="preserve"> by +</w:t>
      </w:r>
      <w:r w:rsidR="002B02D0">
        <w:rPr>
          <w:rFonts w:ascii="Tahoma" w:hAnsi="Tahoma" w:cs="Tahoma"/>
          <w:b/>
          <w:sz w:val="20"/>
          <w:szCs w:val="20"/>
        </w:rPr>
        <w:t>7</w:t>
      </w:r>
      <w:r w:rsidRPr="00875DBA">
        <w:rPr>
          <w:rFonts w:ascii="Tahoma" w:hAnsi="Tahoma" w:cs="Tahoma"/>
          <w:b/>
          <w:sz w:val="20"/>
          <w:szCs w:val="20"/>
        </w:rPr>
        <w:t xml:space="preserve">% </w:t>
      </w:r>
      <w:r w:rsidRPr="00875DBA">
        <w:rPr>
          <w:rFonts w:ascii="Tahoma" w:hAnsi="Tahoma" w:cs="Tahoma"/>
          <w:sz w:val="20"/>
          <w:szCs w:val="20"/>
        </w:rPr>
        <w:t>in 202</w:t>
      </w:r>
      <w:r w:rsidR="00434F2C" w:rsidRPr="00875DBA">
        <w:rPr>
          <w:rFonts w:ascii="Tahoma" w:hAnsi="Tahoma" w:cs="Tahoma"/>
          <w:sz w:val="20"/>
          <w:szCs w:val="20"/>
        </w:rPr>
        <w:t>2</w:t>
      </w:r>
      <w:r w:rsidR="00021241" w:rsidRPr="00875DBA">
        <w:rPr>
          <w:rFonts w:ascii="Tahoma" w:hAnsi="Tahoma" w:cs="Tahoma"/>
          <w:sz w:val="20"/>
          <w:szCs w:val="20"/>
        </w:rPr>
        <w:t xml:space="preserve"> </w:t>
      </w:r>
      <w:r w:rsidRPr="00875DBA">
        <w:rPr>
          <w:rFonts w:ascii="Tahoma" w:hAnsi="Tahoma" w:cs="Tahoma"/>
          <w:sz w:val="20"/>
          <w:szCs w:val="20"/>
        </w:rPr>
        <w:t xml:space="preserve">with </w:t>
      </w:r>
      <w:r w:rsidRPr="00875DBA">
        <w:rPr>
          <w:rFonts w:ascii="Tahoma" w:hAnsi="Tahoma" w:cs="Tahoma"/>
          <w:b/>
          <w:sz w:val="20"/>
          <w:szCs w:val="20"/>
        </w:rPr>
        <w:t xml:space="preserve">OOH </w:t>
      </w:r>
      <w:r w:rsidRPr="00875DBA">
        <w:rPr>
          <w:rFonts w:ascii="Tahoma" w:hAnsi="Tahoma" w:cs="Tahoma"/>
          <w:sz w:val="20"/>
          <w:szCs w:val="20"/>
        </w:rPr>
        <w:t xml:space="preserve">and </w:t>
      </w:r>
      <w:r w:rsidR="002B02D0">
        <w:rPr>
          <w:rFonts w:ascii="Tahoma" w:hAnsi="Tahoma" w:cs="Tahoma"/>
          <w:b/>
          <w:sz w:val="20"/>
          <w:szCs w:val="20"/>
        </w:rPr>
        <w:t>C</w:t>
      </w:r>
      <w:r w:rsidR="008C4584" w:rsidRPr="00875DBA">
        <w:rPr>
          <w:rFonts w:ascii="Tahoma" w:hAnsi="Tahoma" w:cs="Tahoma"/>
          <w:b/>
          <w:sz w:val="20"/>
          <w:szCs w:val="20"/>
        </w:rPr>
        <w:t>i</w:t>
      </w:r>
      <w:r w:rsidRPr="00875DBA">
        <w:rPr>
          <w:rFonts w:ascii="Tahoma" w:hAnsi="Tahoma" w:cs="Tahoma"/>
          <w:b/>
          <w:sz w:val="20"/>
          <w:szCs w:val="20"/>
        </w:rPr>
        <w:t>n</w:t>
      </w:r>
      <w:r w:rsidR="008C4584" w:rsidRPr="00875DBA">
        <w:rPr>
          <w:rFonts w:ascii="Tahoma" w:hAnsi="Tahoma" w:cs="Tahoma"/>
          <w:b/>
          <w:sz w:val="20"/>
          <w:szCs w:val="20"/>
        </w:rPr>
        <w:t>ema</w:t>
      </w:r>
      <w:r w:rsidRPr="00875DBA">
        <w:rPr>
          <w:rFonts w:ascii="Tahoma" w:hAnsi="Tahoma" w:cs="Tahoma"/>
          <w:b/>
          <w:sz w:val="20"/>
          <w:szCs w:val="20"/>
        </w:rPr>
        <w:t xml:space="preserve"> </w:t>
      </w:r>
      <w:r w:rsidRPr="00875DBA">
        <w:rPr>
          <w:rFonts w:ascii="Tahoma" w:hAnsi="Tahoma" w:cs="Tahoma"/>
          <w:sz w:val="20"/>
          <w:szCs w:val="20"/>
        </w:rPr>
        <w:t>seeing the strongest growth</w:t>
      </w:r>
      <w:r w:rsidR="000E6255">
        <w:rPr>
          <w:rFonts w:ascii="Tahoma" w:hAnsi="Tahoma" w:cs="Tahoma"/>
          <w:sz w:val="20"/>
          <w:szCs w:val="20"/>
        </w:rPr>
        <w:t>s,</w:t>
      </w:r>
      <w:r w:rsidR="002B02D0">
        <w:rPr>
          <w:rFonts w:ascii="Tahoma" w:hAnsi="Tahoma" w:cs="Tahoma"/>
          <w:sz w:val="20"/>
          <w:szCs w:val="20"/>
        </w:rPr>
        <w:t xml:space="preserve"> </w:t>
      </w:r>
      <w:r w:rsidR="000E6255">
        <w:rPr>
          <w:rFonts w:ascii="Tahoma" w:hAnsi="Tahoma" w:cs="Tahoma"/>
          <w:sz w:val="20"/>
          <w:szCs w:val="20"/>
        </w:rPr>
        <w:t>+13%</w:t>
      </w:r>
      <w:r w:rsidR="002B02D0">
        <w:rPr>
          <w:rFonts w:ascii="Tahoma" w:hAnsi="Tahoma" w:cs="Tahoma"/>
          <w:sz w:val="20"/>
          <w:szCs w:val="20"/>
        </w:rPr>
        <w:t xml:space="preserve"> for both</w:t>
      </w:r>
      <w:r w:rsidR="000E6255">
        <w:rPr>
          <w:rFonts w:ascii="Tahoma" w:hAnsi="Tahoma" w:cs="Tahoma"/>
          <w:sz w:val="20"/>
          <w:szCs w:val="20"/>
        </w:rPr>
        <w:t xml:space="preserve">, </w:t>
      </w:r>
      <w:r w:rsidR="008C4584" w:rsidRPr="00875DBA">
        <w:rPr>
          <w:rFonts w:ascii="Tahoma" w:hAnsi="Tahoma" w:cs="Tahoma"/>
          <w:sz w:val="20"/>
          <w:szCs w:val="20"/>
        </w:rPr>
        <w:t xml:space="preserve">as </w:t>
      </w:r>
      <w:r w:rsidR="0097399F" w:rsidRPr="00875DBA">
        <w:rPr>
          <w:rFonts w:ascii="Tahoma" w:hAnsi="Tahoma" w:cs="Tahoma"/>
          <w:sz w:val="20"/>
          <w:szCs w:val="20"/>
        </w:rPr>
        <w:t>the economy reopens post COVID</w:t>
      </w:r>
      <w:r w:rsidRPr="00875DBA">
        <w:rPr>
          <w:rFonts w:ascii="Tahoma" w:hAnsi="Tahoma" w:cs="Tahoma"/>
          <w:sz w:val="20"/>
          <w:szCs w:val="20"/>
        </w:rPr>
        <w:t xml:space="preserve">. </w:t>
      </w:r>
      <w:r w:rsidRPr="00875DBA">
        <w:rPr>
          <w:rFonts w:ascii="Tahoma" w:hAnsi="Tahoma" w:cs="Tahoma"/>
          <w:b/>
          <w:sz w:val="20"/>
          <w:szCs w:val="20"/>
        </w:rPr>
        <w:t xml:space="preserve">Print </w:t>
      </w:r>
      <w:r w:rsidRPr="00875DBA">
        <w:rPr>
          <w:rFonts w:ascii="Tahoma" w:hAnsi="Tahoma" w:cs="Tahoma"/>
          <w:sz w:val="20"/>
          <w:szCs w:val="20"/>
        </w:rPr>
        <w:t xml:space="preserve">will continue to stagnate, -1%, while </w:t>
      </w:r>
      <w:r w:rsidR="00340B8A" w:rsidRPr="00875DBA">
        <w:rPr>
          <w:rFonts w:ascii="Tahoma" w:hAnsi="Tahoma" w:cs="Tahoma"/>
          <w:sz w:val="20"/>
          <w:szCs w:val="20"/>
        </w:rPr>
        <w:t xml:space="preserve">both </w:t>
      </w:r>
      <w:r w:rsidR="002B02D0">
        <w:rPr>
          <w:rFonts w:ascii="Tahoma" w:hAnsi="Tahoma" w:cs="Tahoma"/>
          <w:b/>
          <w:bCs/>
          <w:sz w:val="20"/>
          <w:szCs w:val="20"/>
        </w:rPr>
        <w:t>T</w:t>
      </w:r>
      <w:r w:rsidR="00045B36" w:rsidRPr="00875DBA">
        <w:rPr>
          <w:rFonts w:ascii="Tahoma" w:hAnsi="Tahoma" w:cs="Tahoma"/>
          <w:b/>
          <w:bCs/>
          <w:sz w:val="20"/>
          <w:szCs w:val="20"/>
        </w:rPr>
        <w:t xml:space="preserve">elevision </w:t>
      </w:r>
      <w:r w:rsidR="00045B36" w:rsidRPr="00875DBA">
        <w:rPr>
          <w:rFonts w:ascii="Tahoma" w:hAnsi="Tahoma" w:cs="Tahoma"/>
          <w:sz w:val="20"/>
          <w:szCs w:val="20"/>
        </w:rPr>
        <w:t xml:space="preserve">and </w:t>
      </w:r>
      <w:r w:rsidR="002B02D0">
        <w:rPr>
          <w:rFonts w:ascii="Tahoma" w:hAnsi="Tahoma" w:cs="Tahoma"/>
          <w:b/>
          <w:bCs/>
          <w:sz w:val="20"/>
          <w:szCs w:val="20"/>
        </w:rPr>
        <w:t>R</w:t>
      </w:r>
      <w:r w:rsidRPr="00875DBA">
        <w:rPr>
          <w:rFonts w:ascii="Tahoma" w:hAnsi="Tahoma" w:cs="Tahoma"/>
          <w:b/>
          <w:bCs/>
          <w:sz w:val="20"/>
          <w:szCs w:val="20"/>
        </w:rPr>
        <w:t>adio</w:t>
      </w:r>
      <w:r w:rsidRPr="00875DBA">
        <w:rPr>
          <w:rFonts w:ascii="Tahoma" w:hAnsi="Tahoma" w:cs="Tahoma"/>
          <w:b/>
          <w:sz w:val="20"/>
          <w:szCs w:val="20"/>
        </w:rPr>
        <w:t xml:space="preserve"> </w:t>
      </w:r>
      <w:r w:rsidRPr="00875DBA">
        <w:rPr>
          <w:rFonts w:ascii="Tahoma" w:hAnsi="Tahoma" w:cs="Tahoma"/>
          <w:sz w:val="20"/>
          <w:szCs w:val="20"/>
        </w:rPr>
        <w:t>will see modest increase</w:t>
      </w:r>
      <w:r w:rsidR="002B02D0">
        <w:rPr>
          <w:rFonts w:ascii="Tahoma" w:hAnsi="Tahoma" w:cs="Tahoma"/>
          <w:sz w:val="20"/>
          <w:szCs w:val="20"/>
        </w:rPr>
        <w:t>s</w:t>
      </w:r>
      <w:r w:rsidRPr="00875DBA">
        <w:rPr>
          <w:rFonts w:ascii="Tahoma" w:hAnsi="Tahoma" w:cs="Tahoma"/>
          <w:sz w:val="20"/>
          <w:szCs w:val="20"/>
        </w:rPr>
        <w:t xml:space="preserve"> of</w:t>
      </w:r>
      <w:r w:rsidR="00340B8A" w:rsidRPr="00875DBA">
        <w:rPr>
          <w:rFonts w:ascii="Tahoma" w:hAnsi="Tahoma" w:cs="Tahoma"/>
          <w:sz w:val="20"/>
          <w:szCs w:val="20"/>
        </w:rPr>
        <w:t xml:space="preserve"> </w:t>
      </w:r>
      <w:r w:rsidRPr="00875DBA">
        <w:rPr>
          <w:rFonts w:ascii="Tahoma" w:hAnsi="Tahoma" w:cs="Tahoma"/>
          <w:sz w:val="20"/>
          <w:szCs w:val="20"/>
        </w:rPr>
        <w:t>+</w:t>
      </w:r>
      <w:r w:rsidR="0097399F" w:rsidRPr="00875DBA">
        <w:rPr>
          <w:rFonts w:ascii="Tahoma" w:hAnsi="Tahoma" w:cs="Tahoma"/>
          <w:sz w:val="20"/>
          <w:szCs w:val="20"/>
        </w:rPr>
        <w:t>7</w:t>
      </w:r>
      <w:r w:rsidRPr="00875DBA">
        <w:rPr>
          <w:rFonts w:ascii="Tahoma" w:hAnsi="Tahoma" w:cs="Tahoma"/>
          <w:sz w:val="20"/>
          <w:szCs w:val="20"/>
        </w:rPr>
        <w:t xml:space="preserve">%. Overall, MAGNA anticipates total linear revenues </w:t>
      </w:r>
      <w:r w:rsidR="002B02D0">
        <w:rPr>
          <w:rFonts w:ascii="Tahoma" w:hAnsi="Tahoma" w:cs="Tahoma"/>
          <w:sz w:val="20"/>
          <w:szCs w:val="20"/>
        </w:rPr>
        <w:t>to</w:t>
      </w:r>
      <w:r w:rsidRPr="00875DBA">
        <w:rPr>
          <w:rFonts w:ascii="Tahoma" w:hAnsi="Tahoma" w:cs="Tahoma"/>
          <w:sz w:val="20"/>
          <w:szCs w:val="20"/>
        </w:rPr>
        <w:t xml:space="preserve"> reach nearly $</w:t>
      </w:r>
      <w:r w:rsidR="002B02D0">
        <w:rPr>
          <w:rFonts w:ascii="Tahoma" w:hAnsi="Tahoma" w:cs="Tahoma"/>
          <w:sz w:val="20"/>
          <w:szCs w:val="20"/>
        </w:rPr>
        <w:t>490</w:t>
      </w:r>
      <w:r w:rsidRPr="00875DBA">
        <w:rPr>
          <w:rFonts w:ascii="Tahoma" w:hAnsi="Tahoma" w:cs="Tahoma"/>
          <w:sz w:val="20"/>
          <w:szCs w:val="20"/>
        </w:rPr>
        <w:t xml:space="preserve"> million by the end of 2022, above the pre-COVID total of $</w:t>
      </w:r>
      <w:r w:rsidR="002B02D0">
        <w:rPr>
          <w:rFonts w:ascii="Tahoma" w:hAnsi="Tahoma" w:cs="Tahoma"/>
          <w:sz w:val="20"/>
          <w:szCs w:val="20"/>
        </w:rPr>
        <w:t>460</w:t>
      </w:r>
      <w:r w:rsidRPr="00875DBA">
        <w:rPr>
          <w:rFonts w:ascii="Tahoma" w:hAnsi="Tahoma" w:cs="Tahoma"/>
          <w:sz w:val="20"/>
          <w:szCs w:val="20"/>
        </w:rPr>
        <w:t xml:space="preserve"> million.  </w:t>
      </w:r>
    </w:p>
    <w:p w14:paraId="29477C1A" w14:textId="44A0424B" w:rsidR="002B30F3" w:rsidRPr="00875DBA" w:rsidRDefault="002B30F3" w:rsidP="002B30F3">
      <w:pPr>
        <w:rPr>
          <w:rFonts w:ascii="Tahoma" w:hAnsi="Tahoma" w:cs="Tahoma"/>
          <w:sz w:val="20"/>
          <w:szCs w:val="20"/>
        </w:rPr>
      </w:pPr>
      <w:r w:rsidRPr="00875DBA">
        <w:rPr>
          <w:rFonts w:ascii="Tahoma" w:hAnsi="Tahoma" w:cs="Tahoma"/>
          <w:b/>
          <w:sz w:val="20"/>
          <w:szCs w:val="20"/>
        </w:rPr>
        <w:t>Digital</w:t>
      </w:r>
      <w:r w:rsidRPr="00875DBA">
        <w:rPr>
          <w:rFonts w:ascii="Tahoma" w:hAnsi="Tahoma" w:cs="Tahoma"/>
          <w:sz w:val="20"/>
          <w:szCs w:val="20"/>
        </w:rPr>
        <w:t xml:space="preserve"> ad formats will experience </w:t>
      </w:r>
      <w:r w:rsidR="009E1A34" w:rsidRPr="00875DBA">
        <w:rPr>
          <w:rFonts w:ascii="Tahoma" w:hAnsi="Tahoma" w:cs="Tahoma"/>
          <w:sz w:val="20"/>
          <w:szCs w:val="20"/>
        </w:rPr>
        <w:t xml:space="preserve">another year of </w:t>
      </w:r>
      <w:r w:rsidRPr="00875DBA">
        <w:rPr>
          <w:rFonts w:ascii="Tahoma" w:hAnsi="Tahoma" w:cs="Tahoma"/>
          <w:sz w:val="20"/>
          <w:szCs w:val="20"/>
        </w:rPr>
        <w:t>strong growth</w:t>
      </w:r>
      <w:r w:rsidR="0017772B">
        <w:rPr>
          <w:rFonts w:ascii="Tahoma" w:hAnsi="Tahoma" w:cs="Tahoma"/>
          <w:sz w:val="20"/>
          <w:szCs w:val="20"/>
        </w:rPr>
        <w:t xml:space="preserve"> in 2022,</w:t>
      </w:r>
      <w:r w:rsidR="00ED3F48" w:rsidRPr="00875DBA">
        <w:rPr>
          <w:rFonts w:ascii="Tahoma" w:hAnsi="Tahoma" w:cs="Tahoma"/>
          <w:sz w:val="20"/>
          <w:szCs w:val="20"/>
        </w:rPr>
        <w:t xml:space="preserve"> following </w:t>
      </w:r>
      <w:r w:rsidR="009733DB" w:rsidRPr="00875DBA">
        <w:rPr>
          <w:rFonts w:ascii="Tahoma" w:hAnsi="Tahoma" w:cs="Tahoma"/>
          <w:sz w:val="20"/>
          <w:szCs w:val="20"/>
        </w:rPr>
        <w:t>a +41% increase in 2021</w:t>
      </w:r>
      <w:r w:rsidRPr="00875DBA">
        <w:rPr>
          <w:rFonts w:ascii="Tahoma" w:hAnsi="Tahoma" w:cs="Tahoma"/>
          <w:sz w:val="20"/>
          <w:szCs w:val="20"/>
        </w:rPr>
        <w:t>, with</w:t>
      </w:r>
      <w:r w:rsidRPr="00875DBA">
        <w:rPr>
          <w:rFonts w:ascii="Tahoma" w:hAnsi="Tahoma" w:cs="Tahoma"/>
          <w:b/>
          <w:sz w:val="20"/>
          <w:szCs w:val="20"/>
        </w:rPr>
        <w:t xml:space="preserve"> revenues rising +</w:t>
      </w:r>
      <w:r w:rsidR="001F7390" w:rsidRPr="00875DBA">
        <w:rPr>
          <w:rFonts w:ascii="Tahoma" w:hAnsi="Tahoma" w:cs="Tahoma"/>
          <w:b/>
          <w:sz w:val="20"/>
          <w:szCs w:val="20"/>
        </w:rPr>
        <w:t>30</w:t>
      </w:r>
      <w:r w:rsidRPr="00875DBA">
        <w:rPr>
          <w:rFonts w:ascii="Tahoma" w:hAnsi="Tahoma" w:cs="Tahoma"/>
          <w:b/>
          <w:sz w:val="20"/>
          <w:szCs w:val="20"/>
        </w:rPr>
        <w:t xml:space="preserve">% </w:t>
      </w:r>
      <w:r w:rsidRPr="00875DBA">
        <w:rPr>
          <w:rFonts w:ascii="Tahoma" w:hAnsi="Tahoma" w:cs="Tahoma"/>
          <w:sz w:val="20"/>
          <w:szCs w:val="20"/>
        </w:rPr>
        <w:t>to reach $17</w:t>
      </w:r>
      <w:r w:rsidR="001F7390" w:rsidRPr="00875DBA">
        <w:rPr>
          <w:rFonts w:ascii="Tahoma" w:hAnsi="Tahoma" w:cs="Tahoma"/>
          <w:sz w:val="20"/>
          <w:szCs w:val="20"/>
        </w:rPr>
        <w:t>5</w:t>
      </w:r>
      <w:r w:rsidRPr="00875DBA">
        <w:rPr>
          <w:rFonts w:ascii="Tahoma" w:hAnsi="Tahoma" w:cs="Tahoma"/>
          <w:sz w:val="20"/>
          <w:szCs w:val="20"/>
        </w:rPr>
        <w:t xml:space="preserve"> million. </w:t>
      </w:r>
      <w:r w:rsidR="00274D99" w:rsidRPr="00875DBA">
        <w:rPr>
          <w:rFonts w:ascii="Tahoma" w:hAnsi="Tahoma" w:cs="Tahoma"/>
          <w:sz w:val="20"/>
          <w:szCs w:val="20"/>
        </w:rPr>
        <w:t>S</w:t>
      </w:r>
      <w:r w:rsidRPr="00875DBA">
        <w:rPr>
          <w:rFonts w:ascii="Tahoma" w:hAnsi="Tahoma" w:cs="Tahoma"/>
          <w:sz w:val="20"/>
          <w:szCs w:val="20"/>
        </w:rPr>
        <w:t xml:space="preserve">ignificant increases from </w:t>
      </w:r>
      <w:r w:rsidR="002B02D0" w:rsidRPr="0017772B">
        <w:rPr>
          <w:rFonts w:ascii="Tahoma" w:hAnsi="Tahoma" w:cs="Tahoma"/>
          <w:b/>
          <w:bCs/>
          <w:sz w:val="20"/>
          <w:szCs w:val="20"/>
        </w:rPr>
        <w:t>D</w:t>
      </w:r>
      <w:r w:rsidRPr="0017772B">
        <w:rPr>
          <w:rFonts w:ascii="Tahoma" w:hAnsi="Tahoma" w:cs="Tahoma"/>
          <w:b/>
          <w:bCs/>
          <w:sz w:val="20"/>
          <w:szCs w:val="20"/>
        </w:rPr>
        <w:t>igital video (+43%)</w:t>
      </w:r>
      <w:r w:rsidRPr="00875DBA">
        <w:rPr>
          <w:rFonts w:ascii="Tahoma" w:hAnsi="Tahoma" w:cs="Tahoma"/>
          <w:sz w:val="20"/>
          <w:szCs w:val="20"/>
        </w:rPr>
        <w:t xml:space="preserve"> </w:t>
      </w:r>
      <w:r w:rsidR="0017772B">
        <w:rPr>
          <w:rFonts w:ascii="Tahoma" w:hAnsi="Tahoma" w:cs="Tahoma"/>
          <w:sz w:val="20"/>
          <w:szCs w:val="20"/>
        </w:rPr>
        <w:t xml:space="preserve">and </w:t>
      </w:r>
      <w:r w:rsidR="0017772B" w:rsidRPr="0017772B">
        <w:rPr>
          <w:rFonts w:ascii="Tahoma" w:hAnsi="Tahoma" w:cs="Tahoma"/>
          <w:b/>
          <w:bCs/>
          <w:sz w:val="20"/>
          <w:szCs w:val="20"/>
        </w:rPr>
        <w:t>S</w:t>
      </w:r>
      <w:r w:rsidR="0030663C" w:rsidRPr="0017772B">
        <w:rPr>
          <w:rFonts w:ascii="Tahoma" w:hAnsi="Tahoma" w:cs="Tahoma"/>
          <w:b/>
          <w:bCs/>
          <w:sz w:val="20"/>
          <w:szCs w:val="20"/>
        </w:rPr>
        <w:t>earch (+31%)</w:t>
      </w:r>
      <w:r w:rsidR="0030663C" w:rsidRPr="00875DBA">
        <w:rPr>
          <w:rFonts w:ascii="Tahoma" w:hAnsi="Tahoma" w:cs="Tahoma"/>
          <w:sz w:val="20"/>
          <w:szCs w:val="20"/>
        </w:rPr>
        <w:t xml:space="preserve"> </w:t>
      </w:r>
      <w:r w:rsidR="0017772B">
        <w:rPr>
          <w:rFonts w:ascii="Tahoma" w:hAnsi="Tahoma" w:cs="Tahoma"/>
          <w:sz w:val="20"/>
          <w:szCs w:val="20"/>
        </w:rPr>
        <w:t>will</w:t>
      </w:r>
      <w:r w:rsidR="0030663C" w:rsidRPr="00875DBA">
        <w:rPr>
          <w:rFonts w:ascii="Tahoma" w:hAnsi="Tahoma" w:cs="Tahoma"/>
          <w:sz w:val="20"/>
          <w:szCs w:val="20"/>
        </w:rPr>
        <w:t xml:space="preserve"> </w:t>
      </w:r>
      <w:r w:rsidR="0017772B">
        <w:rPr>
          <w:rFonts w:ascii="Tahoma" w:hAnsi="Tahoma" w:cs="Tahoma"/>
          <w:sz w:val="20"/>
          <w:szCs w:val="20"/>
        </w:rPr>
        <w:t xml:space="preserve">continue to </w:t>
      </w:r>
      <w:r w:rsidR="0030663C" w:rsidRPr="00875DBA">
        <w:rPr>
          <w:rFonts w:ascii="Tahoma" w:hAnsi="Tahoma" w:cs="Tahoma"/>
          <w:sz w:val="20"/>
          <w:szCs w:val="20"/>
        </w:rPr>
        <w:t>driv</w:t>
      </w:r>
      <w:r w:rsidR="0017772B">
        <w:rPr>
          <w:rFonts w:ascii="Tahoma" w:hAnsi="Tahoma" w:cs="Tahoma"/>
          <w:sz w:val="20"/>
          <w:szCs w:val="20"/>
        </w:rPr>
        <w:t>e the</w:t>
      </w:r>
      <w:r w:rsidR="0030663C" w:rsidRPr="00875DBA">
        <w:rPr>
          <w:rFonts w:ascii="Tahoma" w:hAnsi="Tahoma" w:cs="Tahoma"/>
          <w:sz w:val="20"/>
          <w:szCs w:val="20"/>
        </w:rPr>
        <w:t xml:space="preserve"> </w:t>
      </w:r>
      <w:r w:rsidR="0017772B">
        <w:rPr>
          <w:rFonts w:ascii="Tahoma" w:hAnsi="Tahoma" w:cs="Tahoma"/>
          <w:sz w:val="20"/>
          <w:szCs w:val="20"/>
        </w:rPr>
        <w:t>growth</w:t>
      </w:r>
      <w:r w:rsidR="0030663C" w:rsidRPr="00875DBA">
        <w:rPr>
          <w:rFonts w:ascii="Tahoma" w:hAnsi="Tahoma" w:cs="Tahoma"/>
          <w:sz w:val="20"/>
          <w:szCs w:val="20"/>
        </w:rPr>
        <w:t xml:space="preserve"> within Pakistan’s digital ad formats. </w:t>
      </w:r>
      <w:r w:rsidRPr="00875DBA">
        <w:rPr>
          <w:rFonts w:ascii="Tahoma" w:hAnsi="Tahoma" w:cs="Tahoma"/>
          <w:sz w:val="20"/>
          <w:szCs w:val="20"/>
        </w:rPr>
        <w:t xml:space="preserve">Digital media remains relatively underdeveloped in Pakistan, accounting for less than 30% of total ad dollars (APAC average: </w:t>
      </w:r>
      <w:r w:rsidR="00AB0D47" w:rsidRPr="00875DBA">
        <w:rPr>
          <w:rFonts w:ascii="Tahoma" w:hAnsi="Tahoma" w:cs="Tahoma"/>
          <w:sz w:val="20"/>
          <w:szCs w:val="20"/>
        </w:rPr>
        <w:t>51</w:t>
      </w:r>
      <w:r w:rsidRPr="00875DBA">
        <w:rPr>
          <w:rFonts w:ascii="Tahoma" w:hAnsi="Tahoma" w:cs="Tahoma"/>
          <w:sz w:val="20"/>
          <w:szCs w:val="20"/>
        </w:rPr>
        <w:t xml:space="preserve">%; India: </w:t>
      </w:r>
      <w:r w:rsidR="00AB0D47" w:rsidRPr="00875DBA">
        <w:rPr>
          <w:rFonts w:ascii="Tahoma" w:hAnsi="Tahoma" w:cs="Tahoma"/>
          <w:sz w:val="20"/>
          <w:szCs w:val="20"/>
        </w:rPr>
        <w:t>40</w:t>
      </w:r>
      <w:r w:rsidRPr="00875DBA">
        <w:rPr>
          <w:rFonts w:ascii="Tahoma" w:hAnsi="Tahoma" w:cs="Tahoma"/>
          <w:sz w:val="20"/>
          <w:szCs w:val="20"/>
        </w:rPr>
        <w:t>%) but growing rapidly.  Over the next five years</w:t>
      </w:r>
      <w:r w:rsidR="0017772B">
        <w:rPr>
          <w:rFonts w:ascii="Tahoma" w:hAnsi="Tahoma" w:cs="Tahoma"/>
          <w:sz w:val="20"/>
          <w:szCs w:val="20"/>
        </w:rPr>
        <w:t>,</w:t>
      </w:r>
      <w:r w:rsidRPr="00875DBA">
        <w:rPr>
          <w:rFonts w:ascii="Tahoma" w:hAnsi="Tahoma" w:cs="Tahoma"/>
          <w:sz w:val="20"/>
          <w:szCs w:val="20"/>
        </w:rPr>
        <w:t xml:space="preserve"> MAGNA anticipates a CAGR of +2</w:t>
      </w:r>
      <w:r w:rsidR="00801B81" w:rsidRPr="00875DBA">
        <w:rPr>
          <w:rFonts w:ascii="Tahoma" w:hAnsi="Tahoma" w:cs="Tahoma"/>
          <w:sz w:val="20"/>
          <w:szCs w:val="20"/>
        </w:rPr>
        <w:t>6</w:t>
      </w:r>
      <w:r w:rsidRPr="00875DBA">
        <w:rPr>
          <w:rFonts w:ascii="Tahoma" w:hAnsi="Tahoma" w:cs="Tahoma"/>
          <w:sz w:val="20"/>
          <w:szCs w:val="20"/>
        </w:rPr>
        <w:t>%</w:t>
      </w:r>
      <w:r w:rsidR="0017772B">
        <w:rPr>
          <w:rFonts w:ascii="Tahoma" w:hAnsi="Tahoma" w:cs="Tahoma"/>
          <w:sz w:val="20"/>
          <w:szCs w:val="20"/>
        </w:rPr>
        <w:t xml:space="preserve"> for digital formats to grow </w:t>
      </w:r>
      <w:r w:rsidR="00107B09">
        <w:rPr>
          <w:rFonts w:ascii="Tahoma" w:hAnsi="Tahoma" w:cs="Tahoma"/>
          <w:sz w:val="20"/>
          <w:szCs w:val="20"/>
        </w:rPr>
        <w:t>to nearly $450 million, or 43% market share, by 2026.</w:t>
      </w:r>
    </w:p>
    <w:p w14:paraId="3670C5AA" w14:textId="77777777" w:rsidR="002B30F3" w:rsidRPr="00875DBA" w:rsidRDefault="002B30F3" w:rsidP="00875DBA">
      <w:pPr>
        <w:pStyle w:val="Heading2"/>
        <w:spacing w:line="360" w:lineRule="auto"/>
        <w:rPr>
          <w:rFonts w:ascii="Tahoma" w:hAnsi="Tahoma" w:cs="Tahoma"/>
          <w:b/>
          <w:bCs/>
          <w:color w:val="auto"/>
          <w:sz w:val="30"/>
          <w:szCs w:val="30"/>
        </w:rPr>
      </w:pPr>
      <w:r w:rsidRPr="00875DBA">
        <w:rPr>
          <w:rFonts w:ascii="Tahoma" w:hAnsi="Tahoma" w:cs="Tahoma"/>
          <w:b/>
          <w:color w:val="auto"/>
          <w:sz w:val="30"/>
          <w:szCs w:val="30"/>
        </w:rPr>
        <w:t>SRI LANKA</w:t>
      </w:r>
    </w:p>
    <w:p w14:paraId="1F5BEAE5" w14:textId="20DF3EC4" w:rsidR="002B30F3" w:rsidRPr="00875DBA" w:rsidRDefault="002B30F3" w:rsidP="002B30F3">
      <w:pPr>
        <w:rPr>
          <w:rFonts w:ascii="Tahoma" w:hAnsi="Tahoma" w:cs="Tahoma"/>
          <w:sz w:val="20"/>
          <w:szCs w:val="20"/>
        </w:rPr>
      </w:pPr>
      <w:r w:rsidRPr="00875DBA">
        <w:rPr>
          <w:rFonts w:ascii="Tahoma" w:hAnsi="Tahoma" w:cs="Tahoma"/>
          <w:sz w:val="20"/>
          <w:szCs w:val="20"/>
        </w:rPr>
        <w:t xml:space="preserve">The </w:t>
      </w:r>
      <w:r w:rsidRPr="00875DBA">
        <w:rPr>
          <w:rFonts w:ascii="Tahoma" w:hAnsi="Tahoma" w:cs="Tahoma"/>
          <w:b/>
          <w:sz w:val="20"/>
          <w:szCs w:val="20"/>
        </w:rPr>
        <w:t xml:space="preserve">Sri Lankan advertising market </w:t>
      </w:r>
      <w:r w:rsidR="00A93722" w:rsidRPr="00875DBA">
        <w:rPr>
          <w:rFonts w:ascii="Tahoma" w:hAnsi="Tahoma" w:cs="Tahoma"/>
          <w:b/>
          <w:sz w:val="20"/>
          <w:szCs w:val="20"/>
        </w:rPr>
        <w:t>will grow</w:t>
      </w:r>
      <w:r w:rsidR="009513D6" w:rsidRPr="00875DBA">
        <w:rPr>
          <w:rFonts w:ascii="Tahoma" w:hAnsi="Tahoma" w:cs="Tahoma"/>
          <w:b/>
          <w:sz w:val="20"/>
          <w:szCs w:val="20"/>
        </w:rPr>
        <w:t xml:space="preserve"> by </w:t>
      </w:r>
      <w:r w:rsidR="006D5C63" w:rsidRPr="00875DBA">
        <w:rPr>
          <w:rFonts w:ascii="Tahoma" w:hAnsi="Tahoma" w:cs="Tahoma"/>
          <w:b/>
          <w:sz w:val="20"/>
          <w:szCs w:val="20"/>
        </w:rPr>
        <w:t>10</w:t>
      </w:r>
      <w:r w:rsidRPr="00875DBA">
        <w:rPr>
          <w:rFonts w:ascii="Tahoma" w:hAnsi="Tahoma" w:cs="Tahoma"/>
          <w:b/>
          <w:sz w:val="20"/>
          <w:szCs w:val="20"/>
        </w:rPr>
        <w:t>%</w:t>
      </w:r>
      <w:r w:rsidR="00864290" w:rsidRPr="00864290">
        <w:rPr>
          <w:rFonts w:ascii="Tahoma" w:hAnsi="Tahoma" w:cs="Tahoma"/>
          <w:bCs/>
          <w:sz w:val="20"/>
          <w:szCs w:val="20"/>
        </w:rPr>
        <w:t xml:space="preserve"> to reach $350 million</w:t>
      </w:r>
      <w:r w:rsidRPr="00864290">
        <w:rPr>
          <w:rFonts w:ascii="Tahoma" w:hAnsi="Tahoma" w:cs="Tahoma"/>
          <w:bCs/>
          <w:sz w:val="20"/>
          <w:szCs w:val="20"/>
        </w:rPr>
        <w:t xml:space="preserve"> </w:t>
      </w:r>
      <w:r w:rsidRPr="00875DBA">
        <w:rPr>
          <w:rFonts w:ascii="Tahoma" w:hAnsi="Tahoma" w:cs="Tahoma"/>
          <w:sz w:val="20"/>
          <w:szCs w:val="20"/>
        </w:rPr>
        <w:t>in 20</w:t>
      </w:r>
      <w:r w:rsidR="006D5C63" w:rsidRPr="00875DBA">
        <w:rPr>
          <w:rFonts w:ascii="Tahoma" w:hAnsi="Tahoma" w:cs="Tahoma"/>
          <w:sz w:val="20"/>
          <w:szCs w:val="20"/>
        </w:rPr>
        <w:t>2</w:t>
      </w:r>
      <w:r w:rsidR="00287635">
        <w:rPr>
          <w:rFonts w:ascii="Tahoma" w:hAnsi="Tahoma" w:cs="Tahoma"/>
          <w:sz w:val="20"/>
          <w:szCs w:val="20"/>
        </w:rPr>
        <w:t>2</w:t>
      </w:r>
      <w:r w:rsidRPr="00875DBA">
        <w:rPr>
          <w:rFonts w:ascii="Tahoma" w:hAnsi="Tahoma" w:cs="Tahoma"/>
          <w:sz w:val="20"/>
          <w:szCs w:val="20"/>
        </w:rPr>
        <w:t xml:space="preserve"> amid the </w:t>
      </w:r>
      <w:r w:rsidR="00510317" w:rsidRPr="00875DBA">
        <w:rPr>
          <w:rFonts w:ascii="Tahoma" w:hAnsi="Tahoma" w:cs="Tahoma"/>
          <w:sz w:val="20"/>
          <w:szCs w:val="20"/>
        </w:rPr>
        <w:t xml:space="preserve">new Omicron COVID-19 variant </w:t>
      </w:r>
      <w:r w:rsidR="00864290">
        <w:rPr>
          <w:rFonts w:ascii="Tahoma" w:hAnsi="Tahoma" w:cs="Tahoma"/>
          <w:sz w:val="20"/>
          <w:szCs w:val="20"/>
        </w:rPr>
        <w:t xml:space="preserve">as well as </w:t>
      </w:r>
      <w:r w:rsidRPr="00875DBA">
        <w:rPr>
          <w:rFonts w:ascii="Tahoma" w:hAnsi="Tahoma" w:cs="Tahoma"/>
          <w:sz w:val="20"/>
          <w:szCs w:val="20"/>
        </w:rPr>
        <w:t>political and economic turmoil</w:t>
      </w:r>
      <w:r w:rsidR="00864290">
        <w:rPr>
          <w:rFonts w:ascii="Tahoma" w:hAnsi="Tahoma" w:cs="Tahoma"/>
          <w:sz w:val="20"/>
          <w:szCs w:val="20"/>
        </w:rPr>
        <w:t>. The total revenue</w:t>
      </w:r>
      <w:r w:rsidR="00B05A57" w:rsidRPr="00875DBA">
        <w:rPr>
          <w:rFonts w:ascii="Tahoma" w:hAnsi="Tahoma" w:cs="Tahoma"/>
          <w:sz w:val="20"/>
          <w:szCs w:val="20"/>
        </w:rPr>
        <w:t xml:space="preserve"> is expected to</w:t>
      </w:r>
      <w:r w:rsidR="00B05A57" w:rsidRPr="00875DBA">
        <w:rPr>
          <w:rFonts w:ascii="Tahoma" w:hAnsi="Tahoma" w:cs="Tahoma"/>
          <w:b/>
          <w:sz w:val="20"/>
          <w:szCs w:val="20"/>
        </w:rPr>
        <w:t xml:space="preserve"> </w:t>
      </w:r>
      <w:r w:rsidR="00B871A5" w:rsidRPr="00875DBA">
        <w:rPr>
          <w:rFonts w:ascii="Tahoma" w:hAnsi="Tahoma" w:cs="Tahoma"/>
          <w:b/>
          <w:sz w:val="20"/>
          <w:szCs w:val="20"/>
        </w:rPr>
        <w:t>grow</w:t>
      </w:r>
      <w:r w:rsidRPr="00875DBA">
        <w:rPr>
          <w:rFonts w:ascii="Tahoma" w:hAnsi="Tahoma" w:cs="Tahoma"/>
          <w:b/>
          <w:sz w:val="20"/>
          <w:szCs w:val="20"/>
        </w:rPr>
        <w:t xml:space="preserve"> by </w:t>
      </w:r>
      <w:r w:rsidR="00864290">
        <w:rPr>
          <w:rFonts w:ascii="Tahoma" w:hAnsi="Tahoma" w:cs="Tahoma"/>
          <w:b/>
          <w:sz w:val="20"/>
          <w:szCs w:val="20"/>
        </w:rPr>
        <w:t xml:space="preserve">further </w:t>
      </w:r>
      <w:r w:rsidRPr="00875DBA">
        <w:rPr>
          <w:rFonts w:ascii="Tahoma" w:hAnsi="Tahoma" w:cs="Tahoma"/>
          <w:b/>
          <w:sz w:val="20"/>
          <w:szCs w:val="20"/>
        </w:rPr>
        <w:t>+</w:t>
      </w:r>
      <w:r w:rsidR="00B05A57" w:rsidRPr="00875DBA">
        <w:rPr>
          <w:rFonts w:ascii="Tahoma" w:hAnsi="Tahoma" w:cs="Tahoma"/>
          <w:b/>
          <w:sz w:val="20"/>
          <w:szCs w:val="20"/>
        </w:rPr>
        <w:t>1</w:t>
      </w:r>
      <w:r w:rsidR="006D5C63" w:rsidRPr="00875DBA">
        <w:rPr>
          <w:rFonts w:ascii="Tahoma" w:hAnsi="Tahoma" w:cs="Tahoma"/>
          <w:b/>
          <w:sz w:val="20"/>
          <w:szCs w:val="20"/>
        </w:rPr>
        <w:t>6</w:t>
      </w:r>
      <w:r w:rsidRPr="00875DBA">
        <w:rPr>
          <w:rFonts w:ascii="Tahoma" w:hAnsi="Tahoma" w:cs="Tahoma"/>
          <w:b/>
          <w:sz w:val="20"/>
          <w:szCs w:val="20"/>
        </w:rPr>
        <w:t>% in 202</w:t>
      </w:r>
      <w:r w:rsidR="006D5C63" w:rsidRPr="00875DBA">
        <w:rPr>
          <w:rFonts w:ascii="Tahoma" w:hAnsi="Tahoma" w:cs="Tahoma"/>
          <w:b/>
          <w:sz w:val="20"/>
          <w:szCs w:val="20"/>
        </w:rPr>
        <w:t>3</w:t>
      </w:r>
      <w:r w:rsidR="00864290">
        <w:rPr>
          <w:rFonts w:ascii="Tahoma" w:hAnsi="Tahoma" w:cs="Tahoma"/>
          <w:sz w:val="20"/>
          <w:szCs w:val="20"/>
        </w:rPr>
        <w:t xml:space="preserve">, </w:t>
      </w:r>
      <w:r w:rsidRPr="00875DBA">
        <w:rPr>
          <w:rFonts w:ascii="Tahoma" w:hAnsi="Tahoma" w:cs="Tahoma"/>
          <w:sz w:val="20"/>
          <w:szCs w:val="20"/>
        </w:rPr>
        <w:t xml:space="preserve">driven primarily by digital formats (+26%). </w:t>
      </w:r>
    </w:p>
    <w:p w14:paraId="3A43E4FA" w14:textId="11DE8FD0" w:rsidR="00331495" w:rsidRPr="00875DBA" w:rsidRDefault="002B30F3" w:rsidP="00F857AA">
      <w:pPr>
        <w:rPr>
          <w:rFonts w:ascii="Tahoma" w:hAnsi="Tahoma" w:cs="Tahoma"/>
          <w:sz w:val="20"/>
          <w:szCs w:val="20"/>
        </w:rPr>
      </w:pPr>
      <w:r w:rsidRPr="00875DBA">
        <w:rPr>
          <w:rFonts w:ascii="Tahoma" w:hAnsi="Tahoma" w:cs="Tahoma"/>
          <w:sz w:val="20"/>
          <w:szCs w:val="20"/>
        </w:rPr>
        <w:t>On the macroeconomic side, real GDP is expected to grow by +</w:t>
      </w:r>
      <w:r w:rsidR="00B46900" w:rsidRPr="00875DBA">
        <w:rPr>
          <w:rFonts w:ascii="Tahoma" w:hAnsi="Tahoma" w:cs="Tahoma"/>
          <w:sz w:val="20"/>
          <w:szCs w:val="20"/>
        </w:rPr>
        <w:t>2.6</w:t>
      </w:r>
      <w:r w:rsidRPr="00875DBA">
        <w:rPr>
          <w:rFonts w:ascii="Tahoma" w:hAnsi="Tahoma" w:cs="Tahoma"/>
          <w:sz w:val="20"/>
          <w:szCs w:val="20"/>
        </w:rPr>
        <w:t xml:space="preserve">% </w:t>
      </w:r>
      <w:r w:rsidR="00990C22" w:rsidRPr="00875DBA">
        <w:rPr>
          <w:rFonts w:ascii="Tahoma" w:hAnsi="Tahoma" w:cs="Tahoma"/>
          <w:sz w:val="20"/>
          <w:szCs w:val="20"/>
        </w:rPr>
        <w:t>this year</w:t>
      </w:r>
      <w:r w:rsidRPr="00875DBA">
        <w:rPr>
          <w:rFonts w:ascii="Tahoma" w:hAnsi="Tahoma" w:cs="Tahoma"/>
          <w:sz w:val="20"/>
          <w:szCs w:val="20"/>
        </w:rPr>
        <w:t>, slightly below the previous IMF forecast (</w:t>
      </w:r>
      <w:r w:rsidR="004479ED" w:rsidRPr="00875DBA">
        <w:rPr>
          <w:rFonts w:ascii="Tahoma" w:hAnsi="Tahoma" w:cs="Tahoma"/>
          <w:sz w:val="20"/>
          <w:szCs w:val="20"/>
        </w:rPr>
        <w:t xml:space="preserve">October </w:t>
      </w:r>
      <w:r w:rsidRPr="00875DBA">
        <w:rPr>
          <w:rFonts w:ascii="Tahoma" w:hAnsi="Tahoma" w:cs="Tahoma"/>
          <w:sz w:val="20"/>
          <w:szCs w:val="20"/>
        </w:rPr>
        <w:t>2021) of +</w:t>
      </w:r>
      <w:r w:rsidR="001E5A7E" w:rsidRPr="00875DBA">
        <w:rPr>
          <w:rFonts w:ascii="Tahoma" w:hAnsi="Tahoma" w:cs="Tahoma"/>
          <w:sz w:val="20"/>
          <w:szCs w:val="20"/>
        </w:rPr>
        <w:t>3</w:t>
      </w:r>
      <w:r w:rsidR="00190A46" w:rsidRPr="00875DBA">
        <w:rPr>
          <w:rFonts w:ascii="Tahoma" w:hAnsi="Tahoma" w:cs="Tahoma"/>
          <w:sz w:val="20"/>
          <w:szCs w:val="20"/>
        </w:rPr>
        <w:t>.3</w:t>
      </w:r>
      <w:r w:rsidRPr="00875DBA">
        <w:rPr>
          <w:rFonts w:ascii="Tahoma" w:hAnsi="Tahoma" w:cs="Tahoma"/>
          <w:sz w:val="20"/>
          <w:szCs w:val="20"/>
        </w:rPr>
        <w:t xml:space="preserve">%. Consumer price inflation </w:t>
      </w:r>
      <w:r w:rsidR="00B74270" w:rsidRPr="00875DBA">
        <w:rPr>
          <w:rFonts w:ascii="Tahoma" w:hAnsi="Tahoma" w:cs="Tahoma"/>
          <w:sz w:val="20"/>
          <w:szCs w:val="20"/>
        </w:rPr>
        <w:t>is accelerating up to +1</w:t>
      </w:r>
      <w:r w:rsidR="00190A46" w:rsidRPr="00875DBA">
        <w:rPr>
          <w:rFonts w:ascii="Tahoma" w:hAnsi="Tahoma" w:cs="Tahoma"/>
          <w:sz w:val="20"/>
          <w:szCs w:val="20"/>
        </w:rPr>
        <w:t>7.6</w:t>
      </w:r>
      <w:r w:rsidR="00B74270" w:rsidRPr="00875DBA">
        <w:rPr>
          <w:rFonts w:ascii="Tahoma" w:hAnsi="Tahoma" w:cs="Tahoma"/>
          <w:sz w:val="20"/>
          <w:szCs w:val="20"/>
        </w:rPr>
        <w:t xml:space="preserve">% </w:t>
      </w:r>
      <w:r w:rsidR="00E5007A" w:rsidRPr="00875DBA">
        <w:rPr>
          <w:rFonts w:ascii="Tahoma" w:hAnsi="Tahoma" w:cs="Tahoma"/>
          <w:sz w:val="20"/>
          <w:szCs w:val="20"/>
        </w:rPr>
        <w:t xml:space="preserve">due to global inflation spikes and </w:t>
      </w:r>
      <w:r w:rsidR="002B1182" w:rsidRPr="00875DBA">
        <w:rPr>
          <w:rFonts w:ascii="Tahoma" w:hAnsi="Tahoma" w:cs="Tahoma"/>
          <w:sz w:val="20"/>
          <w:szCs w:val="20"/>
        </w:rPr>
        <w:t>will grow by another +1</w:t>
      </w:r>
      <w:r w:rsidR="00190A46" w:rsidRPr="00875DBA">
        <w:rPr>
          <w:rFonts w:ascii="Tahoma" w:hAnsi="Tahoma" w:cs="Tahoma"/>
          <w:sz w:val="20"/>
          <w:szCs w:val="20"/>
        </w:rPr>
        <w:t>2.9</w:t>
      </w:r>
      <w:r w:rsidR="002B1182" w:rsidRPr="00875DBA">
        <w:rPr>
          <w:rFonts w:ascii="Tahoma" w:hAnsi="Tahoma" w:cs="Tahoma"/>
          <w:sz w:val="20"/>
          <w:szCs w:val="20"/>
        </w:rPr>
        <w:t>% in 2023.</w:t>
      </w:r>
    </w:p>
    <w:p w14:paraId="0701BCD2" w14:textId="1036BDEB" w:rsidR="002B30F3" w:rsidRPr="009958E8" w:rsidRDefault="0035048E" w:rsidP="00F857AA">
      <w:pPr>
        <w:rPr>
          <w:rFonts w:ascii="Tahoma" w:hAnsi="Tahoma" w:cs="Tahoma"/>
          <w:sz w:val="20"/>
          <w:szCs w:val="20"/>
        </w:rPr>
      </w:pPr>
      <w:r w:rsidRPr="009958E8">
        <w:rPr>
          <w:rFonts w:ascii="Tahoma" w:hAnsi="Tahoma" w:cs="Tahoma"/>
          <w:sz w:val="20"/>
          <w:szCs w:val="20"/>
        </w:rPr>
        <w:t>A</w:t>
      </w:r>
      <w:r w:rsidR="00F857AA" w:rsidRPr="009958E8">
        <w:rPr>
          <w:rFonts w:ascii="Tahoma" w:hAnsi="Tahoma" w:cs="Tahoma"/>
          <w:sz w:val="20"/>
          <w:szCs w:val="20"/>
        </w:rPr>
        <w:t xml:space="preserve">s recent unfortunate global events </w:t>
      </w:r>
      <w:r w:rsidR="009958E8">
        <w:rPr>
          <w:rFonts w:ascii="Tahoma" w:hAnsi="Tahoma" w:cs="Tahoma"/>
          <w:sz w:val="20"/>
          <w:szCs w:val="20"/>
        </w:rPr>
        <w:t>impact</w:t>
      </w:r>
      <w:r w:rsidR="00F857AA" w:rsidRPr="009958E8">
        <w:rPr>
          <w:rFonts w:ascii="Tahoma" w:hAnsi="Tahoma" w:cs="Tahoma"/>
          <w:sz w:val="20"/>
          <w:szCs w:val="20"/>
        </w:rPr>
        <w:t xml:space="preserve"> heavily on the country and political turmoil worsens</w:t>
      </w:r>
      <w:r w:rsidRPr="009958E8">
        <w:rPr>
          <w:rFonts w:ascii="Tahoma" w:hAnsi="Tahoma" w:cs="Tahoma"/>
          <w:sz w:val="20"/>
          <w:szCs w:val="20"/>
        </w:rPr>
        <w:t>, overall economic instability in Sri Lanka is deteriorating. S</w:t>
      </w:r>
      <w:r w:rsidR="00F857AA" w:rsidRPr="009958E8">
        <w:rPr>
          <w:rFonts w:ascii="Tahoma" w:hAnsi="Tahoma" w:cs="Tahoma"/>
          <w:sz w:val="20"/>
          <w:szCs w:val="20"/>
        </w:rPr>
        <w:t xml:space="preserve">upply shortages for everyday essentials from food to </w:t>
      </w:r>
      <w:r w:rsidR="00F857AA" w:rsidRPr="009958E8">
        <w:rPr>
          <w:rFonts w:ascii="Tahoma" w:hAnsi="Tahoma" w:cs="Tahoma"/>
          <w:sz w:val="20"/>
          <w:szCs w:val="20"/>
        </w:rPr>
        <w:lastRenderedPageBreak/>
        <w:t>medicine</w:t>
      </w:r>
      <w:r w:rsidR="00852DDA" w:rsidRPr="009958E8">
        <w:rPr>
          <w:rFonts w:ascii="Tahoma" w:hAnsi="Tahoma" w:cs="Tahoma"/>
          <w:sz w:val="20"/>
          <w:szCs w:val="20"/>
        </w:rPr>
        <w:t xml:space="preserve"> have gradually become </w:t>
      </w:r>
      <w:r w:rsidRPr="009958E8">
        <w:rPr>
          <w:rFonts w:ascii="Tahoma" w:hAnsi="Tahoma" w:cs="Tahoma"/>
          <w:sz w:val="20"/>
          <w:szCs w:val="20"/>
        </w:rPr>
        <w:t>severe humanitarian emergency</w:t>
      </w:r>
      <w:r w:rsidR="00F857AA" w:rsidRPr="009958E8">
        <w:rPr>
          <w:rFonts w:ascii="Tahoma" w:hAnsi="Tahoma" w:cs="Tahoma"/>
          <w:sz w:val="20"/>
          <w:szCs w:val="20"/>
        </w:rPr>
        <w:t xml:space="preserve"> </w:t>
      </w:r>
      <w:r w:rsidR="00852DDA" w:rsidRPr="009958E8">
        <w:rPr>
          <w:rFonts w:ascii="Tahoma" w:hAnsi="Tahoma" w:cs="Tahoma"/>
          <w:sz w:val="20"/>
          <w:szCs w:val="20"/>
        </w:rPr>
        <w:t xml:space="preserve">across the country, which </w:t>
      </w:r>
      <w:r w:rsidR="009958E8">
        <w:rPr>
          <w:rFonts w:ascii="Tahoma" w:hAnsi="Tahoma" w:cs="Tahoma"/>
          <w:sz w:val="20"/>
          <w:szCs w:val="20"/>
        </w:rPr>
        <w:t xml:space="preserve">has also </w:t>
      </w:r>
      <w:r w:rsidR="00F857AA" w:rsidRPr="009958E8">
        <w:rPr>
          <w:rFonts w:ascii="Tahoma" w:hAnsi="Tahoma" w:cs="Tahoma"/>
          <w:sz w:val="20"/>
          <w:szCs w:val="20"/>
        </w:rPr>
        <w:t xml:space="preserve">caused social unrest as inflation spikes are creating a lack in consumer confidence. </w:t>
      </w:r>
    </w:p>
    <w:p w14:paraId="1557CC80" w14:textId="77777777" w:rsidR="00703773" w:rsidRDefault="002B30F3" w:rsidP="002B30F3">
      <w:pPr>
        <w:spacing w:line="240" w:lineRule="auto"/>
        <w:rPr>
          <w:rFonts w:ascii="Tahoma" w:hAnsi="Tahoma" w:cs="Tahoma"/>
          <w:sz w:val="20"/>
          <w:szCs w:val="20"/>
        </w:rPr>
      </w:pPr>
      <w:r w:rsidRPr="00875DBA">
        <w:rPr>
          <w:rFonts w:ascii="Tahoma" w:hAnsi="Tahoma" w:cs="Tahoma"/>
          <w:sz w:val="20"/>
          <w:szCs w:val="20"/>
        </w:rPr>
        <w:t xml:space="preserve">The advertising market </w:t>
      </w:r>
      <w:r w:rsidR="00A93722" w:rsidRPr="00875DBA">
        <w:rPr>
          <w:rFonts w:ascii="Tahoma" w:hAnsi="Tahoma" w:cs="Tahoma"/>
          <w:sz w:val="20"/>
          <w:szCs w:val="20"/>
        </w:rPr>
        <w:t>will grow</w:t>
      </w:r>
      <w:r w:rsidR="004D4864" w:rsidRPr="00875DBA">
        <w:rPr>
          <w:rFonts w:ascii="Tahoma" w:hAnsi="Tahoma" w:cs="Tahoma"/>
          <w:sz w:val="20"/>
          <w:szCs w:val="20"/>
        </w:rPr>
        <w:t xml:space="preserve"> by</w:t>
      </w:r>
      <w:r w:rsidRPr="00875DBA">
        <w:rPr>
          <w:rFonts w:ascii="Tahoma" w:hAnsi="Tahoma" w:cs="Tahoma"/>
          <w:sz w:val="20"/>
          <w:szCs w:val="20"/>
        </w:rPr>
        <w:t xml:space="preserve"> +1</w:t>
      </w:r>
      <w:r w:rsidR="004D4864" w:rsidRPr="00875DBA">
        <w:rPr>
          <w:rFonts w:ascii="Tahoma" w:hAnsi="Tahoma" w:cs="Tahoma"/>
          <w:sz w:val="20"/>
          <w:szCs w:val="20"/>
        </w:rPr>
        <w:t>0</w:t>
      </w:r>
      <w:r w:rsidRPr="00875DBA">
        <w:rPr>
          <w:rFonts w:ascii="Tahoma" w:hAnsi="Tahoma" w:cs="Tahoma"/>
          <w:sz w:val="20"/>
          <w:szCs w:val="20"/>
        </w:rPr>
        <w:t xml:space="preserve">%, </w:t>
      </w:r>
      <w:r w:rsidR="00D36D05" w:rsidRPr="00875DBA">
        <w:rPr>
          <w:rFonts w:ascii="Tahoma" w:hAnsi="Tahoma" w:cs="Tahoma"/>
          <w:sz w:val="20"/>
          <w:szCs w:val="20"/>
        </w:rPr>
        <w:t>a</w:t>
      </w:r>
      <w:r w:rsidR="004D4864" w:rsidRPr="00875DBA">
        <w:rPr>
          <w:rFonts w:ascii="Tahoma" w:hAnsi="Tahoma" w:cs="Tahoma"/>
          <w:sz w:val="20"/>
          <w:szCs w:val="20"/>
        </w:rPr>
        <w:t xml:space="preserve"> slight decrease </w:t>
      </w:r>
      <w:r w:rsidRPr="00875DBA">
        <w:rPr>
          <w:rFonts w:ascii="Tahoma" w:hAnsi="Tahoma" w:cs="Tahoma"/>
          <w:sz w:val="20"/>
          <w:szCs w:val="20"/>
        </w:rPr>
        <w:t>from 202</w:t>
      </w:r>
      <w:r w:rsidR="002F4C58" w:rsidRPr="00875DBA">
        <w:rPr>
          <w:rFonts w:ascii="Tahoma" w:hAnsi="Tahoma" w:cs="Tahoma"/>
          <w:sz w:val="20"/>
          <w:szCs w:val="20"/>
        </w:rPr>
        <w:t>1</w:t>
      </w:r>
      <w:r w:rsidRPr="00875DBA">
        <w:rPr>
          <w:rFonts w:ascii="Tahoma" w:hAnsi="Tahoma" w:cs="Tahoma"/>
          <w:sz w:val="20"/>
          <w:szCs w:val="20"/>
        </w:rPr>
        <w:t xml:space="preserve"> (+1</w:t>
      </w:r>
      <w:r w:rsidR="004D4864" w:rsidRPr="00875DBA">
        <w:rPr>
          <w:rFonts w:ascii="Tahoma" w:hAnsi="Tahoma" w:cs="Tahoma"/>
          <w:sz w:val="20"/>
          <w:szCs w:val="20"/>
        </w:rPr>
        <w:t>4</w:t>
      </w:r>
      <w:r w:rsidRPr="00875DBA">
        <w:rPr>
          <w:rFonts w:ascii="Tahoma" w:hAnsi="Tahoma" w:cs="Tahoma"/>
          <w:sz w:val="20"/>
          <w:szCs w:val="20"/>
        </w:rPr>
        <w:t xml:space="preserve">%). As we see across APAC, </w:t>
      </w:r>
      <w:r w:rsidRPr="00875DBA">
        <w:rPr>
          <w:rFonts w:ascii="Tahoma" w:hAnsi="Tahoma" w:cs="Tahoma"/>
          <w:b/>
          <w:sz w:val="20"/>
          <w:szCs w:val="20"/>
        </w:rPr>
        <w:t>digital is the backbone of growth</w:t>
      </w:r>
      <w:r w:rsidRPr="00875DBA">
        <w:rPr>
          <w:rFonts w:ascii="Tahoma" w:hAnsi="Tahoma" w:cs="Tahoma"/>
          <w:sz w:val="20"/>
          <w:szCs w:val="20"/>
        </w:rPr>
        <w:t xml:space="preserve">, with all digital formats expected to see another year of double-digit growth: </w:t>
      </w:r>
      <w:r w:rsidR="00703773">
        <w:rPr>
          <w:rFonts w:ascii="Tahoma" w:hAnsi="Tahoma" w:cs="Tahoma"/>
          <w:sz w:val="20"/>
          <w:szCs w:val="20"/>
        </w:rPr>
        <w:t>V</w:t>
      </w:r>
      <w:r w:rsidRPr="00875DBA">
        <w:rPr>
          <w:rFonts w:ascii="Tahoma" w:hAnsi="Tahoma" w:cs="Tahoma"/>
          <w:sz w:val="20"/>
          <w:szCs w:val="20"/>
        </w:rPr>
        <w:t>ideo +</w:t>
      </w:r>
      <w:r w:rsidR="002F4C58" w:rsidRPr="00875DBA">
        <w:rPr>
          <w:rFonts w:ascii="Tahoma" w:hAnsi="Tahoma" w:cs="Tahoma"/>
          <w:sz w:val="20"/>
          <w:szCs w:val="20"/>
        </w:rPr>
        <w:t>52</w:t>
      </w:r>
      <w:r w:rsidRPr="00875DBA">
        <w:rPr>
          <w:rFonts w:ascii="Tahoma" w:hAnsi="Tahoma" w:cs="Tahoma"/>
          <w:sz w:val="20"/>
          <w:szCs w:val="20"/>
        </w:rPr>
        <w:t xml:space="preserve">%, </w:t>
      </w:r>
      <w:r w:rsidR="00703773">
        <w:rPr>
          <w:rFonts w:ascii="Tahoma" w:hAnsi="Tahoma" w:cs="Tahoma"/>
          <w:sz w:val="20"/>
          <w:szCs w:val="20"/>
        </w:rPr>
        <w:t>S</w:t>
      </w:r>
      <w:r w:rsidRPr="00875DBA">
        <w:rPr>
          <w:rFonts w:ascii="Tahoma" w:hAnsi="Tahoma" w:cs="Tahoma"/>
          <w:sz w:val="20"/>
          <w:szCs w:val="20"/>
        </w:rPr>
        <w:t>ocial +2</w:t>
      </w:r>
      <w:r w:rsidR="002F4C58" w:rsidRPr="00875DBA">
        <w:rPr>
          <w:rFonts w:ascii="Tahoma" w:hAnsi="Tahoma" w:cs="Tahoma"/>
          <w:sz w:val="20"/>
          <w:szCs w:val="20"/>
        </w:rPr>
        <w:t>5</w:t>
      </w:r>
      <w:r w:rsidRPr="00875DBA">
        <w:rPr>
          <w:rFonts w:ascii="Tahoma" w:hAnsi="Tahoma" w:cs="Tahoma"/>
          <w:sz w:val="20"/>
          <w:szCs w:val="20"/>
        </w:rPr>
        <w:t xml:space="preserve">%, </w:t>
      </w:r>
      <w:r w:rsidR="00703773">
        <w:rPr>
          <w:rFonts w:ascii="Tahoma" w:hAnsi="Tahoma" w:cs="Tahoma"/>
          <w:sz w:val="20"/>
          <w:szCs w:val="20"/>
        </w:rPr>
        <w:t>S</w:t>
      </w:r>
      <w:r w:rsidRPr="00875DBA">
        <w:rPr>
          <w:rFonts w:ascii="Tahoma" w:hAnsi="Tahoma" w:cs="Tahoma"/>
          <w:sz w:val="20"/>
          <w:szCs w:val="20"/>
        </w:rPr>
        <w:t>earch +2</w:t>
      </w:r>
      <w:r w:rsidR="002F4C58" w:rsidRPr="00875DBA">
        <w:rPr>
          <w:rFonts w:ascii="Tahoma" w:hAnsi="Tahoma" w:cs="Tahoma"/>
          <w:sz w:val="20"/>
          <w:szCs w:val="20"/>
        </w:rPr>
        <w:t>1</w:t>
      </w:r>
      <w:r w:rsidRPr="00875DBA">
        <w:rPr>
          <w:rFonts w:ascii="Tahoma" w:hAnsi="Tahoma" w:cs="Tahoma"/>
          <w:sz w:val="20"/>
          <w:szCs w:val="20"/>
        </w:rPr>
        <w:t xml:space="preserve">%, and </w:t>
      </w:r>
      <w:proofErr w:type="gramStart"/>
      <w:r w:rsidR="00703773">
        <w:rPr>
          <w:rFonts w:ascii="Tahoma" w:hAnsi="Tahoma" w:cs="Tahoma"/>
          <w:sz w:val="20"/>
          <w:szCs w:val="20"/>
        </w:rPr>
        <w:t>D</w:t>
      </w:r>
      <w:r w:rsidRPr="00875DBA">
        <w:rPr>
          <w:rFonts w:ascii="Tahoma" w:hAnsi="Tahoma" w:cs="Tahoma"/>
          <w:sz w:val="20"/>
          <w:szCs w:val="20"/>
        </w:rPr>
        <w:t>isplay</w:t>
      </w:r>
      <w:proofErr w:type="gramEnd"/>
      <w:r w:rsidRPr="00875DBA">
        <w:rPr>
          <w:rFonts w:ascii="Tahoma" w:hAnsi="Tahoma" w:cs="Tahoma"/>
          <w:sz w:val="20"/>
          <w:szCs w:val="20"/>
        </w:rPr>
        <w:t xml:space="preserve"> +1</w:t>
      </w:r>
      <w:r w:rsidR="002F4C58" w:rsidRPr="00875DBA">
        <w:rPr>
          <w:rFonts w:ascii="Tahoma" w:hAnsi="Tahoma" w:cs="Tahoma"/>
          <w:sz w:val="20"/>
          <w:szCs w:val="20"/>
        </w:rPr>
        <w:t>8</w:t>
      </w:r>
      <w:r w:rsidRPr="00875DBA">
        <w:rPr>
          <w:rFonts w:ascii="Tahoma" w:hAnsi="Tahoma" w:cs="Tahoma"/>
          <w:sz w:val="20"/>
          <w:szCs w:val="20"/>
        </w:rPr>
        <w:t>%. In total, digital advertising revenues will reach $1</w:t>
      </w:r>
      <w:r w:rsidR="002F4C58" w:rsidRPr="00875DBA">
        <w:rPr>
          <w:rFonts w:ascii="Tahoma" w:hAnsi="Tahoma" w:cs="Tahoma"/>
          <w:sz w:val="20"/>
          <w:szCs w:val="20"/>
        </w:rPr>
        <w:t>3</w:t>
      </w:r>
      <w:r w:rsidR="00703773">
        <w:rPr>
          <w:rFonts w:ascii="Tahoma" w:hAnsi="Tahoma" w:cs="Tahoma"/>
          <w:sz w:val="20"/>
          <w:szCs w:val="20"/>
        </w:rPr>
        <w:t>0</w:t>
      </w:r>
      <w:r w:rsidRPr="00875DBA">
        <w:rPr>
          <w:rFonts w:ascii="Tahoma" w:hAnsi="Tahoma" w:cs="Tahoma"/>
          <w:sz w:val="20"/>
          <w:szCs w:val="20"/>
        </w:rPr>
        <w:t xml:space="preserve"> million, </w:t>
      </w:r>
      <w:r w:rsidR="00703773">
        <w:rPr>
          <w:rFonts w:ascii="Tahoma" w:hAnsi="Tahoma" w:cs="Tahoma"/>
          <w:sz w:val="20"/>
          <w:szCs w:val="20"/>
        </w:rPr>
        <w:t>accounting for</w:t>
      </w:r>
      <w:r w:rsidRPr="00875DBA">
        <w:rPr>
          <w:rFonts w:ascii="Tahoma" w:hAnsi="Tahoma" w:cs="Tahoma"/>
          <w:sz w:val="20"/>
          <w:szCs w:val="20"/>
        </w:rPr>
        <w:t xml:space="preserve"> </w:t>
      </w:r>
      <w:r w:rsidR="002F4C58" w:rsidRPr="00875DBA">
        <w:rPr>
          <w:rFonts w:ascii="Tahoma" w:hAnsi="Tahoma" w:cs="Tahoma"/>
          <w:sz w:val="20"/>
          <w:szCs w:val="20"/>
        </w:rPr>
        <w:t>37</w:t>
      </w:r>
      <w:r w:rsidRPr="00875DBA">
        <w:rPr>
          <w:rFonts w:ascii="Tahoma" w:hAnsi="Tahoma" w:cs="Tahoma"/>
          <w:sz w:val="20"/>
          <w:szCs w:val="20"/>
        </w:rPr>
        <w:t xml:space="preserve">% market share.  </w:t>
      </w:r>
    </w:p>
    <w:p w14:paraId="68B58B9E" w14:textId="748846AB" w:rsidR="002B30F3" w:rsidRPr="00875DBA" w:rsidRDefault="00CB1015" w:rsidP="002B30F3">
      <w:pPr>
        <w:spacing w:line="240" w:lineRule="auto"/>
        <w:rPr>
          <w:rFonts w:ascii="Tahoma" w:hAnsi="Tahoma" w:cs="Tahoma"/>
          <w:sz w:val="20"/>
          <w:szCs w:val="20"/>
        </w:rPr>
      </w:pPr>
      <w:r w:rsidRPr="00CB1015">
        <w:rPr>
          <w:rFonts w:ascii="Tahoma" w:hAnsi="Tahoma" w:cs="Tahoma"/>
          <w:bCs/>
          <w:sz w:val="20"/>
          <w:szCs w:val="20"/>
        </w:rPr>
        <w:t xml:space="preserve">Most </w:t>
      </w:r>
      <w:r w:rsidR="002B30F3" w:rsidRPr="00875DBA">
        <w:rPr>
          <w:rFonts w:ascii="Tahoma" w:hAnsi="Tahoma" w:cs="Tahoma"/>
          <w:b/>
          <w:sz w:val="20"/>
          <w:szCs w:val="20"/>
        </w:rPr>
        <w:t xml:space="preserve">Linear </w:t>
      </w:r>
      <w:r w:rsidR="002B30F3" w:rsidRPr="00875DBA">
        <w:rPr>
          <w:rFonts w:ascii="Tahoma" w:hAnsi="Tahoma" w:cs="Tahoma"/>
          <w:sz w:val="20"/>
          <w:szCs w:val="20"/>
        </w:rPr>
        <w:t xml:space="preserve">formats will also </w:t>
      </w:r>
      <w:r>
        <w:rPr>
          <w:rFonts w:ascii="Tahoma" w:hAnsi="Tahoma" w:cs="Tahoma"/>
          <w:sz w:val="20"/>
          <w:szCs w:val="20"/>
        </w:rPr>
        <w:t>increase</w:t>
      </w:r>
      <w:r w:rsidR="002F4C58" w:rsidRPr="00875DBA">
        <w:rPr>
          <w:rFonts w:ascii="Tahoma" w:hAnsi="Tahoma" w:cs="Tahoma"/>
          <w:sz w:val="20"/>
          <w:szCs w:val="20"/>
        </w:rPr>
        <w:t xml:space="preserve"> this year</w:t>
      </w:r>
      <w:r w:rsidR="00703773">
        <w:rPr>
          <w:rFonts w:ascii="Tahoma" w:hAnsi="Tahoma" w:cs="Tahoma"/>
          <w:sz w:val="20"/>
          <w:szCs w:val="20"/>
        </w:rPr>
        <w:t xml:space="preserve"> with strongest </w:t>
      </w:r>
      <w:r>
        <w:rPr>
          <w:rFonts w:ascii="Tahoma" w:hAnsi="Tahoma" w:cs="Tahoma"/>
          <w:sz w:val="20"/>
          <w:szCs w:val="20"/>
        </w:rPr>
        <w:t>growth</w:t>
      </w:r>
      <w:r w:rsidR="00703773">
        <w:rPr>
          <w:rFonts w:ascii="Tahoma" w:hAnsi="Tahoma" w:cs="Tahoma"/>
          <w:sz w:val="20"/>
          <w:szCs w:val="20"/>
        </w:rPr>
        <w:t xml:space="preserve"> seen in </w:t>
      </w:r>
      <w:r w:rsidR="00703773" w:rsidRPr="00875DBA">
        <w:rPr>
          <w:rFonts w:ascii="Tahoma" w:hAnsi="Tahoma" w:cs="Tahoma"/>
          <w:sz w:val="20"/>
          <w:szCs w:val="20"/>
        </w:rPr>
        <w:t xml:space="preserve">OOH (+13%) </w:t>
      </w:r>
      <w:r w:rsidR="00703773">
        <w:rPr>
          <w:rFonts w:ascii="Tahoma" w:hAnsi="Tahoma" w:cs="Tahoma"/>
          <w:sz w:val="20"/>
          <w:szCs w:val="20"/>
        </w:rPr>
        <w:t xml:space="preserve">and moderate growth for </w:t>
      </w:r>
      <w:r w:rsidR="002B30F3" w:rsidRPr="00875DBA">
        <w:rPr>
          <w:rFonts w:ascii="Tahoma" w:hAnsi="Tahoma" w:cs="Tahoma"/>
          <w:sz w:val="20"/>
          <w:szCs w:val="20"/>
        </w:rPr>
        <w:t>Television (+</w:t>
      </w:r>
      <w:r w:rsidR="000A55E1" w:rsidRPr="00875DBA">
        <w:rPr>
          <w:rFonts w:ascii="Tahoma" w:hAnsi="Tahoma" w:cs="Tahoma"/>
          <w:sz w:val="20"/>
          <w:szCs w:val="20"/>
        </w:rPr>
        <w:t>3</w:t>
      </w:r>
      <w:r w:rsidR="002B30F3" w:rsidRPr="00875DBA">
        <w:rPr>
          <w:rFonts w:ascii="Tahoma" w:hAnsi="Tahoma" w:cs="Tahoma"/>
          <w:sz w:val="20"/>
          <w:szCs w:val="20"/>
        </w:rPr>
        <w:t>%)</w:t>
      </w:r>
      <w:r w:rsidR="00B91CD8" w:rsidRPr="00875DBA">
        <w:rPr>
          <w:rFonts w:ascii="Tahoma" w:hAnsi="Tahoma" w:cs="Tahoma"/>
          <w:sz w:val="20"/>
          <w:szCs w:val="20"/>
        </w:rPr>
        <w:t xml:space="preserve"> and</w:t>
      </w:r>
      <w:r w:rsidR="002B30F3" w:rsidRPr="00875DBA">
        <w:rPr>
          <w:rFonts w:ascii="Tahoma" w:hAnsi="Tahoma" w:cs="Tahoma"/>
          <w:sz w:val="20"/>
          <w:szCs w:val="20"/>
        </w:rPr>
        <w:t xml:space="preserve"> </w:t>
      </w:r>
      <w:r>
        <w:rPr>
          <w:rFonts w:ascii="Tahoma" w:hAnsi="Tahoma" w:cs="Tahoma"/>
          <w:sz w:val="20"/>
          <w:szCs w:val="20"/>
        </w:rPr>
        <w:t>R</w:t>
      </w:r>
      <w:r w:rsidR="002B30F3" w:rsidRPr="00875DBA">
        <w:rPr>
          <w:rFonts w:ascii="Tahoma" w:hAnsi="Tahoma" w:cs="Tahoma"/>
          <w:sz w:val="20"/>
          <w:szCs w:val="20"/>
        </w:rPr>
        <w:t>adio (+</w:t>
      </w:r>
      <w:r w:rsidR="000A55E1" w:rsidRPr="00875DBA">
        <w:rPr>
          <w:rFonts w:ascii="Tahoma" w:hAnsi="Tahoma" w:cs="Tahoma"/>
          <w:sz w:val="20"/>
          <w:szCs w:val="20"/>
        </w:rPr>
        <w:t>5</w:t>
      </w:r>
      <w:r w:rsidR="002B30F3" w:rsidRPr="00875DBA">
        <w:rPr>
          <w:rFonts w:ascii="Tahoma" w:hAnsi="Tahoma" w:cs="Tahoma"/>
          <w:sz w:val="20"/>
          <w:szCs w:val="20"/>
        </w:rPr>
        <w:t>%)</w:t>
      </w:r>
      <w:r>
        <w:rPr>
          <w:rFonts w:ascii="Tahoma" w:hAnsi="Tahoma" w:cs="Tahoma"/>
          <w:sz w:val="20"/>
          <w:szCs w:val="20"/>
        </w:rPr>
        <w:t>.</w:t>
      </w:r>
      <w:r w:rsidR="00B93FE8" w:rsidRPr="00875DBA">
        <w:rPr>
          <w:rFonts w:ascii="Tahoma" w:hAnsi="Tahoma" w:cs="Tahoma"/>
          <w:sz w:val="20"/>
          <w:szCs w:val="20"/>
        </w:rPr>
        <w:t xml:space="preserve"> </w:t>
      </w:r>
      <w:r>
        <w:rPr>
          <w:rFonts w:ascii="Tahoma" w:hAnsi="Tahoma" w:cs="Tahoma"/>
          <w:sz w:val="20"/>
          <w:szCs w:val="20"/>
        </w:rPr>
        <w:t>P</w:t>
      </w:r>
      <w:r w:rsidR="00B93FE8" w:rsidRPr="00875DBA">
        <w:rPr>
          <w:rFonts w:ascii="Tahoma" w:hAnsi="Tahoma" w:cs="Tahoma"/>
          <w:sz w:val="20"/>
          <w:szCs w:val="20"/>
        </w:rPr>
        <w:t>rint</w:t>
      </w:r>
      <w:r>
        <w:rPr>
          <w:rFonts w:ascii="Tahoma" w:hAnsi="Tahoma" w:cs="Tahoma"/>
          <w:sz w:val="20"/>
          <w:szCs w:val="20"/>
        </w:rPr>
        <w:t>, however,</w:t>
      </w:r>
      <w:r w:rsidR="00B93FE8" w:rsidRPr="00875DBA">
        <w:rPr>
          <w:rFonts w:ascii="Tahoma" w:hAnsi="Tahoma" w:cs="Tahoma"/>
          <w:sz w:val="20"/>
          <w:szCs w:val="20"/>
        </w:rPr>
        <w:t xml:space="preserve"> w</w:t>
      </w:r>
      <w:r>
        <w:rPr>
          <w:rFonts w:ascii="Tahoma" w:hAnsi="Tahoma" w:cs="Tahoma"/>
          <w:sz w:val="20"/>
          <w:szCs w:val="20"/>
        </w:rPr>
        <w:t>ill be the only linear media to</w:t>
      </w:r>
      <w:r w:rsidR="00B93FE8" w:rsidRPr="00875DBA">
        <w:rPr>
          <w:rFonts w:ascii="Tahoma" w:hAnsi="Tahoma" w:cs="Tahoma"/>
          <w:sz w:val="20"/>
          <w:szCs w:val="20"/>
        </w:rPr>
        <w:t xml:space="preserve"> </w:t>
      </w:r>
      <w:r>
        <w:rPr>
          <w:rFonts w:ascii="Tahoma" w:hAnsi="Tahoma" w:cs="Tahoma"/>
          <w:sz w:val="20"/>
          <w:szCs w:val="20"/>
        </w:rPr>
        <w:t>decline (</w:t>
      </w:r>
      <w:r w:rsidR="00B93FE8" w:rsidRPr="00875DBA">
        <w:rPr>
          <w:rFonts w:ascii="Tahoma" w:hAnsi="Tahoma" w:cs="Tahoma"/>
          <w:sz w:val="20"/>
          <w:szCs w:val="20"/>
        </w:rPr>
        <w:t>-5%)</w:t>
      </w:r>
      <w:r>
        <w:rPr>
          <w:rFonts w:ascii="Tahoma" w:hAnsi="Tahoma" w:cs="Tahoma"/>
          <w:sz w:val="20"/>
          <w:szCs w:val="20"/>
        </w:rPr>
        <w:t>, continuing its long-term eroding trend.</w:t>
      </w:r>
      <w:r w:rsidR="00E772D6" w:rsidRPr="00875DBA">
        <w:rPr>
          <w:rFonts w:ascii="Tahoma" w:hAnsi="Tahoma" w:cs="Tahoma"/>
          <w:sz w:val="20"/>
          <w:szCs w:val="20"/>
        </w:rPr>
        <w:t xml:space="preserve"> </w:t>
      </w:r>
      <w:r>
        <w:rPr>
          <w:rFonts w:ascii="Tahoma" w:hAnsi="Tahoma" w:cs="Tahoma"/>
          <w:sz w:val="20"/>
          <w:szCs w:val="20"/>
        </w:rPr>
        <w:t xml:space="preserve">Looking forward, </w:t>
      </w:r>
      <w:r w:rsidR="002B30F3" w:rsidRPr="00875DBA">
        <w:rPr>
          <w:rFonts w:ascii="Tahoma" w:hAnsi="Tahoma" w:cs="Tahoma"/>
          <w:sz w:val="20"/>
          <w:szCs w:val="20"/>
        </w:rPr>
        <w:t xml:space="preserve">2023 will bring continued recovery for most linear ad formats </w:t>
      </w:r>
      <w:r w:rsidRPr="00875DBA">
        <w:rPr>
          <w:rFonts w:ascii="Tahoma" w:hAnsi="Tahoma" w:cs="Tahoma"/>
          <w:sz w:val="20"/>
          <w:szCs w:val="20"/>
        </w:rPr>
        <w:t>except for</w:t>
      </w:r>
      <w:r w:rsidR="002B30F3" w:rsidRPr="00875DBA">
        <w:rPr>
          <w:rFonts w:ascii="Tahoma" w:hAnsi="Tahoma" w:cs="Tahoma"/>
          <w:sz w:val="20"/>
          <w:szCs w:val="20"/>
        </w:rPr>
        <w:t xml:space="preserve"> print</w:t>
      </w:r>
      <w:r>
        <w:rPr>
          <w:rFonts w:ascii="Tahoma" w:hAnsi="Tahoma" w:cs="Tahoma"/>
          <w:sz w:val="20"/>
          <w:szCs w:val="20"/>
        </w:rPr>
        <w:t>.</w:t>
      </w:r>
      <w:r w:rsidR="002B30F3" w:rsidRPr="00875DBA">
        <w:rPr>
          <w:rFonts w:ascii="Tahoma" w:hAnsi="Tahoma" w:cs="Tahoma"/>
          <w:sz w:val="20"/>
          <w:szCs w:val="20"/>
        </w:rPr>
        <w:t xml:space="preserve"> </w:t>
      </w:r>
      <w:r>
        <w:rPr>
          <w:rFonts w:ascii="Tahoma" w:hAnsi="Tahoma" w:cs="Tahoma"/>
          <w:sz w:val="20"/>
          <w:szCs w:val="20"/>
        </w:rPr>
        <w:t>O</w:t>
      </w:r>
      <w:r w:rsidR="002B30F3" w:rsidRPr="00875DBA">
        <w:rPr>
          <w:rFonts w:ascii="Tahoma" w:hAnsi="Tahoma" w:cs="Tahoma"/>
          <w:sz w:val="20"/>
          <w:szCs w:val="20"/>
        </w:rPr>
        <w:t>ver the long term</w:t>
      </w:r>
      <w:r>
        <w:rPr>
          <w:rFonts w:ascii="Tahoma" w:hAnsi="Tahoma" w:cs="Tahoma"/>
          <w:sz w:val="20"/>
          <w:szCs w:val="20"/>
        </w:rPr>
        <w:t>,</w:t>
      </w:r>
      <w:r w:rsidR="002B30F3" w:rsidRPr="00875DBA">
        <w:rPr>
          <w:rFonts w:ascii="Tahoma" w:hAnsi="Tahoma" w:cs="Tahoma"/>
          <w:sz w:val="20"/>
          <w:szCs w:val="20"/>
        </w:rPr>
        <w:t xml:space="preserve"> we anticipate digital </w:t>
      </w:r>
      <w:r>
        <w:rPr>
          <w:rFonts w:ascii="Tahoma" w:hAnsi="Tahoma" w:cs="Tahoma"/>
          <w:sz w:val="20"/>
          <w:szCs w:val="20"/>
        </w:rPr>
        <w:t xml:space="preserve">to </w:t>
      </w:r>
      <w:r w:rsidR="002B30F3" w:rsidRPr="00875DBA">
        <w:rPr>
          <w:rFonts w:ascii="Tahoma" w:hAnsi="Tahoma" w:cs="Tahoma"/>
          <w:sz w:val="20"/>
          <w:szCs w:val="20"/>
        </w:rPr>
        <w:t>continue gain</w:t>
      </w:r>
      <w:r>
        <w:rPr>
          <w:rFonts w:ascii="Tahoma" w:hAnsi="Tahoma" w:cs="Tahoma"/>
          <w:sz w:val="20"/>
          <w:szCs w:val="20"/>
        </w:rPr>
        <w:t>ing</w:t>
      </w:r>
      <w:r w:rsidR="002B30F3" w:rsidRPr="00875DBA">
        <w:rPr>
          <w:rFonts w:ascii="Tahoma" w:hAnsi="Tahoma" w:cs="Tahoma"/>
          <w:sz w:val="20"/>
          <w:szCs w:val="20"/>
        </w:rPr>
        <w:t xml:space="preserve"> market share at the expense of linear media channels.</w:t>
      </w:r>
    </w:p>
    <w:p w14:paraId="293E665C" w14:textId="77777777" w:rsidR="00CD6A65" w:rsidRPr="00875DBA" w:rsidRDefault="00CD6A65" w:rsidP="00CD6A65">
      <w:pPr>
        <w:rPr>
          <w:rFonts w:ascii="Tahoma" w:hAnsi="Tahoma" w:cs="Tahoma"/>
          <w:sz w:val="20"/>
          <w:szCs w:val="20"/>
        </w:rPr>
      </w:pPr>
    </w:p>
    <w:sectPr w:rsidR="00CD6A65" w:rsidRPr="00875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4B9"/>
    <w:multiLevelType w:val="hybridMultilevel"/>
    <w:tmpl w:val="C08667FC"/>
    <w:lvl w:ilvl="0" w:tplc="11EA83BA">
      <w:numFmt w:val="bullet"/>
      <w:lvlText w:val=""/>
      <w:lvlJc w:val="left"/>
      <w:pPr>
        <w:ind w:left="36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31BF2"/>
    <w:multiLevelType w:val="hybridMultilevel"/>
    <w:tmpl w:val="733AE3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5595018"/>
    <w:multiLevelType w:val="hybridMultilevel"/>
    <w:tmpl w:val="D742B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532A9"/>
    <w:multiLevelType w:val="hybridMultilevel"/>
    <w:tmpl w:val="5910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A0ABE"/>
    <w:multiLevelType w:val="hybridMultilevel"/>
    <w:tmpl w:val="A774BF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9360EEF"/>
    <w:multiLevelType w:val="hybridMultilevel"/>
    <w:tmpl w:val="572213E6"/>
    <w:lvl w:ilvl="0" w:tplc="983243C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4958ED"/>
    <w:multiLevelType w:val="hybridMultilevel"/>
    <w:tmpl w:val="E8EC4D40"/>
    <w:lvl w:ilvl="0" w:tplc="D8826F2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1535A"/>
    <w:multiLevelType w:val="hybridMultilevel"/>
    <w:tmpl w:val="EC868F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C452A51"/>
    <w:multiLevelType w:val="hybridMultilevel"/>
    <w:tmpl w:val="23A49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7051942">
    <w:abstractNumId w:val="5"/>
  </w:num>
  <w:num w:numId="2" w16cid:durableId="974532591">
    <w:abstractNumId w:val="1"/>
  </w:num>
  <w:num w:numId="3" w16cid:durableId="787504118">
    <w:abstractNumId w:val="7"/>
  </w:num>
  <w:num w:numId="4" w16cid:durableId="1060208191">
    <w:abstractNumId w:val="4"/>
  </w:num>
  <w:num w:numId="5" w16cid:durableId="2120680461">
    <w:abstractNumId w:val="8"/>
  </w:num>
  <w:num w:numId="6" w16cid:durableId="678042496">
    <w:abstractNumId w:val="0"/>
  </w:num>
  <w:num w:numId="7" w16cid:durableId="608850230">
    <w:abstractNumId w:val="2"/>
  </w:num>
  <w:num w:numId="8" w16cid:durableId="1007176297">
    <w:abstractNumId w:val="3"/>
  </w:num>
  <w:num w:numId="9" w16cid:durableId="1590772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E8"/>
    <w:rsid w:val="0000183B"/>
    <w:rsid w:val="00006E44"/>
    <w:rsid w:val="0000779B"/>
    <w:rsid w:val="0001151C"/>
    <w:rsid w:val="00013470"/>
    <w:rsid w:val="00013DAD"/>
    <w:rsid w:val="000140FB"/>
    <w:rsid w:val="00021241"/>
    <w:rsid w:val="00037414"/>
    <w:rsid w:val="000374DF"/>
    <w:rsid w:val="00045B36"/>
    <w:rsid w:val="000512C7"/>
    <w:rsid w:val="0005294C"/>
    <w:rsid w:val="00062FAD"/>
    <w:rsid w:val="000638C7"/>
    <w:rsid w:val="00066330"/>
    <w:rsid w:val="0006713C"/>
    <w:rsid w:val="000672E1"/>
    <w:rsid w:val="000743BE"/>
    <w:rsid w:val="00084D72"/>
    <w:rsid w:val="000867B2"/>
    <w:rsid w:val="0009335D"/>
    <w:rsid w:val="000952E7"/>
    <w:rsid w:val="000A091A"/>
    <w:rsid w:val="000A319C"/>
    <w:rsid w:val="000A55E1"/>
    <w:rsid w:val="000B19CE"/>
    <w:rsid w:val="000B6852"/>
    <w:rsid w:val="000C359A"/>
    <w:rsid w:val="000D0122"/>
    <w:rsid w:val="000D1E10"/>
    <w:rsid w:val="000D2D23"/>
    <w:rsid w:val="000E106B"/>
    <w:rsid w:val="000E22C5"/>
    <w:rsid w:val="000E4949"/>
    <w:rsid w:val="000E4A50"/>
    <w:rsid w:val="000E6255"/>
    <w:rsid w:val="000F7C14"/>
    <w:rsid w:val="000F7C66"/>
    <w:rsid w:val="00107B09"/>
    <w:rsid w:val="00122F5F"/>
    <w:rsid w:val="0012672E"/>
    <w:rsid w:val="001267D9"/>
    <w:rsid w:val="00132E13"/>
    <w:rsid w:val="0014096D"/>
    <w:rsid w:val="00143B34"/>
    <w:rsid w:val="00147297"/>
    <w:rsid w:val="00150A7F"/>
    <w:rsid w:val="001544F6"/>
    <w:rsid w:val="00160F1A"/>
    <w:rsid w:val="00162EAD"/>
    <w:rsid w:val="0016347D"/>
    <w:rsid w:val="00166A9D"/>
    <w:rsid w:val="0017675E"/>
    <w:rsid w:val="0017772B"/>
    <w:rsid w:val="001807E8"/>
    <w:rsid w:val="00184A39"/>
    <w:rsid w:val="00184EB9"/>
    <w:rsid w:val="0018504C"/>
    <w:rsid w:val="00186100"/>
    <w:rsid w:val="001873E8"/>
    <w:rsid w:val="00190A46"/>
    <w:rsid w:val="0019584A"/>
    <w:rsid w:val="001A01F1"/>
    <w:rsid w:val="001B323E"/>
    <w:rsid w:val="001B3B0A"/>
    <w:rsid w:val="001B69BD"/>
    <w:rsid w:val="001B7054"/>
    <w:rsid w:val="001C03B0"/>
    <w:rsid w:val="001C2C45"/>
    <w:rsid w:val="001C719A"/>
    <w:rsid w:val="001D043D"/>
    <w:rsid w:val="001D05FA"/>
    <w:rsid w:val="001D7AD4"/>
    <w:rsid w:val="001E062F"/>
    <w:rsid w:val="001E5392"/>
    <w:rsid w:val="001E5A7E"/>
    <w:rsid w:val="001E6247"/>
    <w:rsid w:val="001F7390"/>
    <w:rsid w:val="001F7BD5"/>
    <w:rsid w:val="0023048E"/>
    <w:rsid w:val="0023257B"/>
    <w:rsid w:val="002343EA"/>
    <w:rsid w:val="00241E98"/>
    <w:rsid w:val="00244A89"/>
    <w:rsid w:val="0024747E"/>
    <w:rsid w:val="00252396"/>
    <w:rsid w:val="00256030"/>
    <w:rsid w:val="00260978"/>
    <w:rsid w:val="00262696"/>
    <w:rsid w:val="00263E70"/>
    <w:rsid w:val="00266B97"/>
    <w:rsid w:val="00271B6D"/>
    <w:rsid w:val="0027202B"/>
    <w:rsid w:val="00274D99"/>
    <w:rsid w:val="00275AB3"/>
    <w:rsid w:val="00280C7F"/>
    <w:rsid w:val="0028277C"/>
    <w:rsid w:val="00287635"/>
    <w:rsid w:val="002A082C"/>
    <w:rsid w:val="002A1EC9"/>
    <w:rsid w:val="002B02D0"/>
    <w:rsid w:val="002B1182"/>
    <w:rsid w:val="002B1CBC"/>
    <w:rsid w:val="002B30F3"/>
    <w:rsid w:val="002C41A7"/>
    <w:rsid w:val="002D04BF"/>
    <w:rsid w:val="002D0A02"/>
    <w:rsid w:val="002D3708"/>
    <w:rsid w:val="002E1ABB"/>
    <w:rsid w:val="002E4287"/>
    <w:rsid w:val="002F4C58"/>
    <w:rsid w:val="002F4E97"/>
    <w:rsid w:val="003000DE"/>
    <w:rsid w:val="00301661"/>
    <w:rsid w:val="0030663C"/>
    <w:rsid w:val="0031055B"/>
    <w:rsid w:val="0031191A"/>
    <w:rsid w:val="003143A3"/>
    <w:rsid w:val="00322957"/>
    <w:rsid w:val="00330A3A"/>
    <w:rsid w:val="00331495"/>
    <w:rsid w:val="003331F5"/>
    <w:rsid w:val="00340B8A"/>
    <w:rsid w:val="00340ECC"/>
    <w:rsid w:val="00343139"/>
    <w:rsid w:val="00345910"/>
    <w:rsid w:val="0035048E"/>
    <w:rsid w:val="0035079B"/>
    <w:rsid w:val="003544A6"/>
    <w:rsid w:val="003603F4"/>
    <w:rsid w:val="00367005"/>
    <w:rsid w:val="00376D9A"/>
    <w:rsid w:val="00377317"/>
    <w:rsid w:val="003809AC"/>
    <w:rsid w:val="00381A2F"/>
    <w:rsid w:val="00383451"/>
    <w:rsid w:val="00384B51"/>
    <w:rsid w:val="00386D47"/>
    <w:rsid w:val="00386E9B"/>
    <w:rsid w:val="0038738B"/>
    <w:rsid w:val="003964FC"/>
    <w:rsid w:val="003A10A5"/>
    <w:rsid w:val="003A2827"/>
    <w:rsid w:val="003A3C25"/>
    <w:rsid w:val="003B256A"/>
    <w:rsid w:val="003B3A71"/>
    <w:rsid w:val="003C12CD"/>
    <w:rsid w:val="003C4CE6"/>
    <w:rsid w:val="003C4EB5"/>
    <w:rsid w:val="003C55DA"/>
    <w:rsid w:val="003D5B96"/>
    <w:rsid w:val="003D637B"/>
    <w:rsid w:val="003E27DD"/>
    <w:rsid w:val="003F0100"/>
    <w:rsid w:val="003F56D1"/>
    <w:rsid w:val="003F5F10"/>
    <w:rsid w:val="003F6A34"/>
    <w:rsid w:val="003F6DAC"/>
    <w:rsid w:val="00406164"/>
    <w:rsid w:val="00414393"/>
    <w:rsid w:val="00415851"/>
    <w:rsid w:val="00416142"/>
    <w:rsid w:val="00417241"/>
    <w:rsid w:val="004176F7"/>
    <w:rsid w:val="00417F4C"/>
    <w:rsid w:val="0042480C"/>
    <w:rsid w:val="00427EED"/>
    <w:rsid w:val="00433833"/>
    <w:rsid w:val="00434F2C"/>
    <w:rsid w:val="004433DA"/>
    <w:rsid w:val="00444889"/>
    <w:rsid w:val="004479ED"/>
    <w:rsid w:val="00456168"/>
    <w:rsid w:val="00457BA0"/>
    <w:rsid w:val="00461FFA"/>
    <w:rsid w:val="00465E90"/>
    <w:rsid w:val="0046736A"/>
    <w:rsid w:val="004745CB"/>
    <w:rsid w:val="00474CD9"/>
    <w:rsid w:val="00474E39"/>
    <w:rsid w:val="00484ECA"/>
    <w:rsid w:val="004923F0"/>
    <w:rsid w:val="00494D0E"/>
    <w:rsid w:val="004A1B48"/>
    <w:rsid w:val="004B11C5"/>
    <w:rsid w:val="004B65FB"/>
    <w:rsid w:val="004C1003"/>
    <w:rsid w:val="004C1FAA"/>
    <w:rsid w:val="004C74BF"/>
    <w:rsid w:val="004D124B"/>
    <w:rsid w:val="004D2107"/>
    <w:rsid w:val="004D4864"/>
    <w:rsid w:val="004D68B5"/>
    <w:rsid w:val="004E5C59"/>
    <w:rsid w:val="004E6F2A"/>
    <w:rsid w:val="00500036"/>
    <w:rsid w:val="005027F7"/>
    <w:rsid w:val="0050544B"/>
    <w:rsid w:val="00510317"/>
    <w:rsid w:val="005225B3"/>
    <w:rsid w:val="0052579F"/>
    <w:rsid w:val="005257EA"/>
    <w:rsid w:val="00543E68"/>
    <w:rsid w:val="00551B4B"/>
    <w:rsid w:val="005535EB"/>
    <w:rsid w:val="00564A51"/>
    <w:rsid w:val="00566209"/>
    <w:rsid w:val="005720A2"/>
    <w:rsid w:val="005727FB"/>
    <w:rsid w:val="00572CAE"/>
    <w:rsid w:val="005739BA"/>
    <w:rsid w:val="00574619"/>
    <w:rsid w:val="0057715D"/>
    <w:rsid w:val="00577D5A"/>
    <w:rsid w:val="0058124F"/>
    <w:rsid w:val="005866FC"/>
    <w:rsid w:val="00590B03"/>
    <w:rsid w:val="00592514"/>
    <w:rsid w:val="005A009D"/>
    <w:rsid w:val="005A2545"/>
    <w:rsid w:val="005A308D"/>
    <w:rsid w:val="005A7652"/>
    <w:rsid w:val="005B2E77"/>
    <w:rsid w:val="005B4199"/>
    <w:rsid w:val="005B448F"/>
    <w:rsid w:val="005B7C14"/>
    <w:rsid w:val="005C06DD"/>
    <w:rsid w:val="005E0D9D"/>
    <w:rsid w:val="005E7AD6"/>
    <w:rsid w:val="005E7F19"/>
    <w:rsid w:val="005F1677"/>
    <w:rsid w:val="005F319E"/>
    <w:rsid w:val="005F33F8"/>
    <w:rsid w:val="005F5D16"/>
    <w:rsid w:val="005F7056"/>
    <w:rsid w:val="0060016D"/>
    <w:rsid w:val="00613F3E"/>
    <w:rsid w:val="00615A8A"/>
    <w:rsid w:val="00616D99"/>
    <w:rsid w:val="00622583"/>
    <w:rsid w:val="0063393F"/>
    <w:rsid w:val="00637C54"/>
    <w:rsid w:val="00637D88"/>
    <w:rsid w:val="00641EB0"/>
    <w:rsid w:val="00653B84"/>
    <w:rsid w:val="0066445A"/>
    <w:rsid w:val="0066637C"/>
    <w:rsid w:val="00667A74"/>
    <w:rsid w:val="00671946"/>
    <w:rsid w:val="00680910"/>
    <w:rsid w:val="0068091E"/>
    <w:rsid w:val="006821A3"/>
    <w:rsid w:val="00683AF9"/>
    <w:rsid w:val="00684F1B"/>
    <w:rsid w:val="00690EE2"/>
    <w:rsid w:val="0069306B"/>
    <w:rsid w:val="006A489F"/>
    <w:rsid w:val="006B180B"/>
    <w:rsid w:val="006B29A8"/>
    <w:rsid w:val="006B3F13"/>
    <w:rsid w:val="006C59B1"/>
    <w:rsid w:val="006C5BE6"/>
    <w:rsid w:val="006C6D79"/>
    <w:rsid w:val="006D144A"/>
    <w:rsid w:val="006D5C63"/>
    <w:rsid w:val="006F23A1"/>
    <w:rsid w:val="006F4707"/>
    <w:rsid w:val="006F6D78"/>
    <w:rsid w:val="00703773"/>
    <w:rsid w:val="00703CE5"/>
    <w:rsid w:val="00704C65"/>
    <w:rsid w:val="00714F3C"/>
    <w:rsid w:val="007160E6"/>
    <w:rsid w:val="0072015D"/>
    <w:rsid w:val="00720461"/>
    <w:rsid w:val="00720CCD"/>
    <w:rsid w:val="00721D9A"/>
    <w:rsid w:val="00722449"/>
    <w:rsid w:val="007230C3"/>
    <w:rsid w:val="00730CA2"/>
    <w:rsid w:val="0073176F"/>
    <w:rsid w:val="00731BC3"/>
    <w:rsid w:val="00743720"/>
    <w:rsid w:val="00745FEC"/>
    <w:rsid w:val="00753A57"/>
    <w:rsid w:val="00757749"/>
    <w:rsid w:val="007625A5"/>
    <w:rsid w:val="00764620"/>
    <w:rsid w:val="00765305"/>
    <w:rsid w:val="007666AD"/>
    <w:rsid w:val="0077017A"/>
    <w:rsid w:val="00770754"/>
    <w:rsid w:val="00770F7B"/>
    <w:rsid w:val="007716AD"/>
    <w:rsid w:val="0077381E"/>
    <w:rsid w:val="0077453B"/>
    <w:rsid w:val="00782B14"/>
    <w:rsid w:val="00791676"/>
    <w:rsid w:val="0079485B"/>
    <w:rsid w:val="007A088E"/>
    <w:rsid w:val="007A1881"/>
    <w:rsid w:val="007A1B73"/>
    <w:rsid w:val="007A262B"/>
    <w:rsid w:val="007A43BB"/>
    <w:rsid w:val="007A6B79"/>
    <w:rsid w:val="007B6FF9"/>
    <w:rsid w:val="007C13C2"/>
    <w:rsid w:val="007D1328"/>
    <w:rsid w:val="007D6462"/>
    <w:rsid w:val="007E21B7"/>
    <w:rsid w:val="007F3B5B"/>
    <w:rsid w:val="007F5E02"/>
    <w:rsid w:val="007F5FEC"/>
    <w:rsid w:val="00801B81"/>
    <w:rsid w:val="00803727"/>
    <w:rsid w:val="00811146"/>
    <w:rsid w:val="00813D60"/>
    <w:rsid w:val="0081676E"/>
    <w:rsid w:val="00822D07"/>
    <w:rsid w:val="00824A2C"/>
    <w:rsid w:val="00832495"/>
    <w:rsid w:val="00834F68"/>
    <w:rsid w:val="00841BFA"/>
    <w:rsid w:val="008500B6"/>
    <w:rsid w:val="00852DDA"/>
    <w:rsid w:val="008629B9"/>
    <w:rsid w:val="00864290"/>
    <w:rsid w:val="00870B52"/>
    <w:rsid w:val="00871A57"/>
    <w:rsid w:val="00872BFA"/>
    <w:rsid w:val="00873AA2"/>
    <w:rsid w:val="00875DBA"/>
    <w:rsid w:val="00881846"/>
    <w:rsid w:val="00881CA0"/>
    <w:rsid w:val="00894369"/>
    <w:rsid w:val="00894BA6"/>
    <w:rsid w:val="00897B03"/>
    <w:rsid w:val="00897D57"/>
    <w:rsid w:val="008A02AB"/>
    <w:rsid w:val="008A61DE"/>
    <w:rsid w:val="008C4584"/>
    <w:rsid w:val="008D3769"/>
    <w:rsid w:val="008D5DC3"/>
    <w:rsid w:val="008F245E"/>
    <w:rsid w:val="008F254A"/>
    <w:rsid w:val="008F4187"/>
    <w:rsid w:val="009023E1"/>
    <w:rsid w:val="009052C6"/>
    <w:rsid w:val="00910127"/>
    <w:rsid w:val="009129BD"/>
    <w:rsid w:val="00921110"/>
    <w:rsid w:val="00923DC4"/>
    <w:rsid w:val="009472A2"/>
    <w:rsid w:val="009513D6"/>
    <w:rsid w:val="0095260D"/>
    <w:rsid w:val="00953F17"/>
    <w:rsid w:val="009550B6"/>
    <w:rsid w:val="0095584E"/>
    <w:rsid w:val="00962076"/>
    <w:rsid w:val="00966994"/>
    <w:rsid w:val="009733DB"/>
    <w:rsid w:val="00973431"/>
    <w:rsid w:val="0097399F"/>
    <w:rsid w:val="00975DA2"/>
    <w:rsid w:val="00980B50"/>
    <w:rsid w:val="0098114B"/>
    <w:rsid w:val="00990C22"/>
    <w:rsid w:val="00991C4E"/>
    <w:rsid w:val="009958E8"/>
    <w:rsid w:val="009A3609"/>
    <w:rsid w:val="009A5FCE"/>
    <w:rsid w:val="009A7B4F"/>
    <w:rsid w:val="009B1E9A"/>
    <w:rsid w:val="009C3123"/>
    <w:rsid w:val="009C5E8C"/>
    <w:rsid w:val="009D18F4"/>
    <w:rsid w:val="009D4DA2"/>
    <w:rsid w:val="009D60FB"/>
    <w:rsid w:val="009E1A34"/>
    <w:rsid w:val="009E1AF3"/>
    <w:rsid w:val="009E3B62"/>
    <w:rsid w:val="009F39E8"/>
    <w:rsid w:val="009F4C6E"/>
    <w:rsid w:val="00A01365"/>
    <w:rsid w:val="00A016F9"/>
    <w:rsid w:val="00A01D5F"/>
    <w:rsid w:val="00A04CF7"/>
    <w:rsid w:val="00A052B5"/>
    <w:rsid w:val="00A157B7"/>
    <w:rsid w:val="00A15AB4"/>
    <w:rsid w:val="00A16A58"/>
    <w:rsid w:val="00A20822"/>
    <w:rsid w:val="00A22D4E"/>
    <w:rsid w:val="00A22F31"/>
    <w:rsid w:val="00A33FBB"/>
    <w:rsid w:val="00A34C9F"/>
    <w:rsid w:val="00A356A6"/>
    <w:rsid w:val="00A36FD8"/>
    <w:rsid w:val="00A37CAC"/>
    <w:rsid w:val="00A41345"/>
    <w:rsid w:val="00A417BE"/>
    <w:rsid w:val="00A420BF"/>
    <w:rsid w:val="00A52C35"/>
    <w:rsid w:val="00A57709"/>
    <w:rsid w:val="00A654E6"/>
    <w:rsid w:val="00A71187"/>
    <w:rsid w:val="00A76DCD"/>
    <w:rsid w:val="00A76EEA"/>
    <w:rsid w:val="00A80075"/>
    <w:rsid w:val="00A83565"/>
    <w:rsid w:val="00A85712"/>
    <w:rsid w:val="00A916F2"/>
    <w:rsid w:val="00A93722"/>
    <w:rsid w:val="00A95BF7"/>
    <w:rsid w:val="00AA4131"/>
    <w:rsid w:val="00AA45CA"/>
    <w:rsid w:val="00AB0D47"/>
    <w:rsid w:val="00AB1420"/>
    <w:rsid w:val="00AB2A74"/>
    <w:rsid w:val="00AC44EA"/>
    <w:rsid w:val="00AC593F"/>
    <w:rsid w:val="00AC5E0A"/>
    <w:rsid w:val="00AC65CA"/>
    <w:rsid w:val="00AD1B31"/>
    <w:rsid w:val="00AD2557"/>
    <w:rsid w:val="00AD27CE"/>
    <w:rsid w:val="00AD47F2"/>
    <w:rsid w:val="00AE5B73"/>
    <w:rsid w:val="00AE5E50"/>
    <w:rsid w:val="00AE6BCD"/>
    <w:rsid w:val="00AE7704"/>
    <w:rsid w:val="00AF74DD"/>
    <w:rsid w:val="00B035BD"/>
    <w:rsid w:val="00B05A57"/>
    <w:rsid w:val="00B11DBF"/>
    <w:rsid w:val="00B15F43"/>
    <w:rsid w:val="00B274B8"/>
    <w:rsid w:val="00B328B5"/>
    <w:rsid w:val="00B34C59"/>
    <w:rsid w:val="00B35CB5"/>
    <w:rsid w:val="00B46422"/>
    <w:rsid w:val="00B46900"/>
    <w:rsid w:val="00B513BB"/>
    <w:rsid w:val="00B643EC"/>
    <w:rsid w:val="00B64CC2"/>
    <w:rsid w:val="00B66D5D"/>
    <w:rsid w:val="00B74270"/>
    <w:rsid w:val="00B74B5B"/>
    <w:rsid w:val="00B76CD5"/>
    <w:rsid w:val="00B871A5"/>
    <w:rsid w:val="00B90598"/>
    <w:rsid w:val="00B91162"/>
    <w:rsid w:val="00B91CD8"/>
    <w:rsid w:val="00B933C3"/>
    <w:rsid w:val="00B93FE8"/>
    <w:rsid w:val="00B9621F"/>
    <w:rsid w:val="00B96EA8"/>
    <w:rsid w:val="00BA2817"/>
    <w:rsid w:val="00BA70CB"/>
    <w:rsid w:val="00BB3C0C"/>
    <w:rsid w:val="00BB412F"/>
    <w:rsid w:val="00BB7595"/>
    <w:rsid w:val="00BB79D6"/>
    <w:rsid w:val="00BC378F"/>
    <w:rsid w:val="00BD27D3"/>
    <w:rsid w:val="00BD7D0B"/>
    <w:rsid w:val="00BE0967"/>
    <w:rsid w:val="00BF64A6"/>
    <w:rsid w:val="00BF6531"/>
    <w:rsid w:val="00C00D0E"/>
    <w:rsid w:val="00C01ACE"/>
    <w:rsid w:val="00C05303"/>
    <w:rsid w:val="00C05C43"/>
    <w:rsid w:val="00C13ACD"/>
    <w:rsid w:val="00C17890"/>
    <w:rsid w:val="00C267FD"/>
    <w:rsid w:val="00C40321"/>
    <w:rsid w:val="00C55CCF"/>
    <w:rsid w:val="00C61818"/>
    <w:rsid w:val="00C6612B"/>
    <w:rsid w:val="00C72446"/>
    <w:rsid w:val="00C7331A"/>
    <w:rsid w:val="00C75601"/>
    <w:rsid w:val="00C81A35"/>
    <w:rsid w:val="00C8477F"/>
    <w:rsid w:val="00C870E1"/>
    <w:rsid w:val="00CA1A2D"/>
    <w:rsid w:val="00CB1015"/>
    <w:rsid w:val="00CB3E6E"/>
    <w:rsid w:val="00CB565F"/>
    <w:rsid w:val="00CC363C"/>
    <w:rsid w:val="00CC41F8"/>
    <w:rsid w:val="00CC7D08"/>
    <w:rsid w:val="00CD512D"/>
    <w:rsid w:val="00CD6A65"/>
    <w:rsid w:val="00CE0E0B"/>
    <w:rsid w:val="00CE152A"/>
    <w:rsid w:val="00CE2164"/>
    <w:rsid w:val="00CF1417"/>
    <w:rsid w:val="00CF3455"/>
    <w:rsid w:val="00CF62DF"/>
    <w:rsid w:val="00CF6CCE"/>
    <w:rsid w:val="00CF7551"/>
    <w:rsid w:val="00D04E9A"/>
    <w:rsid w:val="00D05286"/>
    <w:rsid w:val="00D07373"/>
    <w:rsid w:val="00D12B49"/>
    <w:rsid w:val="00D1351F"/>
    <w:rsid w:val="00D13CDA"/>
    <w:rsid w:val="00D145F0"/>
    <w:rsid w:val="00D16815"/>
    <w:rsid w:val="00D17DDC"/>
    <w:rsid w:val="00D2785E"/>
    <w:rsid w:val="00D27BF7"/>
    <w:rsid w:val="00D354C2"/>
    <w:rsid w:val="00D36D05"/>
    <w:rsid w:val="00D54215"/>
    <w:rsid w:val="00D55427"/>
    <w:rsid w:val="00D55D3C"/>
    <w:rsid w:val="00D62FE6"/>
    <w:rsid w:val="00D67E87"/>
    <w:rsid w:val="00D74FFA"/>
    <w:rsid w:val="00D760FF"/>
    <w:rsid w:val="00D84EC0"/>
    <w:rsid w:val="00D97B37"/>
    <w:rsid w:val="00DA1754"/>
    <w:rsid w:val="00DB125D"/>
    <w:rsid w:val="00DB457C"/>
    <w:rsid w:val="00DB7547"/>
    <w:rsid w:val="00DC43E8"/>
    <w:rsid w:val="00DC5F60"/>
    <w:rsid w:val="00DC7285"/>
    <w:rsid w:val="00DD14AB"/>
    <w:rsid w:val="00DD3427"/>
    <w:rsid w:val="00DD395B"/>
    <w:rsid w:val="00DD5A93"/>
    <w:rsid w:val="00DD6F29"/>
    <w:rsid w:val="00DE0784"/>
    <w:rsid w:val="00DF06EB"/>
    <w:rsid w:val="00E100C5"/>
    <w:rsid w:val="00E17CBB"/>
    <w:rsid w:val="00E22B6A"/>
    <w:rsid w:val="00E24BE8"/>
    <w:rsid w:val="00E25002"/>
    <w:rsid w:val="00E346E4"/>
    <w:rsid w:val="00E5007A"/>
    <w:rsid w:val="00E53097"/>
    <w:rsid w:val="00E54FC7"/>
    <w:rsid w:val="00E6148B"/>
    <w:rsid w:val="00E617F3"/>
    <w:rsid w:val="00E65D6B"/>
    <w:rsid w:val="00E67DE5"/>
    <w:rsid w:val="00E7029F"/>
    <w:rsid w:val="00E72E89"/>
    <w:rsid w:val="00E73557"/>
    <w:rsid w:val="00E73D71"/>
    <w:rsid w:val="00E772D6"/>
    <w:rsid w:val="00E817A6"/>
    <w:rsid w:val="00E84958"/>
    <w:rsid w:val="00E879CE"/>
    <w:rsid w:val="00E91AB6"/>
    <w:rsid w:val="00E9415B"/>
    <w:rsid w:val="00E95ED4"/>
    <w:rsid w:val="00E96994"/>
    <w:rsid w:val="00EA22C3"/>
    <w:rsid w:val="00EA2A15"/>
    <w:rsid w:val="00EA2E4A"/>
    <w:rsid w:val="00EA486D"/>
    <w:rsid w:val="00EA6CC7"/>
    <w:rsid w:val="00EB17A1"/>
    <w:rsid w:val="00EB6E92"/>
    <w:rsid w:val="00EC01C2"/>
    <w:rsid w:val="00EC6650"/>
    <w:rsid w:val="00ED3CA6"/>
    <w:rsid w:val="00ED3F48"/>
    <w:rsid w:val="00ED67EC"/>
    <w:rsid w:val="00ED779F"/>
    <w:rsid w:val="00EE4702"/>
    <w:rsid w:val="00F026A3"/>
    <w:rsid w:val="00F04567"/>
    <w:rsid w:val="00F06C8F"/>
    <w:rsid w:val="00F0717B"/>
    <w:rsid w:val="00F100D5"/>
    <w:rsid w:val="00F13DE8"/>
    <w:rsid w:val="00F16A50"/>
    <w:rsid w:val="00F16BAC"/>
    <w:rsid w:val="00F16C29"/>
    <w:rsid w:val="00F2033C"/>
    <w:rsid w:val="00F22DAF"/>
    <w:rsid w:val="00F234C2"/>
    <w:rsid w:val="00F32A48"/>
    <w:rsid w:val="00F50B08"/>
    <w:rsid w:val="00F5288B"/>
    <w:rsid w:val="00F553C3"/>
    <w:rsid w:val="00F5606A"/>
    <w:rsid w:val="00F61F09"/>
    <w:rsid w:val="00F663CC"/>
    <w:rsid w:val="00F67642"/>
    <w:rsid w:val="00F706D4"/>
    <w:rsid w:val="00F809A7"/>
    <w:rsid w:val="00F857AA"/>
    <w:rsid w:val="00F87289"/>
    <w:rsid w:val="00F90AEE"/>
    <w:rsid w:val="00F9549C"/>
    <w:rsid w:val="00F96CE0"/>
    <w:rsid w:val="00FA02DD"/>
    <w:rsid w:val="00FA25CC"/>
    <w:rsid w:val="00FA78FC"/>
    <w:rsid w:val="00FB4ADD"/>
    <w:rsid w:val="00FB6784"/>
    <w:rsid w:val="00FC1155"/>
    <w:rsid w:val="00FC3464"/>
    <w:rsid w:val="00FC6302"/>
    <w:rsid w:val="00FD6AC2"/>
    <w:rsid w:val="00FD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8C26"/>
  <w15:chartTrackingRefBased/>
  <w15:docId w15:val="{96295972-1A13-41B3-B085-C35E623C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A65"/>
    <w:pPr>
      <w:jc w:val="both"/>
    </w:pPr>
  </w:style>
  <w:style w:type="paragraph" w:styleId="Heading1">
    <w:name w:val="heading 1"/>
    <w:basedOn w:val="Normal"/>
    <w:next w:val="Normal"/>
    <w:link w:val="Heading1Char"/>
    <w:uiPriority w:val="9"/>
    <w:qFormat/>
    <w:rsid w:val="00CD6A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B30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29F"/>
    <w:pPr>
      <w:ind w:left="720"/>
      <w:contextualSpacing/>
    </w:pPr>
  </w:style>
  <w:style w:type="character" w:customStyle="1" w:styleId="Heading1Char">
    <w:name w:val="Heading 1 Char"/>
    <w:basedOn w:val="DefaultParagraphFont"/>
    <w:link w:val="Heading1"/>
    <w:uiPriority w:val="9"/>
    <w:rsid w:val="00CD6A6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D6A65"/>
    <w:pPr>
      <w:jc w:val="left"/>
      <w:outlineLvl w:val="9"/>
    </w:pPr>
  </w:style>
  <w:style w:type="paragraph" w:styleId="TOC1">
    <w:name w:val="toc 1"/>
    <w:basedOn w:val="Normal"/>
    <w:next w:val="Normal"/>
    <w:autoRedefine/>
    <w:uiPriority w:val="39"/>
    <w:unhideWhenUsed/>
    <w:rsid w:val="00CD6A65"/>
    <w:pPr>
      <w:spacing w:after="100"/>
    </w:pPr>
  </w:style>
  <w:style w:type="character" w:styleId="Hyperlink">
    <w:name w:val="Hyperlink"/>
    <w:basedOn w:val="DefaultParagraphFont"/>
    <w:uiPriority w:val="99"/>
    <w:unhideWhenUsed/>
    <w:rsid w:val="00CD6A65"/>
    <w:rPr>
      <w:color w:val="0563C1" w:themeColor="hyperlink"/>
      <w:u w:val="single"/>
    </w:rPr>
  </w:style>
  <w:style w:type="character" w:customStyle="1" w:styleId="Heading2Char">
    <w:name w:val="Heading 2 Char"/>
    <w:basedOn w:val="DefaultParagraphFont"/>
    <w:link w:val="Heading2"/>
    <w:uiPriority w:val="9"/>
    <w:semiHidden/>
    <w:rsid w:val="002B30F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2B30F3"/>
    <w:pPr>
      <w:spacing w:before="100" w:beforeAutospacing="1" w:after="100" w:afterAutospacing="1" w:line="240" w:lineRule="auto"/>
      <w:jc w:val="left"/>
    </w:pPr>
    <w:rPr>
      <w:rFonts w:ascii="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84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7062</Words>
  <Characters>40256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Rebecca (NYC-MGL)</dc:creator>
  <cp:keywords/>
  <dc:description/>
  <cp:lastModifiedBy>Sandra Renowden</cp:lastModifiedBy>
  <cp:revision>2</cp:revision>
  <dcterms:created xsi:type="dcterms:W3CDTF">2022-12-04T20:25:00Z</dcterms:created>
  <dcterms:modified xsi:type="dcterms:W3CDTF">2022-12-04T20:25:00Z</dcterms:modified>
</cp:coreProperties>
</file>